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8A416" w14:textId="39547162" w:rsidR="00E553A5" w:rsidRPr="00833343" w:rsidRDefault="006966FE" w:rsidP="00E56389">
      <w:pPr>
        <w:spacing w:line="276" w:lineRule="auto"/>
        <w:jc w:val="center"/>
        <w:rPr>
          <w:rFonts w:asciiTheme="minorHAnsi" w:hAnsiTheme="minorHAnsi"/>
          <w:b/>
          <w:sz w:val="28"/>
          <w:szCs w:val="28"/>
        </w:rPr>
      </w:pPr>
      <w:r w:rsidRPr="00833343">
        <w:rPr>
          <w:rFonts w:asciiTheme="minorHAnsi" w:hAnsiTheme="minorHAnsi"/>
          <w:b/>
          <w:sz w:val="28"/>
          <w:szCs w:val="28"/>
        </w:rPr>
        <w:t>NAROČNIK</w:t>
      </w:r>
    </w:p>
    <w:p w14:paraId="487BD9E6" w14:textId="315F8F46" w:rsidR="006966FE" w:rsidRPr="00833343" w:rsidRDefault="006966FE" w:rsidP="00E56389">
      <w:pPr>
        <w:spacing w:line="276" w:lineRule="auto"/>
        <w:rPr>
          <w:rFonts w:asciiTheme="minorHAnsi" w:hAnsiTheme="minorHAnsi"/>
          <w:sz w:val="28"/>
          <w:szCs w:val="28"/>
        </w:rPr>
      </w:pPr>
    </w:p>
    <w:p w14:paraId="43F96048" w14:textId="6B7835C9" w:rsidR="00EA4BF9" w:rsidRDefault="00C57AB1" w:rsidP="00EA4BF9">
      <w:pPr>
        <w:spacing w:line="276" w:lineRule="auto"/>
        <w:jc w:val="center"/>
        <w:rPr>
          <w:rFonts w:asciiTheme="minorHAnsi" w:hAnsiTheme="minorHAnsi"/>
          <w:b/>
          <w:sz w:val="28"/>
          <w:szCs w:val="28"/>
        </w:rPr>
      </w:pPr>
      <w:r>
        <w:rPr>
          <w:rFonts w:asciiTheme="minorHAnsi" w:hAnsiTheme="minorHAnsi"/>
          <w:b/>
          <w:sz w:val="28"/>
          <w:szCs w:val="28"/>
        </w:rPr>
        <w:t>DOM STAREJŠIH OBČANOV LJUBLJANA-BEŽIGRAD</w:t>
      </w:r>
    </w:p>
    <w:p w14:paraId="40EF85F0" w14:textId="65049B27" w:rsidR="00E01EAF" w:rsidRDefault="00C57AB1" w:rsidP="00EA4BF9">
      <w:pPr>
        <w:spacing w:line="276" w:lineRule="auto"/>
        <w:jc w:val="center"/>
        <w:rPr>
          <w:rFonts w:asciiTheme="minorHAnsi" w:hAnsiTheme="minorHAnsi"/>
          <w:b/>
          <w:sz w:val="28"/>
          <w:szCs w:val="28"/>
        </w:rPr>
      </w:pPr>
      <w:r>
        <w:rPr>
          <w:rFonts w:asciiTheme="minorHAnsi" w:hAnsiTheme="minorHAnsi"/>
          <w:b/>
          <w:sz w:val="28"/>
          <w:szCs w:val="28"/>
        </w:rPr>
        <w:t>Komanova ulica 1</w:t>
      </w:r>
    </w:p>
    <w:p w14:paraId="44E5712D" w14:textId="62FB8596" w:rsidR="00E01EAF" w:rsidRPr="00EA4BF9" w:rsidRDefault="00C57AB1" w:rsidP="00EA4BF9">
      <w:pPr>
        <w:spacing w:line="276" w:lineRule="auto"/>
        <w:jc w:val="center"/>
        <w:rPr>
          <w:rFonts w:asciiTheme="minorHAnsi" w:hAnsiTheme="minorHAnsi"/>
          <w:b/>
          <w:sz w:val="28"/>
          <w:szCs w:val="28"/>
        </w:rPr>
      </w:pPr>
      <w:r>
        <w:rPr>
          <w:rFonts w:asciiTheme="minorHAnsi" w:hAnsiTheme="minorHAnsi"/>
          <w:b/>
          <w:sz w:val="28"/>
          <w:szCs w:val="28"/>
        </w:rPr>
        <w:t>1000 Ljubljana</w:t>
      </w:r>
    </w:p>
    <w:p w14:paraId="158AE85B" w14:textId="6640AA93" w:rsidR="003A1ECF" w:rsidRPr="00833343" w:rsidRDefault="002B7352" w:rsidP="003A1ECF">
      <w:pPr>
        <w:spacing w:line="276" w:lineRule="auto"/>
        <w:jc w:val="center"/>
        <w:rPr>
          <w:rFonts w:asciiTheme="minorHAnsi" w:hAnsiTheme="minorHAnsi"/>
          <w:sz w:val="28"/>
          <w:szCs w:val="28"/>
        </w:rPr>
      </w:pPr>
      <w:r w:rsidRPr="002F423F">
        <w:rPr>
          <w:b/>
          <w:noProof/>
          <w:sz w:val="16"/>
          <w:szCs w:val="18"/>
          <w:lang w:eastAsia="sl-SI"/>
        </w:rPr>
        <w:drawing>
          <wp:anchor distT="0" distB="0" distL="114300" distR="114300" simplePos="0" relativeHeight="251659264" behindDoc="1" locked="0" layoutInCell="1" allowOverlap="1" wp14:anchorId="5FD1044C" wp14:editId="5753CB96">
            <wp:simplePos x="0" y="0"/>
            <wp:positionH relativeFrom="margin">
              <wp:posOffset>2257425</wp:posOffset>
            </wp:positionH>
            <wp:positionV relativeFrom="paragraph">
              <wp:posOffset>88900</wp:posOffset>
            </wp:positionV>
            <wp:extent cx="1149985" cy="1229239"/>
            <wp:effectExtent l="0" t="0" r="0" b="9525"/>
            <wp:wrapNone/>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a:srcRect/>
                    <a:stretch>
                      <a:fillRect/>
                    </a:stretch>
                  </pic:blipFill>
                  <pic:spPr bwMode="auto">
                    <a:xfrm>
                      <a:off x="0" y="0"/>
                      <a:ext cx="1149985" cy="12292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EB5B8C" w14:textId="77777777" w:rsidR="006966FE" w:rsidRDefault="006966FE" w:rsidP="00E56389">
      <w:pPr>
        <w:spacing w:line="276" w:lineRule="auto"/>
        <w:jc w:val="center"/>
        <w:rPr>
          <w:rFonts w:asciiTheme="minorHAnsi" w:hAnsiTheme="minorHAnsi"/>
          <w:sz w:val="28"/>
          <w:szCs w:val="28"/>
        </w:rPr>
      </w:pPr>
    </w:p>
    <w:p w14:paraId="0C99A253" w14:textId="77777777" w:rsidR="002B7352" w:rsidRDefault="002B7352" w:rsidP="00E56389">
      <w:pPr>
        <w:spacing w:line="276" w:lineRule="auto"/>
        <w:jc w:val="center"/>
        <w:rPr>
          <w:rFonts w:asciiTheme="minorHAnsi" w:hAnsiTheme="minorHAnsi"/>
          <w:sz w:val="28"/>
          <w:szCs w:val="28"/>
        </w:rPr>
      </w:pPr>
    </w:p>
    <w:p w14:paraId="7CF4F382" w14:textId="77777777" w:rsidR="002B7352" w:rsidRDefault="002B7352" w:rsidP="00E56389">
      <w:pPr>
        <w:spacing w:line="276" w:lineRule="auto"/>
        <w:jc w:val="center"/>
        <w:rPr>
          <w:rFonts w:asciiTheme="minorHAnsi" w:hAnsiTheme="minorHAnsi"/>
          <w:sz w:val="28"/>
          <w:szCs w:val="28"/>
        </w:rPr>
      </w:pPr>
    </w:p>
    <w:p w14:paraId="5C2ECC9E" w14:textId="77777777" w:rsidR="002B7352" w:rsidRPr="00833343" w:rsidRDefault="002B7352" w:rsidP="00E56389">
      <w:pPr>
        <w:spacing w:line="276" w:lineRule="auto"/>
        <w:jc w:val="center"/>
        <w:rPr>
          <w:rFonts w:asciiTheme="minorHAnsi" w:hAnsiTheme="minorHAnsi"/>
          <w:sz w:val="28"/>
          <w:szCs w:val="28"/>
        </w:rPr>
      </w:pPr>
    </w:p>
    <w:p w14:paraId="4723CA86" w14:textId="77777777" w:rsidR="006966FE" w:rsidRPr="00833343" w:rsidRDefault="006966FE" w:rsidP="00E56389">
      <w:pPr>
        <w:spacing w:line="276" w:lineRule="auto"/>
        <w:jc w:val="center"/>
        <w:rPr>
          <w:rFonts w:asciiTheme="minorHAnsi" w:hAnsiTheme="minorHAnsi"/>
        </w:rPr>
      </w:pPr>
    </w:p>
    <w:p w14:paraId="431D4727" w14:textId="77777777" w:rsidR="006966FE" w:rsidRPr="00833343" w:rsidRDefault="006966FE" w:rsidP="00E56389">
      <w:pPr>
        <w:spacing w:line="276" w:lineRule="auto"/>
        <w:jc w:val="center"/>
        <w:rPr>
          <w:rFonts w:asciiTheme="minorHAnsi" w:hAnsiTheme="minorHAnsi"/>
        </w:rPr>
      </w:pPr>
    </w:p>
    <w:p w14:paraId="553F8027" w14:textId="77777777" w:rsidR="006966FE" w:rsidRPr="00833343" w:rsidRDefault="006966FE" w:rsidP="00E56389">
      <w:pPr>
        <w:pBdr>
          <w:top w:val="single" w:sz="6" w:space="1" w:color="auto"/>
        </w:pBdr>
        <w:spacing w:line="276" w:lineRule="auto"/>
        <w:jc w:val="center"/>
        <w:rPr>
          <w:rFonts w:asciiTheme="minorHAnsi" w:hAnsiTheme="minorHAnsi"/>
          <w:sz w:val="24"/>
          <w:szCs w:val="24"/>
        </w:rPr>
      </w:pPr>
    </w:p>
    <w:p w14:paraId="002441F9" w14:textId="2609D43E" w:rsidR="006966FE" w:rsidRPr="00833343" w:rsidRDefault="006966FE" w:rsidP="00E56389">
      <w:pPr>
        <w:pBdr>
          <w:top w:val="single" w:sz="6" w:space="1" w:color="auto"/>
        </w:pBdr>
        <w:spacing w:line="276" w:lineRule="auto"/>
        <w:jc w:val="center"/>
        <w:rPr>
          <w:rFonts w:asciiTheme="minorHAnsi" w:hAnsiTheme="minorHAnsi"/>
          <w:b/>
          <w:sz w:val="24"/>
          <w:szCs w:val="24"/>
        </w:rPr>
      </w:pPr>
      <w:r w:rsidRPr="00833343">
        <w:rPr>
          <w:rFonts w:asciiTheme="minorHAnsi" w:hAnsiTheme="minorHAnsi"/>
          <w:b/>
          <w:sz w:val="24"/>
          <w:szCs w:val="24"/>
        </w:rPr>
        <w:t>DOKUMENTACIJA</w:t>
      </w:r>
      <w:r w:rsidR="003A1ECF">
        <w:rPr>
          <w:rFonts w:asciiTheme="minorHAnsi" w:hAnsiTheme="minorHAnsi"/>
          <w:b/>
          <w:sz w:val="24"/>
          <w:szCs w:val="24"/>
        </w:rPr>
        <w:t xml:space="preserve"> V ZVEZI Z JAVNIM NAROČILOM</w:t>
      </w:r>
    </w:p>
    <w:p w14:paraId="0A038CDB" w14:textId="77777777" w:rsidR="006966FE" w:rsidRPr="00833343" w:rsidRDefault="006966FE" w:rsidP="00E56389">
      <w:pPr>
        <w:spacing w:line="276" w:lineRule="auto"/>
        <w:rPr>
          <w:rFonts w:asciiTheme="minorHAnsi" w:hAnsiTheme="minorHAnsi"/>
        </w:rPr>
      </w:pPr>
    </w:p>
    <w:p w14:paraId="453F6528" w14:textId="6B890550" w:rsidR="006966FE" w:rsidRPr="00833343" w:rsidRDefault="00E428A7" w:rsidP="00C57AB1">
      <w:pPr>
        <w:spacing w:line="276" w:lineRule="auto"/>
        <w:jc w:val="center"/>
        <w:rPr>
          <w:rFonts w:asciiTheme="minorHAnsi" w:hAnsiTheme="minorHAnsi"/>
          <w:b/>
          <w:sz w:val="28"/>
          <w:szCs w:val="28"/>
        </w:rPr>
      </w:pPr>
      <w:r>
        <w:rPr>
          <w:rFonts w:asciiTheme="minorHAnsi" w:hAnsiTheme="minorHAnsi"/>
          <w:b/>
          <w:sz w:val="28"/>
          <w:szCs w:val="28"/>
        </w:rPr>
        <w:t xml:space="preserve">»SUKCESIVNA DOBAVA </w:t>
      </w:r>
      <w:r w:rsidR="00AF73B7">
        <w:rPr>
          <w:rFonts w:asciiTheme="minorHAnsi" w:hAnsiTheme="minorHAnsi"/>
          <w:b/>
          <w:sz w:val="28"/>
          <w:szCs w:val="28"/>
        </w:rPr>
        <w:t>SANITETNEGA MATERIALA IN MATERIALA ZA ZDRAVSTVENO NEGO</w:t>
      </w:r>
      <w:r>
        <w:rPr>
          <w:rFonts w:asciiTheme="minorHAnsi" w:hAnsiTheme="minorHAnsi"/>
          <w:b/>
          <w:sz w:val="28"/>
          <w:szCs w:val="28"/>
        </w:rPr>
        <w:t>«</w:t>
      </w:r>
    </w:p>
    <w:p w14:paraId="2C188F35" w14:textId="77777777" w:rsidR="006966FE" w:rsidRPr="00833343" w:rsidRDefault="006966FE" w:rsidP="00E56389">
      <w:pPr>
        <w:pBdr>
          <w:bottom w:val="single" w:sz="6" w:space="1" w:color="auto"/>
        </w:pBdr>
        <w:spacing w:line="276" w:lineRule="auto"/>
        <w:rPr>
          <w:rFonts w:asciiTheme="minorHAnsi" w:hAnsiTheme="minorHAnsi"/>
        </w:rPr>
      </w:pPr>
    </w:p>
    <w:p w14:paraId="453AAD16" w14:textId="77777777" w:rsidR="006966FE" w:rsidRPr="00833343" w:rsidRDefault="006966FE" w:rsidP="00E56389">
      <w:pPr>
        <w:spacing w:line="276" w:lineRule="auto"/>
        <w:jc w:val="center"/>
        <w:rPr>
          <w:rFonts w:asciiTheme="minorHAnsi" w:hAnsiTheme="minorHAnsi"/>
        </w:rPr>
      </w:pPr>
    </w:p>
    <w:p w14:paraId="770EEDBF" w14:textId="77777777" w:rsidR="006966FE" w:rsidRPr="00833343" w:rsidRDefault="006966FE" w:rsidP="00E56389">
      <w:pPr>
        <w:spacing w:line="276" w:lineRule="auto"/>
        <w:jc w:val="center"/>
        <w:rPr>
          <w:rFonts w:asciiTheme="minorHAnsi" w:hAnsiTheme="minorHAnsi"/>
        </w:rPr>
      </w:pPr>
    </w:p>
    <w:p w14:paraId="4FB56B94" w14:textId="7BB02713" w:rsidR="003A1ECF" w:rsidRDefault="00E01EAF" w:rsidP="00E56389">
      <w:pPr>
        <w:spacing w:line="276" w:lineRule="auto"/>
        <w:jc w:val="center"/>
        <w:rPr>
          <w:rFonts w:asciiTheme="minorHAnsi" w:hAnsiTheme="minorHAnsi"/>
        </w:rPr>
      </w:pPr>
      <w:r>
        <w:rPr>
          <w:rFonts w:asciiTheme="minorHAnsi" w:hAnsiTheme="minorHAnsi"/>
        </w:rPr>
        <w:t>po</w:t>
      </w:r>
      <w:r w:rsidR="00E428A7">
        <w:rPr>
          <w:rFonts w:asciiTheme="minorHAnsi" w:hAnsiTheme="minorHAnsi"/>
        </w:rPr>
        <w:t xml:space="preserve"> </w:t>
      </w:r>
      <w:r w:rsidR="006966FE" w:rsidRPr="00833343">
        <w:rPr>
          <w:rFonts w:asciiTheme="minorHAnsi" w:hAnsiTheme="minorHAnsi"/>
        </w:rPr>
        <w:t xml:space="preserve">postopku </w:t>
      </w:r>
      <w:r>
        <w:rPr>
          <w:rFonts w:asciiTheme="minorHAnsi" w:hAnsiTheme="minorHAnsi"/>
        </w:rPr>
        <w:t>naročila male vrednosti</w:t>
      </w:r>
      <w:r w:rsidR="006966FE" w:rsidRPr="00833343">
        <w:rPr>
          <w:rFonts w:asciiTheme="minorHAnsi" w:hAnsiTheme="minorHAnsi"/>
        </w:rPr>
        <w:t xml:space="preserve"> </w:t>
      </w:r>
    </w:p>
    <w:p w14:paraId="12C3A08A" w14:textId="0EBA7F32" w:rsidR="006966FE" w:rsidRPr="00833343" w:rsidRDefault="006966FE" w:rsidP="00E56389">
      <w:pPr>
        <w:spacing w:line="276" w:lineRule="auto"/>
        <w:jc w:val="center"/>
        <w:rPr>
          <w:rFonts w:asciiTheme="minorHAnsi" w:hAnsiTheme="minorHAnsi"/>
        </w:rPr>
      </w:pPr>
      <w:r w:rsidRPr="00833343">
        <w:rPr>
          <w:rFonts w:asciiTheme="minorHAnsi" w:hAnsiTheme="minorHAnsi"/>
        </w:rPr>
        <w:t>v skladu s</w:t>
      </w:r>
      <w:r w:rsidR="00E428A7">
        <w:rPr>
          <w:rFonts w:asciiTheme="minorHAnsi" w:hAnsiTheme="minorHAnsi"/>
        </w:rPr>
        <w:t xml:space="preserve"> </w:t>
      </w:r>
      <w:r w:rsidR="003A1ECF">
        <w:rPr>
          <w:rFonts w:asciiTheme="minorHAnsi" w:hAnsiTheme="minorHAnsi"/>
        </w:rPr>
        <w:t>4</w:t>
      </w:r>
      <w:r w:rsidR="00E01EAF">
        <w:rPr>
          <w:rFonts w:asciiTheme="minorHAnsi" w:hAnsiTheme="minorHAnsi"/>
        </w:rPr>
        <w:t>7</w:t>
      </w:r>
      <w:r w:rsidR="00E428A7">
        <w:rPr>
          <w:rFonts w:asciiTheme="minorHAnsi" w:hAnsiTheme="minorHAnsi"/>
        </w:rPr>
        <w:t>.</w:t>
      </w:r>
      <w:r w:rsidRPr="00833343">
        <w:rPr>
          <w:rFonts w:asciiTheme="minorHAnsi" w:hAnsiTheme="minorHAnsi"/>
        </w:rPr>
        <w:t xml:space="preserve"> členom Zakona o javnem naročanju (Uradni list RS, </w:t>
      </w:r>
      <w:r w:rsidR="00950B12" w:rsidRPr="00833343">
        <w:rPr>
          <w:rFonts w:asciiTheme="minorHAnsi" w:hAnsiTheme="minorHAnsi"/>
        </w:rPr>
        <w:t>št. </w:t>
      </w:r>
      <w:r w:rsidR="003A1ECF">
        <w:rPr>
          <w:rFonts w:asciiTheme="minorHAnsi" w:hAnsiTheme="minorHAnsi"/>
        </w:rPr>
        <w:t>91/2015</w:t>
      </w:r>
      <w:r w:rsidRPr="00833343">
        <w:rPr>
          <w:rFonts w:asciiTheme="minorHAnsi" w:hAnsiTheme="minorHAnsi"/>
        </w:rPr>
        <w:t>)</w:t>
      </w:r>
    </w:p>
    <w:p w14:paraId="75F29430" w14:textId="77777777" w:rsidR="006966FE" w:rsidRPr="00833343" w:rsidRDefault="006966FE" w:rsidP="00E56389">
      <w:pPr>
        <w:spacing w:line="276" w:lineRule="auto"/>
        <w:rPr>
          <w:rFonts w:asciiTheme="minorHAnsi" w:hAnsiTheme="minorHAnsi"/>
        </w:rPr>
      </w:pPr>
    </w:p>
    <w:p w14:paraId="762BEF45" w14:textId="77777777" w:rsidR="006966FE" w:rsidRPr="00833343" w:rsidRDefault="006966FE" w:rsidP="00E56389">
      <w:pPr>
        <w:spacing w:line="276" w:lineRule="auto"/>
        <w:rPr>
          <w:rFonts w:asciiTheme="minorHAnsi" w:hAnsiTheme="minorHAnsi"/>
        </w:rPr>
      </w:pPr>
    </w:p>
    <w:p w14:paraId="0E871165" w14:textId="77777777" w:rsidR="006966FE" w:rsidRPr="00833343" w:rsidRDefault="006966FE" w:rsidP="00E56389">
      <w:pPr>
        <w:spacing w:line="276" w:lineRule="auto"/>
        <w:rPr>
          <w:rFonts w:asciiTheme="minorHAnsi" w:hAnsiTheme="minorHAnsi"/>
        </w:rPr>
      </w:pPr>
    </w:p>
    <w:p w14:paraId="6EB315BF" w14:textId="77777777" w:rsidR="006966FE" w:rsidRPr="00833343" w:rsidRDefault="006966FE" w:rsidP="00E56389">
      <w:pPr>
        <w:spacing w:line="276" w:lineRule="auto"/>
        <w:rPr>
          <w:rFonts w:asciiTheme="minorHAnsi" w:hAnsiTheme="minorHAnsi"/>
        </w:rPr>
      </w:pPr>
    </w:p>
    <w:p w14:paraId="67563A38" w14:textId="77777777" w:rsidR="006966FE" w:rsidRPr="00833343" w:rsidRDefault="006966FE" w:rsidP="00E56389">
      <w:pPr>
        <w:spacing w:line="276" w:lineRule="auto"/>
        <w:rPr>
          <w:rFonts w:asciiTheme="minorHAnsi" w:hAnsiTheme="minorHAnsi"/>
        </w:rPr>
      </w:pPr>
    </w:p>
    <w:p w14:paraId="72045DAB" w14:textId="77777777" w:rsidR="006966FE" w:rsidRPr="00833343" w:rsidRDefault="006966FE" w:rsidP="00E56389">
      <w:pPr>
        <w:spacing w:line="276" w:lineRule="auto"/>
        <w:rPr>
          <w:rFonts w:asciiTheme="minorHAnsi" w:hAnsiTheme="minorHAnsi"/>
        </w:rPr>
      </w:pPr>
    </w:p>
    <w:p w14:paraId="73AE6014" w14:textId="77777777" w:rsidR="006966FE" w:rsidRPr="00833343" w:rsidRDefault="006966FE" w:rsidP="00E56389">
      <w:pPr>
        <w:spacing w:line="276" w:lineRule="auto"/>
        <w:rPr>
          <w:rFonts w:asciiTheme="minorHAnsi" w:hAnsiTheme="minorHAnsi"/>
        </w:rPr>
      </w:pPr>
    </w:p>
    <w:p w14:paraId="03A8D761" w14:textId="77777777" w:rsidR="006966FE" w:rsidRPr="00833343" w:rsidRDefault="006966FE" w:rsidP="00E56389">
      <w:pPr>
        <w:spacing w:line="276" w:lineRule="auto"/>
        <w:rPr>
          <w:rFonts w:asciiTheme="minorHAnsi" w:hAnsiTheme="minorHAnsi"/>
        </w:rPr>
      </w:pPr>
    </w:p>
    <w:p w14:paraId="310BED16" w14:textId="77777777" w:rsidR="006966FE" w:rsidRPr="00833343" w:rsidRDefault="006966FE" w:rsidP="00E56389">
      <w:pPr>
        <w:spacing w:line="276" w:lineRule="auto"/>
        <w:rPr>
          <w:rFonts w:asciiTheme="minorHAnsi" w:hAnsiTheme="minorHAnsi"/>
        </w:rPr>
      </w:pPr>
    </w:p>
    <w:p w14:paraId="46BE977C" w14:textId="77777777" w:rsidR="006966FE" w:rsidRPr="00833343" w:rsidRDefault="006966FE" w:rsidP="00E56389">
      <w:pPr>
        <w:spacing w:line="276" w:lineRule="auto"/>
        <w:rPr>
          <w:rFonts w:asciiTheme="minorHAnsi" w:hAnsiTheme="minorHAnsi"/>
        </w:rPr>
      </w:pPr>
    </w:p>
    <w:p w14:paraId="18C655BA" w14:textId="77777777" w:rsidR="006966FE" w:rsidRPr="00833343" w:rsidRDefault="006966FE" w:rsidP="00E56389">
      <w:pPr>
        <w:spacing w:line="276" w:lineRule="auto"/>
        <w:rPr>
          <w:rFonts w:asciiTheme="minorHAnsi" w:hAnsiTheme="minorHAnsi"/>
        </w:rPr>
      </w:pPr>
    </w:p>
    <w:p w14:paraId="0BD386B5" w14:textId="04DB8ECA" w:rsidR="006966FE" w:rsidRPr="00833343" w:rsidRDefault="006966FE" w:rsidP="00E56389">
      <w:pPr>
        <w:spacing w:line="276" w:lineRule="auto"/>
        <w:rPr>
          <w:rFonts w:asciiTheme="minorHAnsi" w:hAnsiTheme="minorHAnsi"/>
        </w:rPr>
      </w:pPr>
      <w:r w:rsidRPr="00833343">
        <w:rPr>
          <w:rFonts w:asciiTheme="minorHAnsi" w:hAnsiTheme="minorHAnsi"/>
        </w:rPr>
        <w:t xml:space="preserve">Objavljeno </w:t>
      </w:r>
      <w:r w:rsidR="003A1ECF">
        <w:rPr>
          <w:rFonts w:asciiTheme="minorHAnsi" w:hAnsiTheme="minorHAnsi"/>
        </w:rPr>
        <w:t>na Portalu javnih naročil</w:t>
      </w:r>
      <w:r w:rsidR="00E01EAF">
        <w:rPr>
          <w:rFonts w:asciiTheme="minorHAnsi" w:hAnsiTheme="minorHAnsi"/>
        </w:rPr>
        <w:t xml:space="preserve"> dne </w:t>
      </w:r>
      <w:r w:rsidR="00D2234A">
        <w:rPr>
          <w:rFonts w:asciiTheme="minorHAnsi" w:hAnsiTheme="minorHAnsi"/>
        </w:rPr>
        <w:t>17. 10. 2017</w:t>
      </w:r>
    </w:p>
    <w:p w14:paraId="4CE381D4" w14:textId="77777777" w:rsidR="006966FE" w:rsidRPr="00833343" w:rsidRDefault="006966FE" w:rsidP="00E56389">
      <w:pPr>
        <w:spacing w:line="276" w:lineRule="auto"/>
        <w:rPr>
          <w:rFonts w:asciiTheme="minorHAnsi" w:hAnsiTheme="minorHAnsi"/>
        </w:rPr>
      </w:pPr>
    </w:p>
    <w:p w14:paraId="4EF88512" w14:textId="788F1496" w:rsidR="006966FE" w:rsidRPr="00833343" w:rsidRDefault="006966FE" w:rsidP="00E56389">
      <w:pPr>
        <w:spacing w:line="276" w:lineRule="auto"/>
        <w:rPr>
          <w:rFonts w:asciiTheme="minorHAnsi" w:hAnsiTheme="minorHAnsi"/>
        </w:rPr>
      </w:pPr>
      <w:r w:rsidRPr="00833343">
        <w:rPr>
          <w:rFonts w:asciiTheme="minorHAnsi" w:hAnsiTheme="minorHAnsi"/>
        </w:rPr>
        <w:t xml:space="preserve">Številka naročila: </w:t>
      </w:r>
      <w:r w:rsidR="00072A6B">
        <w:rPr>
          <w:rFonts w:asciiTheme="minorHAnsi" w:hAnsiTheme="minorHAnsi"/>
        </w:rPr>
        <w:t>430</w:t>
      </w:r>
      <w:r w:rsidR="00033217">
        <w:rPr>
          <w:rFonts w:asciiTheme="minorHAnsi" w:hAnsiTheme="minorHAnsi"/>
        </w:rPr>
        <w:t>1</w:t>
      </w:r>
      <w:r w:rsidR="00072A6B">
        <w:rPr>
          <w:rFonts w:asciiTheme="minorHAnsi" w:hAnsiTheme="minorHAnsi"/>
        </w:rPr>
        <w:t>-</w:t>
      </w:r>
      <w:r w:rsidR="00AF73B7">
        <w:rPr>
          <w:rFonts w:asciiTheme="minorHAnsi" w:hAnsiTheme="minorHAnsi"/>
        </w:rPr>
        <w:t>2</w:t>
      </w:r>
      <w:r w:rsidR="00072A6B">
        <w:rPr>
          <w:rFonts w:asciiTheme="minorHAnsi" w:hAnsiTheme="minorHAnsi"/>
        </w:rPr>
        <w:t>/2017-1</w:t>
      </w:r>
    </w:p>
    <w:p w14:paraId="2F15E253" w14:textId="77777777" w:rsidR="006966FE" w:rsidRPr="00833343" w:rsidRDefault="006966FE" w:rsidP="00E56389">
      <w:pPr>
        <w:spacing w:line="276" w:lineRule="auto"/>
        <w:rPr>
          <w:rFonts w:asciiTheme="minorHAnsi" w:hAnsiTheme="minorHAnsi"/>
        </w:rPr>
      </w:pPr>
    </w:p>
    <w:p w14:paraId="75985B5F" w14:textId="77777777" w:rsidR="006966FE" w:rsidRPr="00833343" w:rsidRDefault="006966FE" w:rsidP="00E56389">
      <w:pPr>
        <w:spacing w:line="276" w:lineRule="auto"/>
        <w:rPr>
          <w:rFonts w:asciiTheme="minorHAnsi" w:hAnsiTheme="minorHAnsi"/>
        </w:rPr>
      </w:pPr>
    </w:p>
    <w:p w14:paraId="70F647D1" w14:textId="77777777" w:rsidR="006966FE" w:rsidRPr="00833343" w:rsidRDefault="006966FE" w:rsidP="00E56389">
      <w:pPr>
        <w:spacing w:line="276" w:lineRule="auto"/>
        <w:rPr>
          <w:rFonts w:asciiTheme="minorHAnsi" w:hAnsiTheme="minorHAnsi"/>
        </w:rPr>
      </w:pPr>
    </w:p>
    <w:p w14:paraId="332E03F4" w14:textId="77777777" w:rsidR="006966FE" w:rsidRPr="00833343" w:rsidRDefault="006966FE" w:rsidP="00E56389">
      <w:pPr>
        <w:spacing w:line="276" w:lineRule="auto"/>
        <w:rPr>
          <w:rFonts w:asciiTheme="minorHAnsi" w:hAnsiTheme="minorHAnsi"/>
        </w:rPr>
      </w:pPr>
    </w:p>
    <w:p w14:paraId="075A7831" w14:textId="77777777" w:rsidR="006966FE" w:rsidRPr="00833343" w:rsidRDefault="006966FE" w:rsidP="00E56389">
      <w:pPr>
        <w:spacing w:line="276" w:lineRule="auto"/>
        <w:rPr>
          <w:rFonts w:asciiTheme="minorHAnsi" w:hAnsiTheme="minorHAnsi"/>
        </w:rPr>
      </w:pPr>
    </w:p>
    <w:p w14:paraId="34C1AD65" w14:textId="759643EA" w:rsidR="006966FE" w:rsidRPr="00833343" w:rsidRDefault="00C57AB1" w:rsidP="00E56389">
      <w:pPr>
        <w:spacing w:line="276" w:lineRule="auto"/>
        <w:jc w:val="center"/>
        <w:rPr>
          <w:rFonts w:asciiTheme="minorHAnsi" w:hAnsiTheme="minorHAnsi"/>
        </w:rPr>
      </w:pPr>
      <w:r>
        <w:rPr>
          <w:rFonts w:asciiTheme="minorHAnsi" w:hAnsiTheme="minorHAnsi"/>
        </w:rPr>
        <w:t>Oktober</w:t>
      </w:r>
      <w:r w:rsidR="00E01EAF">
        <w:rPr>
          <w:rFonts w:asciiTheme="minorHAnsi" w:hAnsiTheme="minorHAnsi"/>
        </w:rPr>
        <w:t xml:space="preserve"> 2017</w:t>
      </w:r>
    </w:p>
    <w:p w14:paraId="0525BB02" w14:textId="77777777" w:rsidR="006C5A7B" w:rsidRPr="00833343" w:rsidRDefault="006966FE" w:rsidP="006C5A7B">
      <w:pPr>
        <w:jc w:val="center"/>
        <w:rPr>
          <w:rFonts w:asciiTheme="minorHAnsi" w:hAnsiTheme="minorHAnsi"/>
        </w:rPr>
      </w:pPr>
      <w:r w:rsidRPr="00833343">
        <w:rPr>
          <w:rFonts w:asciiTheme="minorHAnsi" w:hAnsiTheme="minorHAnsi"/>
        </w:rPr>
        <w:br w:type="page"/>
      </w:r>
    </w:p>
    <w:p w14:paraId="05F0C87A" w14:textId="77777777" w:rsidR="00094F3A" w:rsidRPr="00833343" w:rsidRDefault="00094F3A" w:rsidP="00E56389">
      <w:pPr>
        <w:pBdr>
          <w:top w:val="single" w:sz="4" w:space="1" w:color="auto"/>
        </w:pBdr>
        <w:spacing w:line="276" w:lineRule="auto"/>
        <w:jc w:val="both"/>
        <w:rPr>
          <w:rFonts w:asciiTheme="minorHAnsi" w:hAnsiTheme="minorHAnsi"/>
        </w:rPr>
      </w:pPr>
    </w:p>
    <w:p w14:paraId="0147AF1D" w14:textId="188EE17F" w:rsidR="00534D2C" w:rsidRPr="00833343" w:rsidRDefault="006966FE" w:rsidP="00E56389">
      <w:pPr>
        <w:pStyle w:val="Kazalo1"/>
      </w:pPr>
      <w:r w:rsidRPr="00833343">
        <w:t xml:space="preserve">Povabilo k </w:t>
      </w:r>
      <w:r w:rsidR="003A1ECF">
        <w:t>sodelovanju</w:t>
      </w:r>
    </w:p>
    <w:p w14:paraId="3615A741" w14:textId="77777777" w:rsidR="00534D2C" w:rsidRPr="00833343" w:rsidRDefault="00534D2C" w:rsidP="00E56389">
      <w:pPr>
        <w:pBdr>
          <w:bottom w:val="single" w:sz="4" w:space="1" w:color="auto"/>
        </w:pBdr>
        <w:spacing w:line="276" w:lineRule="auto"/>
        <w:jc w:val="both"/>
        <w:rPr>
          <w:rFonts w:asciiTheme="minorHAnsi" w:hAnsiTheme="minorHAnsi"/>
        </w:rPr>
      </w:pPr>
    </w:p>
    <w:p w14:paraId="77BE3989" w14:textId="77777777" w:rsidR="00094F3A" w:rsidRPr="00833343" w:rsidRDefault="00094F3A" w:rsidP="00E56389">
      <w:pPr>
        <w:spacing w:line="276" w:lineRule="auto"/>
        <w:jc w:val="both"/>
        <w:rPr>
          <w:rFonts w:asciiTheme="minorHAnsi" w:hAnsiTheme="minorHAnsi"/>
        </w:rPr>
      </w:pPr>
    </w:p>
    <w:p w14:paraId="5704A2D8" w14:textId="77777777" w:rsidR="0036289C" w:rsidRDefault="0036289C" w:rsidP="00E56389">
      <w:pPr>
        <w:spacing w:line="276" w:lineRule="auto"/>
        <w:jc w:val="both"/>
        <w:rPr>
          <w:rFonts w:asciiTheme="minorHAnsi" w:hAnsiTheme="minorHAnsi"/>
        </w:rPr>
      </w:pPr>
    </w:p>
    <w:p w14:paraId="57B228AA" w14:textId="2EC9309F" w:rsidR="00534D2C" w:rsidRPr="00833343" w:rsidRDefault="00534D2C" w:rsidP="00E56389">
      <w:pPr>
        <w:spacing w:line="276" w:lineRule="auto"/>
        <w:jc w:val="both"/>
        <w:rPr>
          <w:rFonts w:asciiTheme="minorHAnsi" w:hAnsiTheme="minorHAnsi"/>
        </w:rPr>
      </w:pPr>
      <w:r w:rsidRPr="00833343">
        <w:rPr>
          <w:rFonts w:asciiTheme="minorHAnsi" w:hAnsiTheme="minorHAnsi"/>
        </w:rPr>
        <w:t>Naročnik</w:t>
      </w:r>
      <w:r w:rsidR="00EA4BF9">
        <w:rPr>
          <w:rFonts w:asciiTheme="minorHAnsi" w:hAnsiTheme="minorHAnsi"/>
        </w:rPr>
        <w:t xml:space="preserve"> </w:t>
      </w:r>
      <w:r w:rsidRPr="00833343">
        <w:rPr>
          <w:rFonts w:asciiTheme="minorHAnsi" w:hAnsiTheme="minorHAnsi"/>
        </w:rPr>
        <w:t xml:space="preserve">oddaja javno naročilo po postopku  </w:t>
      </w:r>
      <w:r w:rsidR="00E01EAF">
        <w:rPr>
          <w:rFonts w:asciiTheme="minorHAnsi" w:hAnsiTheme="minorHAnsi"/>
        </w:rPr>
        <w:t xml:space="preserve">naročila male vrednosti </w:t>
      </w:r>
      <w:r w:rsidRPr="00833343">
        <w:rPr>
          <w:rFonts w:asciiTheme="minorHAnsi" w:hAnsiTheme="minorHAnsi" w:cs="Microsoft Sans Serif"/>
        </w:rPr>
        <w:t>v skladu s</w:t>
      </w:r>
      <w:r w:rsidR="00E428A7">
        <w:rPr>
          <w:rFonts w:asciiTheme="minorHAnsi" w:hAnsiTheme="minorHAnsi" w:cs="Microsoft Sans Serif"/>
        </w:rPr>
        <w:t xml:space="preserve"> </w:t>
      </w:r>
      <w:r w:rsidR="003A1ECF">
        <w:rPr>
          <w:rFonts w:asciiTheme="minorHAnsi" w:hAnsiTheme="minorHAnsi" w:cs="Microsoft Sans Serif"/>
        </w:rPr>
        <w:t>4</w:t>
      </w:r>
      <w:r w:rsidR="00E01EAF">
        <w:rPr>
          <w:rFonts w:asciiTheme="minorHAnsi" w:hAnsiTheme="minorHAnsi" w:cs="Microsoft Sans Serif"/>
        </w:rPr>
        <w:t>7</w:t>
      </w:r>
      <w:r w:rsidR="00E428A7">
        <w:rPr>
          <w:rFonts w:asciiTheme="minorHAnsi" w:hAnsiTheme="minorHAnsi" w:cs="Microsoft Sans Serif"/>
        </w:rPr>
        <w:t>.</w:t>
      </w:r>
      <w:r w:rsidRPr="00833343">
        <w:rPr>
          <w:rFonts w:asciiTheme="minorHAnsi" w:hAnsiTheme="minorHAnsi" w:cs="Microsoft Sans Serif"/>
        </w:rPr>
        <w:t xml:space="preserve"> členom Zakona o javnem naročanju (</w:t>
      </w:r>
      <w:r w:rsidRPr="00833343">
        <w:rPr>
          <w:rFonts w:asciiTheme="minorHAnsi" w:hAnsiTheme="minorHAnsi"/>
        </w:rPr>
        <w:t xml:space="preserve">Uradni list RS, </w:t>
      </w:r>
      <w:r w:rsidR="00950B12" w:rsidRPr="00833343">
        <w:rPr>
          <w:rFonts w:asciiTheme="minorHAnsi" w:hAnsiTheme="minorHAnsi"/>
        </w:rPr>
        <w:t>št. </w:t>
      </w:r>
      <w:r w:rsidR="003A1ECF">
        <w:rPr>
          <w:rFonts w:asciiTheme="minorHAnsi" w:hAnsiTheme="minorHAnsi"/>
        </w:rPr>
        <w:t>91/2015</w:t>
      </w:r>
      <w:r w:rsidR="00926D5A" w:rsidRPr="00833343">
        <w:rPr>
          <w:rFonts w:asciiTheme="minorHAnsi" w:hAnsiTheme="minorHAnsi"/>
        </w:rPr>
        <w:t>; v nadalj</w:t>
      </w:r>
      <w:r w:rsidR="00995D4E">
        <w:rPr>
          <w:rFonts w:asciiTheme="minorHAnsi" w:hAnsiTheme="minorHAnsi"/>
        </w:rPr>
        <w:t>evanju</w:t>
      </w:r>
      <w:r w:rsidR="005B6D40" w:rsidRPr="00833343">
        <w:rPr>
          <w:rFonts w:asciiTheme="minorHAnsi" w:hAnsiTheme="minorHAnsi"/>
        </w:rPr>
        <w:t>:</w:t>
      </w:r>
      <w:r w:rsidRPr="00833343">
        <w:rPr>
          <w:rFonts w:asciiTheme="minorHAnsi" w:hAnsiTheme="minorHAnsi"/>
        </w:rPr>
        <w:t xml:space="preserve"> ZJN-</w:t>
      </w:r>
      <w:r w:rsidR="003A1ECF">
        <w:rPr>
          <w:rFonts w:asciiTheme="minorHAnsi" w:hAnsiTheme="minorHAnsi"/>
        </w:rPr>
        <w:t>3)</w:t>
      </w:r>
      <w:r w:rsidRPr="00833343">
        <w:rPr>
          <w:rFonts w:asciiTheme="minorHAnsi" w:hAnsiTheme="minorHAnsi" w:cs="Microsoft Sans Serif"/>
        </w:rPr>
        <w:t xml:space="preserve"> ter vabi vse zainteresirane ponudnike k oddaji ponudb</w:t>
      </w:r>
      <w:r w:rsidRPr="00833343">
        <w:rPr>
          <w:rFonts w:asciiTheme="minorHAnsi" w:hAnsiTheme="minorHAnsi"/>
        </w:rPr>
        <w:t>.</w:t>
      </w:r>
    </w:p>
    <w:p w14:paraId="68CEF12D" w14:textId="77777777" w:rsidR="00B95F85" w:rsidRDefault="00B95F85" w:rsidP="00E56389">
      <w:pPr>
        <w:spacing w:line="276" w:lineRule="auto"/>
        <w:jc w:val="both"/>
        <w:rPr>
          <w:rFonts w:asciiTheme="minorHAnsi" w:hAnsiTheme="minorHAnsi"/>
        </w:rPr>
      </w:pPr>
    </w:p>
    <w:p w14:paraId="67E80D6F" w14:textId="77777777" w:rsidR="0036289C" w:rsidRPr="00833343" w:rsidRDefault="0036289C" w:rsidP="00E56389">
      <w:pPr>
        <w:spacing w:line="276" w:lineRule="auto"/>
        <w:jc w:val="both"/>
        <w:rPr>
          <w:rFonts w:asciiTheme="minorHAnsi" w:hAnsiTheme="minorHAnsi"/>
        </w:rPr>
      </w:pPr>
    </w:p>
    <w:p w14:paraId="66072902" w14:textId="77777777" w:rsidR="00B95F85" w:rsidRPr="00833343" w:rsidRDefault="00B95F85" w:rsidP="00E56389">
      <w:pPr>
        <w:pStyle w:val="Kazalo2"/>
      </w:pPr>
      <w:r w:rsidRPr="00833343">
        <w:t>Osnovni podatki o naročilu</w:t>
      </w:r>
    </w:p>
    <w:p w14:paraId="3BBD0D84" w14:textId="77777777" w:rsidR="00534D2C" w:rsidRPr="00833343" w:rsidRDefault="00534D2C" w:rsidP="00E56389">
      <w:pPr>
        <w:spacing w:line="276" w:lineRule="auto"/>
        <w:rPr>
          <w:rFonts w:asciiTheme="minorHAnsi" w:hAnsiTheme="minorHAn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709"/>
        <w:gridCol w:w="709"/>
        <w:gridCol w:w="708"/>
        <w:gridCol w:w="882"/>
        <w:gridCol w:w="708"/>
        <w:gridCol w:w="3230"/>
      </w:tblGrid>
      <w:tr w:rsidR="00534D2C" w:rsidRPr="00833343" w14:paraId="5C2AE2B4" w14:textId="77777777" w:rsidTr="00E629BD">
        <w:trPr>
          <w:cantSplit/>
        </w:trPr>
        <w:tc>
          <w:tcPr>
            <w:tcW w:w="2410" w:type="dxa"/>
            <w:vAlign w:val="center"/>
          </w:tcPr>
          <w:p w14:paraId="5EBC47FC" w14:textId="77777777" w:rsidR="00534D2C" w:rsidRPr="00833343" w:rsidRDefault="00534D2C" w:rsidP="00E629BD">
            <w:pPr>
              <w:spacing w:before="60" w:after="60" w:line="276" w:lineRule="auto"/>
              <w:jc w:val="right"/>
              <w:rPr>
                <w:rFonts w:asciiTheme="minorHAnsi" w:hAnsiTheme="minorHAnsi"/>
              </w:rPr>
            </w:pPr>
            <w:r w:rsidRPr="00833343">
              <w:rPr>
                <w:rFonts w:asciiTheme="minorHAnsi" w:hAnsiTheme="minorHAnsi"/>
              </w:rPr>
              <w:t>Predmet naročila:</w:t>
            </w:r>
          </w:p>
        </w:tc>
        <w:tc>
          <w:tcPr>
            <w:tcW w:w="6946" w:type="dxa"/>
            <w:gridSpan w:val="6"/>
            <w:tcBorders>
              <w:bottom w:val="nil"/>
            </w:tcBorders>
          </w:tcPr>
          <w:p w14:paraId="78226FE0" w14:textId="3A81068E" w:rsidR="00534D2C" w:rsidRPr="00833343" w:rsidRDefault="00E428A7" w:rsidP="00AF73B7">
            <w:pPr>
              <w:pStyle w:val="NavadenTimesNewRoman"/>
              <w:widowControl/>
              <w:spacing w:before="60" w:after="60" w:line="276" w:lineRule="auto"/>
              <w:rPr>
                <w:rFonts w:asciiTheme="minorHAnsi" w:hAnsiTheme="minorHAnsi"/>
                <w:b/>
                <w:szCs w:val="22"/>
              </w:rPr>
            </w:pPr>
            <w:r>
              <w:rPr>
                <w:rFonts w:asciiTheme="minorHAnsi" w:hAnsiTheme="minorHAnsi"/>
                <w:b/>
                <w:szCs w:val="22"/>
              </w:rPr>
              <w:t>Sukcesivna dobav</w:t>
            </w:r>
            <w:r w:rsidR="00740970">
              <w:rPr>
                <w:rFonts w:asciiTheme="minorHAnsi" w:hAnsiTheme="minorHAnsi"/>
                <w:b/>
                <w:szCs w:val="22"/>
              </w:rPr>
              <w:t>a</w:t>
            </w:r>
            <w:r>
              <w:rPr>
                <w:rFonts w:asciiTheme="minorHAnsi" w:hAnsiTheme="minorHAnsi"/>
                <w:b/>
                <w:szCs w:val="22"/>
              </w:rPr>
              <w:t xml:space="preserve"> </w:t>
            </w:r>
            <w:r w:rsidR="00AF73B7">
              <w:rPr>
                <w:rFonts w:asciiTheme="minorHAnsi" w:hAnsiTheme="minorHAnsi"/>
                <w:b/>
                <w:szCs w:val="22"/>
              </w:rPr>
              <w:t>sanitetnega materiala in materiala za zdravstveno nego</w:t>
            </w:r>
          </w:p>
        </w:tc>
      </w:tr>
      <w:tr w:rsidR="00534D2C" w:rsidRPr="00833343" w14:paraId="3F2ED437" w14:textId="77777777" w:rsidTr="00E629BD">
        <w:trPr>
          <w:cantSplit/>
        </w:trPr>
        <w:tc>
          <w:tcPr>
            <w:tcW w:w="2410" w:type="dxa"/>
            <w:vAlign w:val="center"/>
          </w:tcPr>
          <w:p w14:paraId="79583BE0" w14:textId="77777777" w:rsidR="00534D2C" w:rsidRPr="00833343" w:rsidRDefault="00534D2C" w:rsidP="00E629BD">
            <w:pPr>
              <w:spacing w:before="60" w:after="60" w:line="276" w:lineRule="auto"/>
              <w:jc w:val="right"/>
              <w:rPr>
                <w:rFonts w:asciiTheme="minorHAnsi" w:hAnsiTheme="minorHAnsi"/>
              </w:rPr>
            </w:pPr>
            <w:r w:rsidRPr="00833343">
              <w:rPr>
                <w:rFonts w:asciiTheme="minorHAnsi" w:hAnsiTheme="minorHAnsi"/>
              </w:rPr>
              <w:t>Oznaka naročila:</w:t>
            </w:r>
          </w:p>
        </w:tc>
        <w:tc>
          <w:tcPr>
            <w:tcW w:w="2126" w:type="dxa"/>
            <w:gridSpan w:val="3"/>
            <w:tcBorders>
              <w:bottom w:val="nil"/>
              <w:right w:val="nil"/>
            </w:tcBorders>
          </w:tcPr>
          <w:p w14:paraId="48FDFD0E" w14:textId="3189A141" w:rsidR="00534D2C" w:rsidRPr="00833343" w:rsidRDefault="00A05483" w:rsidP="00AF73B7">
            <w:pPr>
              <w:pStyle w:val="NavadenTimesNewRoman"/>
              <w:widowControl/>
              <w:spacing w:before="60" w:after="60" w:line="276" w:lineRule="auto"/>
              <w:rPr>
                <w:rFonts w:asciiTheme="minorHAnsi" w:hAnsiTheme="minorHAnsi"/>
                <w:b/>
                <w:szCs w:val="22"/>
              </w:rPr>
            </w:pPr>
            <w:r>
              <w:rPr>
                <w:rFonts w:asciiTheme="minorHAnsi" w:hAnsiTheme="minorHAnsi"/>
                <w:b/>
                <w:szCs w:val="22"/>
              </w:rPr>
              <w:t>430</w:t>
            </w:r>
            <w:r w:rsidR="00033217">
              <w:rPr>
                <w:rFonts w:asciiTheme="minorHAnsi" w:hAnsiTheme="minorHAnsi"/>
                <w:b/>
                <w:szCs w:val="22"/>
              </w:rPr>
              <w:t>1</w:t>
            </w:r>
            <w:r>
              <w:rPr>
                <w:rFonts w:asciiTheme="minorHAnsi" w:hAnsiTheme="minorHAnsi"/>
                <w:b/>
                <w:szCs w:val="22"/>
              </w:rPr>
              <w:t>-</w:t>
            </w:r>
            <w:r w:rsidR="00AF73B7">
              <w:rPr>
                <w:rFonts w:asciiTheme="minorHAnsi" w:hAnsiTheme="minorHAnsi"/>
                <w:b/>
                <w:szCs w:val="22"/>
              </w:rPr>
              <w:t>2</w:t>
            </w:r>
            <w:r>
              <w:rPr>
                <w:rFonts w:asciiTheme="minorHAnsi" w:hAnsiTheme="minorHAnsi"/>
                <w:b/>
                <w:szCs w:val="22"/>
              </w:rPr>
              <w:t>/2017</w:t>
            </w:r>
            <w:r w:rsidR="00072A6B">
              <w:rPr>
                <w:rFonts w:asciiTheme="minorHAnsi" w:hAnsiTheme="minorHAnsi"/>
                <w:b/>
                <w:szCs w:val="22"/>
              </w:rPr>
              <w:t>-1</w:t>
            </w:r>
          </w:p>
        </w:tc>
        <w:tc>
          <w:tcPr>
            <w:tcW w:w="4820" w:type="dxa"/>
            <w:gridSpan w:val="3"/>
            <w:tcBorders>
              <w:left w:val="nil"/>
              <w:bottom w:val="nil"/>
            </w:tcBorders>
          </w:tcPr>
          <w:p w14:paraId="52E1E584" w14:textId="77777777" w:rsidR="00534D2C" w:rsidRPr="00833343" w:rsidRDefault="00534D2C" w:rsidP="00E56389">
            <w:pPr>
              <w:pStyle w:val="NavadenTimesNewRoman"/>
              <w:widowControl/>
              <w:spacing w:before="60" w:after="60" w:line="276" w:lineRule="auto"/>
              <w:rPr>
                <w:rFonts w:asciiTheme="minorHAnsi" w:hAnsiTheme="minorHAnsi"/>
                <w:szCs w:val="22"/>
              </w:rPr>
            </w:pPr>
          </w:p>
        </w:tc>
      </w:tr>
      <w:tr w:rsidR="00E629BD" w:rsidRPr="00833343" w14:paraId="231B7E4F" w14:textId="77777777" w:rsidTr="00E629BD">
        <w:trPr>
          <w:cantSplit/>
          <w:trHeight w:val="569"/>
        </w:trPr>
        <w:tc>
          <w:tcPr>
            <w:tcW w:w="2410" w:type="dxa"/>
            <w:vAlign w:val="center"/>
          </w:tcPr>
          <w:p w14:paraId="337D8F16" w14:textId="70C95A10" w:rsidR="00E629BD" w:rsidRPr="00833343" w:rsidRDefault="00E629BD" w:rsidP="00E629BD">
            <w:pPr>
              <w:spacing w:before="60" w:after="60" w:line="276" w:lineRule="auto"/>
              <w:jc w:val="right"/>
              <w:rPr>
                <w:rFonts w:asciiTheme="minorHAnsi" w:hAnsiTheme="minorHAnsi"/>
              </w:rPr>
            </w:pPr>
            <w:r>
              <w:rPr>
                <w:rFonts w:asciiTheme="minorHAnsi" w:hAnsiTheme="minorHAnsi"/>
              </w:rPr>
              <w:t>Kraj dobave:</w:t>
            </w:r>
          </w:p>
        </w:tc>
        <w:tc>
          <w:tcPr>
            <w:tcW w:w="6946" w:type="dxa"/>
            <w:gridSpan w:val="6"/>
            <w:tcBorders>
              <w:bottom w:val="single" w:sz="2" w:space="0" w:color="auto"/>
              <w:right w:val="single" w:sz="2" w:space="0" w:color="auto"/>
            </w:tcBorders>
            <w:vAlign w:val="center"/>
          </w:tcPr>
          <w:p w14:paraId="72E700ED" w14:textId="3E05B15C" w:rsidR="00AE6F77" w:rsidRPr="00002F82" w:rsidRDefault="0036289C" w:rsidP="00002F82">
            <w:pPr>
              <w:spacing w:line="276" w:lineRule="auto"/>
              <w:jc w:val="both"/>
              <w:rPr>
                <w:rFonts w:asciiTheme="minorHAnsi" w:eastAsia="Times New Roman" w:hAnsiTheme="minorHAnsi" w:cs="Arial"/>
                <w:color w:val="222222"/>
                <w:lang w:eastAsia="en-GB"/>
              </w:rPr>
            </w:pPr>
            <w:r>
              <w:rPr>
                <w:rFonts w:asciiTheme="minorHAnsi" w:eastAsia="Times New Roman" w:hAnsiTheme="minorHAnsi" w:cs="Tahoma"/>
                <w:color w:val="222222"/>
                <w:lang w:eastAsia="en-GB"/>
              </w:rPr>
              <w:t>DSO Ljubljana-Bežigrad, Komanova ulica 1, 1000 Ljubljana</w:t>
            </w:r>
          </w:p>
        </w:tc>
      </w:tr>
      <w:tr w:rsidR="00534D2C" w:rsidRPr="00833343" w14:paraId="26C0E56C" w14:textId="77777777" w:rsidTr="00E629BD">
        <w:trPr>
          <w:cantSplit/>
          <w:trHeight w:val="569"/>
        </w:trPr>
        <w:tc>
          <w:tcPr>
            <w:tcW w:w="2410" w:type="dxa"/>
            <w:vAlign w:val="center"/>
          </w:tcPr>
          <w:p w14:paraId="029024F7" w14:textId="3C94535B" w:rsidR="00534D2C" w:rsidRPr="00833343" w:rsidRDefault="00534D2C" w:rsidP="00E629BD">
            <w:pPr>
              <w:spacing w:before="60" w:after="60" w:line="276" w:lineRule="auto"/>
              <w:jc w:val="right"/>
              <w:rPr>
                <w:rFonts w:asciiTheme="minorHAnsi" w:hAnsiTheme="minorHAnsi"/>
              </w:rPr>
            </w:pPr>
            <w:r w:rsidRPr="00833343">
              <w:rPr>
                <w:rFonts w:asciiTheme="minorHAnsi" w:hAnsiTheme="minorHAnsi"/>
              </w:rPr>
              <w:t>Okvirni plan</w:t>
            </w:r>
            <w:r w:rsidR="00812171">
              <w:rPr>
                <w:rFonts w:asciiTheme="minorHAnsi" w:hAnsiTheme="minorHAnsi"/>
              </w:rPr>
              <w:t xml:space="preserve"> dobave</w:t>
            </w:r>
            <w:r w:rsidRPr="00833343">
              <w:rPr>
                <w:rFonts w:asciiTheme="minorHAnsi" w:hAnsiTheme="minorHAnsi"/>
              </w:rPr>
              <w:t>:</w:t>
            </w:r>
          </w:p>
        </w:tc>
        <w:tc>
          <w:tcPr>
            <w:tcW w:w="6946" w:type="dxa"/>
            <w:gridSpan w:val="6"/>
            <w:tcBorders>
              <w:bottom w:val="single" w:sz="2" w:space="0" w:color="auto"/>
              <w:right w:val="single" w:sz="2" w:space="0" w:color="auto"/>
            </w:tcBorders>
            <w:vAlign w:val="center"/>
          </w:tcPr>
          <w:p w14:paraId="6EE6C92E" w14:textId="7FD8FD84" w:rsidR="00534D2C" w:rsidRPr="00833343" w:rsidRDefault="00E428A7" w:rsidP="0036289C">
            <w:pPr>
              <w:pStyle w:val="NavadenTimesNewRoman"/>
              <w:spacing w:before="60" w:after="60" w:line="276" w:lineRule="auto"/>
              <w:rPr>
                <w:rFonts w:asciiTheme="minorHAnsi" w:hAnsiTheme="minorHAnsi"/>
                <w:b/>
                <w:szCs w:val="22"/>
              </w:rPr>
            </w:pPr>
            <w:r>
              <w:rPr>
                <w:rFonts w:asciiTheme="minorHAnsi" w:hAnsiTheme="minorHAnsi"/>
                <w:b/>
                <w:szCs w:val="22"/>
              </w:rPr>
              <w:t xml:space="preserve">1. </w:t>
            </w:r>
            <w:r w:rsidR="0036289C">
              <w:rPr>
                <w:rFonts w:asciiTheme="minorHAnsi" w:hAnsiTheme="minorHAnsi"/>
                <w:b/>
                <w:szCs w:val="22"/>
              </w:rPr>
              <w:t>1</w:t>
            </w:r>
            <w:r>
              <w:rPr>
                <w:rFonts w:asciiTheme="minorHAnsi" w:hAnsiTheme="minorHAnsi"/>
                <w:b/>
                <w:szCs w:val="22"/>
              </w:rPr>
              <w:t>. 201</w:t>
            </w:r>
            <w:r w:rsidR="0036289C">
              <w:rPr>
                <w:rFonts w:asciiTheme="minorHAnsi" w:hAnsiTheme="minorHAnsi"/>
                <w:b/>
                <w:szCs w:val="22"/>
              </w:rPr>
              <w:t>8</w:t>
            </w:r>
            <w:r>
              <w:rPr>
                <w:rFonts w:asciiTheme="minorHAnsi" w:hAnsiTheme="minorHAnsi"/>
                <w:b/>
                <w:szCs w:val="22"/>
              </w:rPr>
              <w:t xml:space="preserve"> – 3</w:t>
            </w:r>
            <w:r w:rsidR="0036289C">
              <w:rPr>
                <w:rFonts w:asciiTheme="minorHAnsi" w:hAnsiTheme="minorHAnsi"/>
                <w:b/>
                <w:szCs w:val="22"/>
              </w:rPr>
              <w:t>1</w:t>
            </w:r>
            <w:r>
              <w:rPr>
                <w:rFonts w:asciiTheme="minorHAnsi" w:hAnsiTheme="minorHAnsi"/>
                <w:b/>
                <w:szCs w:val="22"/>
              </w:rPr>
              <w:t xml:space="preserve">. </w:t>
            </w:r>
            <w:r w:rsidR="0036289C">
              <w:rPr>
                <w:rFonts w:asciiTheme="minorHAnsi" w:hAnsiTheme="minorHAnsi"/>
                <w:b/>
                <w:szCs w:val="22"/>
              </w:rPr>
              <w:t>12</w:t>
            </w:r>
            <w:r w:rsidR="00C92AF3">
              <w:rPr>
                <w:rFonts w:asciiTheme="minorHAnsi" w:hAnsiTheme="minorHAnsi"/>
                <w:b/>
                <w:szCs w:val="22"/>
              </w:rPr>
              <w:t>. 2020</w:t>
            </w:r>
          </w:p>
        </w:tc>
      </w:tr>
      <w:tr w:rsidR="00534D2C" w:rsidRPr="00833343" w14:paraId="047A8B95" w14:textId="77777777" w:rsidTr="00FD4433">
        <w:trPr>
          <w:cantSplit/>
          <w:trHeight w:val="315"/>
        </w:trPr>
        <w:tc>
          <w:tcPr>
            <w:tcW w:w="2410" w:type="dxa"/>
            <w:vMerge w:val="restart"/>
            <w:vAlign w:val="center"/>
          </w:tcPr>
          <w:p w14:paraId="512E2671" w14:textId="77777777" w:rsidR="00534D2C" w:rsidRPr="00833343" w:rsidRDefault="00534D2C" w:rsidP="00E56389">
            <w:pPr>
              <w:spacing w:before="60" w:after="60" w:line="276" w:lineRule="auto"/>
              <w:jc w:val="right"/>
              <w:rPr>
                <w:rFonts w:asciiTheme="minorHAnsi" w:hAnsiTheme="minorHAnsi"/>
              </w:rPr>
            </w:pPr>
            <w:r w:rsidRPr="00833343">
              <w:rPr>
                <w:rFonts w:asciiTheme="minorHAnsi" w:hAnsiTheme="minorHAnsi"/>
              </w:rPr>
              <w:t>Oddaja ponudb:</w:t>
            </w:r>
          </w:p>
        </w:tc>
        <w:tc>
          <w:tcPr>
            <w:tcW w:w="709" w:type="dxa"/>
            <w:vMerge w:val="restart"/>
            <w:vAlign w:val="center"/>
          </w:tcPr>
          <w:p w14:paraId="72859E74" w14:textId="77777777" w:rsidR="00534D2C" w:rsidRPr="00833343" w:rsidRDefault="00534D2C" w:rsidP="00E56389">
            <w:pPr>
              <w:pStyle w:val="NavadenTimesNewRoman"/>
              <w:widowControl/>
              <w:spacing w:before="60" w:after="60" w:line="276" w:lineRule="auto"/>
              <w:jc w:val="right"/>
              <w:rPr>
                <w:rFonts w:asciiTheme="minorHAnsi" w:hAnsiTheme="minorHAnsi"/>
                <w:szCs w:val="22"/>
              </w:rPr>
            </w:pPr>
            <w:r w:rsidRPr="00833343">
              <w:rPr>
                <w:rFonts w:asciiTheme="minorHAnsi" w:hAnsiTheme="minorHAnsi"/>
                <w:szCs w:val="22"/>
              </w:rPr>
              <w:t>rok</w:t>
            </w:r>
          </w:p>
        </w:tc>
        <w:tc>
          <w:tcPr>
            <w:tcW w:w="709" w:type="dxa"/>
            <w:tcBorders>
              <w:bottom w:val="nil"/>
              <w:right w:val="nil"/>
            </w:tcBorders>
            <w:vAlign w:val="center"/>
          </w:tcPr>
          <w:p w14:paraId="0B1CCD71" w14:textId="77777777" w:rsidR="00534D2C" w:rsidRPr="00833343" w:rsidRDefault="00534D2C" w:rsidP="00E56389">
            <w:pPr>
              <w:pStyle w:val="NavadenTimesNewRoman"/>
              <w:widowControl/>
              <w:spacing w:before="60" w:after="60" w:line="276" w:lineRule="auto"/>
              <w:rPr>
                <w:rFonts w:asciiTheme="minorHAnsi" w:hAnsiTheme="minorHAnsi"/>
                <w:szCs w:val="22"/>
              </w:rPr>
            </w:pPr>
            <w:r w:rsidRPr="00833343">
              <w:rPr>
                <w:rFonts w:asciiTheme="minorHAnsi" w:hAnsiTheme="minorHAnsi"/>
                <w:szCs w:val="22"/>
              </w:rPr>
              <w:t>dan:</w:t>
            </w:r>
          </w:p>
        </w:tc>
        <w:tc>
          <w:tcPr>
            <w:tcW w:w="1590" w:type="dxa"/>
            <w:gridSpan w:val="2"/>
            <w:tcBorders>
              <w:left w:val="nil"/>
              <w:bottom w:val="nil"/>
            </w:tcBorders>
            <w:vAlign w:val="center"/>
          </w:tcPr>
          <w:p w14:paraId="6B0220EB" w14:textId="231F7D5D" w:rsidR="00534D2C" w:rsidRPr="00833343" w:rsidRDefault="00002F82" w:rsidP="0036289C">
            <w:pPr>
              <w:pStyle w:val="NavadenTimesNewRoman"/>
              <w:widowControl/>
              <w:spacing w:before="60" w:after="60" w:line="276" w:lineRule="auto"/>
              <w:rPr>
                <w:rFonts w:asciiTheme="minorHAnsi" w:hAnsiTheme="minorHAnsi"/>
                <w:b/>
                <w:szCs w:val="22"/>
              </w:rPr>
            </w:pPr>
            <w:r>
              <w:rPr>
                <w:rFonts w:asciiTheme="minorHAnsi" w:hAnsiTheme="minorHAnsi"/>
                <w:b/>
                <w:szCs w:val="22"/>
              </w:rPr>
              <w:t>9</w:t>
            </w:r>
            <w:r w:rsidR="00C07A86">
              <w:rPr>
                <w:rFonts w:asciiTheme="minorHAnsi" w:hAnsiTheme="minorHAnsi"/>
                <w:b/>
                <w:szCs w:val="22"/>
              </w:rPr>
              <w:t xml:space="preserve">. </w:t>
            </w:r>
            <w:r w:rsidR="00F424AD">
              <w:rPr>
                <w:rFonts w:asciiTheme="minorHAnsi" w:hAnsiTheme="minorHAnsi"/>
                <w:b/>
                <w:szCs w:val="22"/>
              </w:rPr>
              <w:t>11</w:t>
            </w:r>
            <w:r w:rsidR="00C07A86">
              <w:rPr>
                <w:rFonts w:asciiTheme="minorHAnsi" w:hAnsiTheme="minorHAnsi"/>
                <w:b/>
                <w:szCs w:val="22"/>
              </w:rPr>
              <w:t>. 2017</w:t>
            </w:r>
          </w:p>
        </w:tc>
        <w:tc>
          <w:tcPr>
            <w:tcW w:w="708" w:type="dxa"/>
            <w:vMerge w:val="restart"/>
            <w:vAlign w:val="center"/>
          </w:tcPr>
          <w:p w14:paraId="4BB5D267" w14:textId="77777777" w:rsidR="00534D2C" w:rsidRPr="00833343" w:rsidRDefault="00534D2C" w:rsidP="00E56389">
            <w:pPr>
              <w:pStyle w:val="NavadenTimesNewRoman"/>
              <w:widowControl/>
              <w:spacing w:before="60" w:after="60" w:line="276" w:lineRule="auto"/>
              <w:jc w:val="right"/>
              <w:rPr>
                <w:rFonts w:asciiTheme="minorHAnsi" w:hAnsiTheme="minorHAnsi"/>
                <w:szCs w:val="22"/>
              </w:rPr>
            </w:pPr>
            <w:r w:rsidRPr="00833343">
              <w:rPr>
                <w:rFonts w:asciiTheme="minorHAnsi" w:hAnsiTheme="minorHAnsi"/>
                <w:szCs w:val="22"/>
              </w:rPr>
              <w:t>kraj:</w:t>
            </w:r>
          </w:p>
        </w:tc>
        <w:tc>
          <w:tcPr>
            <w:tcW w:w="3230" w:type="dxa"/>
            <w:vMerge w:val="restart"/>
            <w:vAlign w:val="center"/>
          </w:tcPr>
          <w:p w14:paraId="19559D26" w14:textId="4FFAC88B" w:rsidR="00534D2C" w:rsidRPr="00833343" w:rsidRDefault="003A1ECF" w:rsidP="00E56389">
            <w:pPr>
              <w:pStyle w:val="NavadenTimesNewRoman"/>
              <w:widowControl/>
              <w:spacing w:before="60" w:after="60" w:line="276" w:lineRule="auto"/>
              <w:rPr>
                <w:rFonts w:asciiTheme="minorHAnsi" w:hAnsiTheme="minorHAnsi"/>
                <w:szCs w:val="22"/>
              </w:rPr>
            </w:pPr>
            <w:r>
              <w:rPr>
                <w:rFonts w:asciiTheme="minorHAnsi" w:hAnsiTheme="minorHAnsi"/>
                <w:b/>
              </w:rPr>
              <w:t>Na sedežu naročnika</w:t>
            </w:r>
          </w:p>
        </w:tc>
      </w:tr>
      <w:tr w:rsidR="00534D2C" w:rsidRPr="00833343" w14:paraId="50F48E3F" w14:textId="77777777" w:rsidTr="00FD4433">
        <w:trPr>
          <w:cantSplit/>
          <w:trHeight w:val="324"/>
        </w:trPr>
        <w:tc>
          <w:tcPr>
            <w:tcW w:w="2410" w:type="dxa"/>
            <w:vMerge/>
            <w:vAlign w:val="center"/>
          </w:tcPr>
          <w:p w14:paraId="6C497F42" w14:textId="77777777" w:rsidR="00534D2C" w:rsidRPr="00833343" w:rsidRDefault="00534D2C" w:rsidP="00E56389">
            <w:pPr>
              <w:spacing w:before="60" w:after="60" w:line="276" w:lineRule="auto"/>
              <w:jc w:val="right"/>
              <w:rPr>
                <w:rFonts w:asciiTheme="minorHAnsi" w:hAnsiTheme="minorHAnsi"/>
              </w:rPr>
            </w:pPr>
          </w:p>
        </w:tc>
        <w:tc>
          <w:tcPr>
            <w:tcW w:w="709" w:type="dxa"/>
            <w:vMerge/>
            <w:tcBorders>
              <w:bottom w:val="single" w:sz="2" w:space="0" w:color="auto"/>
            </w:tcBorders>
            <w:vAlign w:val="center"/>
          </w:tcPr>
          <w:p w14:paraId="5AA406A7" w14:textId="77777777" w:rsidR="00534D2C" w:rsidRPr="00833343" w:rsidRDefault="00534D2C" w:rsidP="00E56389">
            <w:pPr>
              <w:pStyle w:val="NavadenTimesNewRoman"/>
              <w:widowControl/>
              <w:spacing w:before="60" w:after="60" w:line="276" w:lineRule="auto"/>
              <w:jc w:val="right"/>
              <w:rPr>
                <w:rFonts w:asciiTheme="minorHAnsi" w:hAnsiTheme="minorHAnsi"/>
                <w:szCs w:val="22"/>
              </w:rPr>
            </w:pPr>
          </w:p>
        </w:tc>
        <w:tc>
          <w:tcPr>
            <w:tcW w:w="709" w:type="dxa"/>
            <w:tcBorders>
              <w:top w:val="nil"/>
              <w:bottom w:val="single" w:sz="2" w:space="0" w:color="auto"/>
              <w:right w:val="nil"/>
            </w:tcBorders>
            <w:vAlign w:val="center"/>
          </w:tcPr>
          <w:p w14:paraId="61A02249" w14:textId="77777777" w:rsidR="00534D2C" w:rsidRPr="00833343" w:rsidRDefault="00534D2C" w:rsidP="00E56389">
            <w:pPr>
              <w:pStyle w:val="NavadenTimesNewRoman"/>
              <w:widowControl/>
              <w:spacing w:before="60" w:after="60" w:line="276" w:lineRule="auto"/>
              <w:rPr>
                <w:rFonts w:asciiTheme="minorHAnsi" w:hAnsiTheme="minorHAnsi"/>
                <w:szCs w:val="22"/>
              </w:rPr>
            </w:pPr>
            <w:r w:rsidRPr="00833343">
              <w:rPr>
                <w:rFonts w:asciiTheme="minorHAnsi" w:hAnsiTheme="minorHAnsi"/>
                <w:szCs w:val="22"/>
              </w:rPr>
              <w:t>ura:</w:t>
            </w:r>
          </w:p>
        </w:tc>
        <w:tc>
          <w:tcPr>
            <w:tcW w:w="1590" w:type="dxa"/>
            <w:gridSpan w:val="2"/>
            <w:tcBorders>
              <w:top w:val="nil"/>
              <w:left w:val="nil"/>
              <w:bottom w:val="single" w:sz="2" w:space="0" w:color="auto"/>
            </w:tcBorders>
            <w:vAlign w:val="center"/>
          </w:tcPr>
          <w:p w14:paraId="575040C1" w14:textId="19AFD2D4" w:rsidR="00534D2C" w:rsidRPr="00E428A7" w:rsidRDefault="0036289C" w:rsidP="002B7352">
            <w:pPr>
              <w:pStyle w:val="NavadenTimesNewRoman"/>
              <w:widowControl/>
              <w:spacing w:before="60" w:after="60" w:line="276" w:lineRule="auto"/>
              <w:rPr>
                <w:rFonts w:asciiTheme="minorHAnsi" w:hAnsiTheme="minorHAnsi" w:cs="Arial"/>
                <w:b/>
                <w:szCs w:val="22"/>
              </w:rPr>
            </w:pPr>
            <w:r>
              <w:rPr>
                <w:rFonts w:asciiTheme="minorHAnsi" w:hAnsiTheme="minorHAnsi" w:cs="Arial"/>
                <w:b/>
                <w:szCs w:val="22"/>
              </w:rPr>
              <w:t>1</w:t>
            </w:r>
            <w:r w:rsidR="002B7352">
              <w:rPr>
                <w:rFonts w:asciiTheme="minorHAnsi" w:hAnsiTheme="minorHAnsi" w:cs="Arial"/>
                <w:b/>
                <w:szCs w:val="22"/>
              </w:rPr>
              <w:t>0</w:t>
            </w:r>
            <w:r w:rsidR="00E428A7" w:rsidRPr="00E428A7">
              <w:rPr>
                <w:rFonts w:asciiTheme="minorHAnsi" w:hAnsiTheme="minorHAnsi" w:cs="Arial"/>
                <w:b/>
                <w:szCs w:val="22"/>
              </w:rPr>
              <w:t>:</w:t>
            </w:r>
            <w:r>
              <w:rPr>
                <w:rFonts w:asciiTheme="minorHAnsi" w:hAnsiTheme="minorHAnsi" w:cs="Arial"/>
                <w:b/>
                <w:szCs w:val="22"/>
              </w:rPr>
              <w:t>0</w:t>
            </w:r>
            <w:r w:rsidR="00E428A7" w:rsidRPr="00E428A7">
              <w:rPr>
                <w:rFonts w:asciiTheme="minorHAnsi" w:hAnsiTheme="minorHAnsi" w:cs="Arial"/>
                <w:b/>
                <w:szCs w:val="22"/>
              </w:rPr>
              <w:t>0</w:t>
            </w:r>
          </w:p>
        </w:tc>
        <w:tc>
          <w:tcPr>
            <w:tcW w:w="708" w:type="dxa"/>
            <w:vMerge/>
            <w:tcBorders>
              <w:bottom w:val="single" w:sz="2" w:space="0" w:color="auto"/>
            </w:tcBorders>
            <w:vAlign w:val="center"/>
          </w:tcPr>
          <w:p w14:paraId="3CD11E14" w14:textId="77777777" w:rsidR="00534D2C" w:rsidRPr="00833343" w:rsidRDefault="00534D2C" w:rsidP="00E56389">
            <w:pPr>
              <w:pStyle w:val="NavadenTimesNewRoman"/>
              <w:widowControl/>
              <w:spacing w:before="60" w:after="60" w:line="276" w:lineRule="auto"/>
              <w:jc w:val="right"/>
              <w:rPr>
                <w:rFonts w:asciiTheme="minorHAnsi" w:hAnsiTheme="minorHAnsi"/>
                <w:szCs w:val="22"/>
              </w:rPr>
            </w:pPr>
          </w:p>
        </w:tc>
        <w:tc>
          <w:tcPr>
            <w:tcW w:w="3230" w:type="dxa"/>
            <w:vMerge/>
            <w:tcBorders>
              <w:bottom w:val="single" w:sz="2" w:space="0" w:color="auto"/>
            </w:tcBorders>
            <w:vAlign w:val="center"/>
          </w:tcPr>
          <w:p w14:paraId="3D7BC9AC" w14:textId="77777777" w:rsidR="00534D2C" w:rsidRPr="00833343" w:rsidRDefault="00534D2C" w:rsidP="00E56389">
            <w:pPr>
              <w:pStyle w:val="NavadenTimesNewRoman"/>
              <w:widowControl/>
              <w:spacing w:before="60" w:after="60" w:line="276" w:lineRule="auto"/>
              <w:rPr>
                <w:rFonts w:asciiTheme="minorHAnsi" w:hAnsiTheme="minorHAnsi"/>
                <w:szCs w:val="22"/>
              </w:rPr>
            </w:pPr>
          </w:p>
        </w:tc>
      </w:tr>
      <w:tr w:rsidR="00E428A7" w:rsidRPr="00833343" w14:paraId="4A2FE639" w14:textId="77777777" w:rsidTr="00FD4433">
        <w:trPr>
          <w:cantSplit/>
          <w:trHeight w:val="315"/>
        </w:trPr>
        <w:tc>
          <w:tcPr>
            <w:tcW w:w="2410" w:type="dxa"/>
            <w:vMerge w:val="restart"/>
            <w:vAlign w:val="center"/>
          </w:tcPr>
          <w:p w14:paraId="5F126611" w14:textId="4F9B0AF0" w:rsidR="00E428A7" w:rsidRPr="00833343" w:rsidRDefault="00E428A7" w:rsidP="00E428A7">
            <w:pPr>
              <w:spacing w:before="60" w:after="60" w:line="276" w:lineRule="auto"/>
              <w:jc w:val="right"/>
              <w:rPr>
                <w:rFonts w:asciiTheme="minorHAnsi" w:hAnsiTheme="minorHAnsi"/>
              </w:rPr>
            </w:pPr>
            <w:r>
              <w:rPr>
                <w:rFonts w:asciiTheme="minorHAnsi" w:hAnsiTheme="minorHAnsi"/>
              </w:rPr>
              <w:t>Javno odpiranje</w:t>
            </w:r>
            <w:r w:rsidRPr="00833343">
              <w:rPr>
                <w:rFonts w:asciiTheme="minorHAnsi" w:hAnsiTheme="minorHAnsi"/>
              </w:rPr>
              <w:t xml:space="preserve"> ponudb:</w:t>
            </w:r>
          </w:p>
        </w:tc>
        <w:tc>
          <w:tcPr>
            <w:tcW w:w="709" w:type="dxa"/>
            <w:vMerge w:val="restart"/>
            <w:vAlign w:val="center"/>
          </w:tcPr>
          <w:p w14:paraId="5FE286D2" w14:textId="2956D4EC" w:rsidR="00E428A7" w:rsidRPr="00833343" w:rsidRDefault="00E428A7" w:rsidP="00E428A7">
            <w:pPr>
              <w:pStyle w:val="NavadenTimesNewRoman"/>
              <w:widowControl/>
              <w:spacing w:before="60" w:after="60" w:line="276" w:lineRule="auto"/>
              <w:jc w:val="right"/>
              <w:rPr>
                <w:rFonts w:asciiTheme="minorHAnsi" w:hAnsiTheme="minorHAnsi"/>
                <w:szCs w:val="22"/>
              </w:rPr>
            </w:pPr>
            <w:r>
              <w:rPr>
                <w:rFonts w:asciiTheme="minorHAnsi" w:hAnsiTheme="minorHAnsi"/>
                <w:szCs w:val="22"/>
              </w:rPr>
              <w:t>čas</w:t>
            </w:r>
          </w:p>
        </w:tc>
        <w:tc>
          <w:tcPr>
            <w:tcW w:w="709" w:type="dxa"/>
            <w:tcBorders>
              <w:bottom w:val="nil"/>
              <w:right w:val="nil"/>
            </w:tcBorders>
            <w:vAlign w:val="center"/>
          </w:tcPr>
          <w:p w14:paraId="105B0EAB" w14:textId="77777777" w:rsidR="00E428A7" w:rsidRPr="00833343" w:rsidRDefault="00E428A7" w:rsidP="00E428A7">
            <w:pPr>
              <w:pStyle w:val="NavadenTimesNewRoman"/>
              <w:widowControl/>
              <w:spacing w:before="60" w:after="60" w:line="276" w:lineRule="auto"/>
              <w:rPr>
                <w:rFonts w:asciiTheme="minorHAnsi" w:hAnsiTheme="minorHAnsi"/>
                <w:szCs w:val="22"/>
              </w:rPr>
            </w:pPr>
            <w:r w:rsidRPr="00833343">
              <w:rPr>
                <w:rFonts w:asciiTheme="minorHAnsi" w:hAnsiTheme="minorHAnsi"/>
                <w:szCs w:val="22"/>
              </w:rPr>
              <w:t>dan:</w:t>
            </w:r>
          </w:p>
        </w:tc>
        <w:tc>
          <w:tcPr>
            <w:tcW w:w="1590" w:type="dxa"/>
            <w:gridSpan w:val="2"/>
            <w:tcBorders>
              <w:left w:val="nil"/>
              <w:bottom w:val="nil"/>
            </w:tcBorders>
            <w:vAlign w:val="center"/>
          </w:tcPr>
          <w:p w14:paraId="104E6A93" w14:textId="4F92F821" w:rsidR="00E428A7" w:rsidRPr="00833343" w:rsidRDefault="00002F82" w:rsidP="0036289C">
            <w:pPr>
              <w:pStyle w:val="NavadenTimesNewRoman"/>
              <w:widowControl/>
              <w:spacing w:before="60" w:after="60" w:line="276" w:lineRule="auto"/>
              <w:rPr>
                <w:rFonts w:asciiTheme="minorHAnsi" w:hAnsiTheme="minorHAnsi"/>
                <w:b/>
                <w:szCs w:val="22"/>
              </w:rPr>
            </w:pPr>
            <w:r>
              <w:rPr>
                <w:rFonts w:asciiTheme="minorHAnsi" w:hAnsiTheme="minorHAnsi"/>
                <w:b/>
                <w:szCs w:val="22"/>
              </w:rPr>
              <w:t>9</w:t>
            </w:r>
            <w:r w:rsidR="00C07A86">
              <w:rPr>
                <w:rFonts w:asciiTheme="minorHAnsi" w:hAnsiTheme="minorHAnsi"/>
                <w:b/>
                <w:szCs w:val="22"/>
              </w:rPr>
              <w:t xml:space="preserve">. </w:t>
            </w:r>
            <w:r w:rsidR="0036289C">
              <w:rPr>
                <w:rFonts w:asciiTheme="minorHAnsi" w:hAnsiTheme="minorHAnsi"/>
                <w:b/>
                <w:szCs w:val="22"/>
              </w:rPr>
              <w:t>11</w:t>
            </w:r>
            <w:r w:rsidR="00C07A86">
              <w:rPr>
                <w:rFonts w:asciiTheme="minorHAnsi" w:hAnsiTheme="minorHAnsi"/>
                <w:b/>
                <w:szCs w:val="22"/>
              </w:rPr>
              <w:t>. 2017</w:t>
            </w:r>
          </w:p>
        </w:tc>
        <w:tc>
          <w:tcPr>
            <w:tcW w:w="708" w:type="dxa"/>
            <w:vMerge w:val="restart"/>
            <w:vAlign w:val="center"/>
          </w:tcPr>
          <w:p w14:paraId="2B5B4293" w14:textId="77777777" w:rsidR="00E428A7" w:rsidRPr="00833343" w:rsidRDefault="00E428A7" w:rsidP="00E428A7">
            <w:pPr>
              <w:pStyle w:val="NavadenTimesNewRoman"/>
              <w:widowControl/>
              <w:spacing w:before="60" w:after="60" w:line="276" w:lineRule="auto"/>
              <w:jc w:val="right"/>
              <w:rPr>
                <w:rFonts w:asciiTheme="minorHAnsi" w:hAnsiTheme="minorHAnsi"/>
                <w:szCs w:val="22"/>
              </w:rPr>
            </w:pPr>
            <w:r w:rsidRPr="00833343">
              <w:rPr>
                <w:rFonts w:asciiTheme="minorHAnsi" w:hAnsiTheme="minorHAnsi"/>
                <w:szCs w:val="22"/>
              </w:rPr>
              <w:t>kraj:</w:t>
            </w:r>
          </w:p>
        </w:tc>
        <w:tc>
          <w:tcPr>
            <w:tcW w:w="3230" w:type="dxa"/>
            <w:vMerge w:val="restart"/>
            <w:vAlign w:val="center"/>
          </w:tcPr>
          <w:p w14:paraId="6715CB94" w14:textId="2350C988" w:rsidR="00E428A7" w:rsidRPr="00833343" w:rsidRDefault="003A1ECF" w:rsidP="00E428A7">
            <w:pPr>
              <w:pStyle w:val="NavadenTimesNewRoman"/>
              <w:widowControl/>
              <w:spacing w:before="60" w:after="60" w:line="276" w:lineRule="auto"/>
              <w:rPr>
                <w:rFonts w:asciiTheme="minorHAnsi" w:hAnsiTheme="minorHAnsi"/>
                <w:szCs w:val="22"/>
              </w:rPr>
            </w:pPr>
            <w:r>
              <w:rPr>
                <w:rFonts w:asciiTheme="minorHAnsi" w:hAnsiTheme="minorHAnsi"/>
                <w:b/>
              </w:rPr>
              <w:t>Na sedežu naročnika</w:t>
            </w:r>
          </w:p>
        </w:tc>
      </w:tr>
      <w:tr w:rsidR="00E428A7" w:rsidRPr="00833343" w14:paraId="0DEE9C59" w14:textId="77777777" w:rsidTr="00FD4433">
        <w:trPr>
          <w:cantSplit/>
          <w:trHeight w:val="324"/>
        </w:trPr>
        <w:tc>
          <w:tcPr>
            <w:tcW w:w="2410" w:type="dxa"/>
            <w:vMerge/>
            <w:vAlign w:val="center"/>
          </w:tcPr>
          <w:p w14:paraId="2AA00368" w14:textId="77777777" w:rsidR="00E428A7" w:rsidRPr="00833343" w:rsidRDefault="00E428A7" w:rsidP="00E428A7">
            <w:pPr>
              <w:spacing w:before="60" w:after="60" w:line="276" w:lineRule="auto"/>
              <w:jc w:val="right"/>
              <w:rPr>
                <w:rFonts w:asciiTheme="minorHAnsi" w:hAnsiTheme="minorHAnsi"/>
              </w:rPr>
            </w:pPr>
          </w:p>
        </w:tc>
        <w:tc>
          <w:tcPr>
            <w:tcW w:w="709" w:type="dxa"/>
            <w:vMerge/>
            <w:tcBorders>
              <w:bottom w:val="single" w:sz="2" w:space="0" w:color="auto"/>
            </w:tcBorders>
            <w:vAlign w:val="center"/>
          </w:tcPr>
          <w:p w14:paraId="57AF796F" w14:textId="77777777" w:rsidR="00E428A7" w:rsidRPr="00833343" w:rsidRDefault="00E428A7" w:rsidP="00E428A7">
            <w:pPr>
              <w:pStyle w:val="NavadenTimesNewRoman"/>
              <w:widowControl/>
              <w:spacing w:before="60" w:after="60" w:line="276" w:lineRule="auto"/>
              <w:jc w:val="right"/>
              <w:rPr>
                <w:rFonts w:asciiTheme="minorHAnsi" w:hAnsiTheme="minorHAnsi"/>
                <w:szCs w:val="22"/>
              </w:rPr>
            </w:pPr>
          </w:p>
        </w:tc>
        <w:tc>
          <w:tcPr>
            <w:tcW w:w="709" w:type="dxa"/>
            <w:tcBorders>
              <w:top w:val="nil"/>
              <w:bottom w:val="single" w:sz="2" w:space="0" w:color="auto"/>
              <w:right w:val="nil"/>
            </w:tcBorders>
            <w:vAlign w:val="center"/>
          </w:tcPr>
          <w:p w14:paraId="01D26A33" w14:textId="77777777" w:rsidR="00E428A7" w:rsidRPr="00833343" w:rsidRDefault="00E428A7" w:rsidP="00E428A7">
            <w:pPr>
              <w:pStyle w:val="NavadenTimesNewRoman"/>
              <w:widowControl/>
              <w:spacing w:before="60" w:after="60" w:line="276" w:lineRule="auto"/>
              <w:rPr>
                <w:rFonts w:asciiTheme="minorHAnsi" w:hAnsiTheme="minorHAnsi"/>
                <w:szCs w:val="22"/>
              </w:rPr>
            </w:pPr>
            <w:r w:rsidRPr="00833343">
              <w:rPr>
                <w:rFonts w:asciiTheme="minorHAnsi" w:hAnsiTheme="minorHAnsi"/>
                <w:szCs w:val="22"/>
              </w:rPr>
              <w:t>ura:</w:t>
            </w:r>
          </w:p>
        </w:tc>
        <w:tc>
          <w:tcPr>
            <w:tcW w:w="1590" w:type="dxa"/>
            <w:gridSpan w:val="2"/>
            <w:tcBorders>
              <w:top w:val="nil"/>
              <w:left w:val="nil"/>
              <w:bottom w:val="single" w:sz="2" w:space="0" w:color="auto"/>
            </w:tcBorders>
            <w:vAlign w:val="center"/>
          </w:tcPr>
          <w:p w14:paraId="0040D5F6" w14:textId="6B731CC8" w:rsidR="00E428A7" w:rsidRPr="00E428A7" w:rsidRDefault="0036289C" w:rsidP="00AF73B7">
            <w:pPr>
              <w:pStyle w:val="NavadenTimesNewRoman"/>
              <w:widowControl/>
              <w:spacing w:before="60" w:after="60" w:line="276" w:lineRule="auto"/>
              <w:rPr>
                <w:rFonts w:asciiTheme="minorHAnsi" w:hAnsiTheme="minorHAnsi" w:cs="Arial"/>
                <w:b/>
                <w:szCs w:val="22"/>
              </w:rPr>
            </w:pPr>
            <w:r>
              <w:rPr>
                <w:rFonts w:asciiTheme="minorHAnsi" w:hAnsiTheme="minorHAnsi" w:cs="Arial"/>
                <w:b/>
                <w:szCs w:val="22"/>
              </w:rPr>
              <w:t>11</w:t>
            </w:r>
            <w:r w:rsidR="00E428A7" w:rsidRPr="00E428A7">
              <w:rPr>
                <w:rFonts w:asciiTheme="minorHAnsi" w:hAnsiTheme="minorHAnsi" w:cs="Arial"/>
                <w:b/>
                <w:szCs w:val="22"/>
              </w:rPr>
              <w:t>:</w:t>
            </w:r>
            <w:r w:rsidR="00AF73B7">
              <w:rPr>
                <w:rFonts w:asciiTheme="minorHAnsi" w:hAnsiTheme="minorHAnsi" w:cs="Arial"/>
                <w:b/>
                <w:szCs w:val="22"/>
              </w:rPr>
              <w:t>3</w:t>
            </w:r>
            <w:r w:rsidR="00E428A7" w:rsidRPr="00E428A7">
              <w:rPr>
                <w:rFonts w:asciiTheme="minorHAnsi" w:hAnsiTheme="minorHAnsi" w:cs="Arial"/>
                <w:b/>
                <w:szCs w:val="22"/>
              </w:rPr>
              <w:t>0</w:t>
            </w:r>
          </w:p>
        </w:tc>
        <w:tc>
          <w:tcPr>
            <w:tcW w:w="708" w:type="dxa"/>
            <w:vMerge/>
            <w:tcBorders>
              <w:bottom w:val="single" w:sz="2" w:space="0" w:color="auto"/>
            </w:tcBorders>
            <w:vAlign w:val="center"/>
          </w:tcPr>
          <w:p w14:paraId="525CF105" w14:textId="77777777" w:rsidR="00E428A7" w:rsidRPr="00833343" w:rsidRDefault="00E428A7" w:rsidP="00E428A7">
            <w:pPr>
              <w:pStyle w:val="NavadenTimesNewRoman"/>
              <w:widowControl/>
              <w:spacing w:before="60" w:after="60" w:line="276" w:lineRule="auto"/>
              <w:jc w:val="right"/>
              <w:rPr>
                <w:rFonts w:asciiTheme="minorHAnsi" w:hAnsiTheme="minorHAnsi"/>
                <w:szCs w:val="22"/>
              </w:rPr>
            </w:pPr>
          </w:p>
        </w:tc>
        <w:tc>
          <w:tcPr>
            <w:tcW w:w="3230" w:type="dxa"/>
            <w:vMerge/>
            <w:tcBorders>
              <w:bottom w:val="single" w:sz="2" w:space="0" w:color="auto"/>
            </w:tcBorders>
            <w:vAlign w:val="center"/>
          </w:tcPr>
          <w:p w14:paraId="5297358F" w14:textId="77777777" w:rsidR="00E428A7" w:rsidRPr="00833343" w:rsidRDefault="00E428A7" w:rsidP="00E428A7">
            <w:pPr>
              <w:pStyle w:val="NavadenTimesNewRoman"/>
              <w:widowControl/>
              <w:spacing w:before="60" w:after="60" w:line="276" w:lineRule="auto"/>
              <w:rPr>
                <w:rFonts w:asciiTheme="minorHAnsi" w:hAnsiTheme="minorHAnsi"/>
                <w:szCs w:val="22"/>
              </w:rPr>
            </w:pPr>
          </w:p>
        </w:tc>
      </w:tr>
      <w:tr w:rsidR="006511EC" w:rsidRPr="00833343" w14:paraId="0EDFF35A" w14:textId="77777777" w:rsidTr="006511EC">
        <w:trPr>
          <w:cantSplit/>
          <w:trHeight w:val="315"/>
        </w:trPr>
        <w:tc>
          <w:tcPr>
            <w:tcW w:w="2410" w:type="dxa"/>
            <w:vAlign w:val="center"/>
          </w:tcPr>
          <w:p w14:paraId="3F887AF7" w14:textId="77777777" w:rsidR="006511EC" w:rsidRPr="00833343" w:rsidRDefault="006511EC" w:rsidP="00E56389">
            <w:pPr>
              <w:spacing w:before="60" w:after="60" w:line="276" w:lineRule="auto"/>
              <w:jc w:val="right"/>
              <w:rPr>
                <w:rFonts w:asciiTheme="minorHAnsi" w:hAnsiTheme="minorHAnsi"/>
              </w:rPr>
            </w:pPr>
            <w:r w:rsidRPr="00833343">
              <w:rPr>
                <w:rFonts w:asciiTheme="minorHAnsi" w:hAnsiTheme="minorHAnsi"/>
              </w:rPr>
              <w:t>Kontaktna oseba naročnika:</w:t>
            </w:r>
          </w:p>
        </w:tc>
        <w:tc>
          <w:tcPr>
            <w:tcW w:w="6946" w:type="dxa"/>
            <w:gridSpan w:val="6"/>
            <w:tcBorders>
              <w:top w:val="single" w:sz="4" w:space="0" w:color="auto"/>
              <w:bottom w:val="single" w:sz="4" w:space="0" w:color="auto"/>
            </w:tcBorders>
            <w:vAlign w:val="center"/>
          </w:tcPr>
          <w:p w14:paraId="71E23A35" w14:textId="1F8CEB26" w:rsidR="006511EC" w:rsidRPr="00833343" w:rsidRDefault="0036289C" w:rsidP="00E56389">
            <w:pPr>
              <w:pStyle w:val="NavadenTimesNewRoman"/>
              <w:widowControl/>
              <w:spacing w:before="60" w:after="60" w:line="276" w:lineRule="auto"/>
              <w:rPr>
                <w:rFonts w:asciiTheme="minorHAnsi" w:hAnsiTheme="minorHAnsi"/>
                <w:szCs w:val="22"/>
              </w:rPr>
            </w:pPr>
            <w:r>
              <w:rPr>
                <w:rFonts w:asciiTheme="minorHAnsi" w:hAnsiTheme="minorHAnsi"/>
                <w:szCs w:val="22"/>
              </w:rPr>
              <w:t>Alenka Stele</w:t>
            </w:r>
          </w:p>
        </w:tc>
      </w:tr>
      <w:tr w:rsidR="0036289C" w:rsidRPr="00833343" w14:paraId="0CACEC5F" w14:textId="77777777" w:rsidTr="0036289C">
        <w:trPr>
          <w:cantSplit/>
          <w:trHeight w:val="528"/>
        </w:trPr>
        <w:tc>
          <w:tcPr>
            <w:tcW w:w="2410" w:type="dxa"/>
            <w:vAlign w:val="center"/>
          </w:tcPr>
          <w:p w14:paraId="47A6E9D9" w14:textId="60F4AF82" w:rsidR="0036289C" w:rsidRPr="00833343" w:rsidRDefault="0036289C" w:rsidP="00E56389">
            <w:pPr>
              <w:spacing w:before="60" w:after="60" w:line="276" w:lineRule="auto"/>
              <w:jc w:val="right"/>
              <w:rPr>
                <w:rFonts w:asciiTheme="minorHAnsi" w:hAnsiTheme="minorHAnsi"/>
              </w:rPr>
            </w:pPr>
            <w:r>
              <w:rPr>
                <w:rFonts w:asciiTheme="minorHAnsi" w:hAnsiTheme="minorHAnsi"/>
              </w:rPr>
              <w:t>e-pošta:</w:t>
            </w:r>
          </w:p>
        </w:tc>
        <w:tc>
          <w:tcPr>
            <w:tcW w:w="6946" w:type="dxa"/>
            <w:gridSpan w:val="6"/>
            <w:tcBorders>
              <w:top w:val="single" w:sz="4" w:space="0" w:color="auto"/>
              <w:bottom w:val="single" w:sz="4" w:space="0" w:color="auto"/>
            </w:tcBorders>
            <w:vAlign w:val="center"/>
          </w:tcPr>
          <w:p w14:paraId="696617D3" w14:textId="7EB5AB35" w:rsidR="0036289C" w:rsidRDefault="0036289C" w:rsidP="00E56389">
            <w:pPr>
              <w:pStyle w:val="NavadenTimesNewRoman"/>
              <w:widowControl/>
              <w:spacing w:before="60" w:after="60" w:line="276" w:lineRule="auto"/>
              <w:rPr>
                <w:rFonts w:asciiTheme="minorHAnsi" w:hAnsiTheme="minorHAnsi"/>
                <w:szCs w:val="22"/>
              </w:rPr>
            </w:pPr>
            <w:r>
              <w:rPr>
                <w:rFonts w:asciiTheme="minorHAnsi" w:hAnsiTheme="minorHAnsi"/>
                <w:szCs w:val="22"/>
              </w:rPr>
              <w:t>alenka.stele@dsolj-bezigrad.si</w:t>
            </w:r>
          </w:p>
        </w:tc>
      </w:tr>
    </w:tbl>
    <w:p w14:paraId="40876CFB" w14:textId="77777777" w:rsidR="00534D2C" w:rsidRPr="00833343" w:rsidRDefault="00534D2C" w:rsidP="00E56389">
      <w:pPr>
        <w:spacing w:line="276" w:lineRule="auto"/>
        <w:rPr>
          <w:rFonts w:asciiTheme="minorHAnsi" w:hAnsiTheme="minorHAnsi"/>
        </w:rPr>
      </w:pPr>
    </w:p>
    <w:p w14:paraId="266CB63F" w14:textId="77777777" w:rsidR="006511EC" w:rsidRPr="00833343" w:rsidRDefault="006511EC" w:rsidP="00E56389">
      <w:pPr>
        <w:spacing w:line="276" w:lineRule="auto"/>
        <w:rPr>
          <w:rFonts w:asciiTheme="minorHAnsi" w:hAnsiTheme="minorHAnsi"/>
        </w:rPr>
      </w:pPr>
    </w:p>
    <w:p w14:paraId="76A653E1" w14:textId="02C5983B" w:rsidR="008878E8" w:rsidRPr="00833343" w:rsidRDefault="003A1ECF" w:rsidP="00E56389">
      <w:pPr>
        <w:spacing w:line="276" w:lineRule="auto"/>
        <w:rPr>
          <w:rFonts w:asciiTheme="minorHAnsi" w:hAnsiTheme="minorHAnsi"/>
        </w:rPr>
      </w:pPr>
      <w:r w:rsidRPr="00833343">
        <w:rPr>
          <w:rFonts w:asciiTheme="minorHAnsi" w:hAnsiTheme="minorHAnsi"/>
        </w:rPr>
        <w:t>Vljudno vabljeni</w:t>
      </w:r>
      <w:r>
        <w:rPr>
          <w:rFonts w:asciiTheme="minorHAnsi" w:hAnsiTheme="minorHAnsi"/>
        </w:rPr>
        <w:t xml:space="preserve"> k oddaji ponudbe.</w:t>
      </w:r>
    </w:p>
    <w:p w14:paraId="3E38112C" w14:textId="77777777" w:rsidR="00862A78" w:rsidRDefault="00862A78" w:rsidP="00E56389">
      <w:pPr>
        <w:spacing w:line="276" w:lineRule="auto"/>
        <w:jc w:val="center"/>
        <w:rPr>
          <w:rFonts w:asciiTheme="minorHAnsi" w:hAnsiTheme="minorHAnsi"/>
          <w:b/>
        </w:rPr>
      </w:pPr>
    </w:p>
    <w:p w14:paraId="0937D0E2" w14:textId="77777777" w:rsidR="002B7352" w:rsidRDefault="002B7352" w:rsidP="00E56389">
      <w:pPr>
        <w:spacing w:line="276" w:lineRule="auto"/>
        <w:jc w:val="center"/>
        <w:rPr>
          <w:rFonts w:asciiTheme="minorHAnsi" w:hAnsiTheme="minorHAnsi"/>
          <w:b/>
        </w:rPr>
      </w:pPr>
    </w:p>
    <w:p w14:paraId="3D55149D" w14:textId="77777777" w:rsidR="002B7352" w:rsidRDefault="002B7352" w:rsidP="00E56389">
      <w:pPr>
        <w:spacing w:line="276" w:lineRule="auto"/>
        <w:jc w:val="center"/>
        <w:rPr>
          <w:rFonts w:asciiTheme="minorHAnsi" w:hAnsiTheme="minorHAnsi"/>
          <w:b/>
        </w:rPr>
      </w:pPr>
    </w:p>
    <w:p w14:paraId="0404B2D1" w14:textId="77777777" w:rsidR="002B7352" w:rsidRDefault="002B7352" w:rsidP="00E56389">
      <w:pPr>
        <w:spacing w:line="276" w:lineRule="auto"/>
        <w:jc w:val="center"/>
        <w:rPr>
          <w:rFonts w:asciiTheme="minorHAnsi" w:hAnsiTheme="minorHAnsi"/>
          <w:b/>
        </w:rPr>
      </w:pPr>
    </w:p>
    <w:p w14:paraId="4BDE0D8A" w14:textId="77777777" w:rsidR="006511EC" w:rsidRPr="00E428A7" w:rsidRDefault="006511EC" w:rsidP="00E56389">
      <w:pPr>
        <w:spacing w:line="276" w:lineRule="auto"/>
        <w:jc w:val="center"/>
        <w:rPr>
          <w:rFonts w:asciiTheme="minorHAnsi" w:hAnsiTheme="minorHAnsi"/>
          <w:b/>
        </w:rPr>
      </w:pPr>
      <w:r w:rsidRPr="00E428A7">
        <w:rPr>
          <w:rFonts w:asciiTheme="minorHAnsi" w:hAnsiTheme="minorHAnsi"/>
          <w:b/>
        </w:rPr>
        <w:t>Odgovorna oseba naročnika</w:t>
      </w:r>
    </w:p>
    <w:p w14:paraId="303433C2" w14:textId="400B971C" w:rsidR="00E428A7" w:rsidRPr="00E428A7" w:rsidRDefault="0036289C" w:rsidP="00E56389">
      <w:pPr>
        <w:spacing w:line="276" w:lineRule="auto"/>
        <w:jc w:val="center"/>
        <w:rPr>
          <w:rFonts w:asciiTheme="minorHAnsi" w:hAnsiTheme="minorHAnsi"/>
          <w:b/>
        </w:rPr>
      </w:pPr>
      <w:r>
        <w:rPr>
          <w:rFonts w:asciiTheme="minorHAnsi" w:hAnsiTheme="minorHAnsi"/>
          <w:b/>
        </w:rPr>
        <w:t>Direktorica</w:t>
      </w:r>
    </w:p>
    <w:p w14:paraId="20BA3669" w14:textId="77777777" w:rsidR="006511EC" w:rsidRPr="00E428A7" w:rsidRDefault="006511EC" w:rsidP="00E56389">
      <w:pPr>
        <w:spacing w:line="276" w:lineRule="auto"/>
        <w:jc w:val="center"/>
        <w:rPr>
          <w:rFonts w:asciiTheme="minorHAnsi" w:hAnsiTheme="minorHAnsi"/>
          <w:b/>
        </w:rPr>
      </w:pPr>
    </w:p>
    <w:p w14:paraId="22C6145E" w14:textId="7A2ABDC8" w:rsidR="006511EC" w:rsidRPr="00E613E8" w:rsidRDefault="0036289C" w:rsidP="00E56389">
      <w:pPr>
        <w:spacing w:line="276" w:lineRule="auto"/>
        <w:jc w:val="center"/>
        <w:rPr>
          <w:rFonts w:asciiTheme="minorHAnsi" w:hAnsiTheme="minorHAnsi"/>
          <w:b/>
        </w:rPr>
      </w:pPr>
      <w:r>
        <w:rPr>
          <w:rFonts w:asciiTheme="minorHAnsi" w:hAnsiTheme="minorHAnsi"/>
          <w:b/>
        </w:rPr>
        <w:t>Marjeta Maruša Kerč</w:t>
      </w:r>
    </w:p>
    <w:p w14:paraId="240812CC" w14:textId="77777777" w:rsidR="006511EC" w:rsidRPr="00833343" w:rsidRDefault="006511EC" w:rsidP="00E56389">
      <w:pPr>
        <w:spacing w:line="276" w:lineRule="auto"/>
        <w:rPr>
          <w:rFonts w:asciiTheme="minorHAnsi" w:hAnsiTheme="minorHAnsi"/>
        </w:rPr>
      </w:pPr>
      <w:r w:rsidRPr="00833343">
        <w:rPr>
          <w:rFonts w:asciiTheme="minorHAnsi" w:hAnsiTheme="minorHAnsi"/>
        </w:rPr>
        <w:br w:type="page"/>
      </w:r>
    </w:p>
    <w:p w14:paraId="64C5DBDF" w14:textId="77777777" w:rsidR="001C50D3" w:rsidRPr="00833343" w:rsidRDefault="001C50D3" w:rsidP="00E56389">
      <w:pPr>
        <w:pBdr>
          <w:top w:val="single" w:sz="4" w:space="1" w:color="auto"/>
        </w:pBdr>
        <w:spacing w:line="276" w:lineRule="auto"/>
        <w:rPr>
          <w:rFonts w:asciiTheme="minorHAnsi" w:hAnsiTheme="minorHAnsi"/>
        </w:rPr>
      </w:pPr>
    </w:p>
    <w:p w14:paraId="1590E9F5" w14:textId="77777777" w:rsidR="006511EC" w:rsidRPr="00833343" w:rsidRDefault="006511EC" w:rsidP="00E56389">
      <w:pPr>
        <w:pStyle w:val="Kazalo1"/>
      </w:pPr>
      <w:r w:rsidRPr="00833343">
        <w:t>Navodila ponudnikom za izdelavo ponudbe</w:t>
      </w:r>
    </w:p>
    <w:p w14:paraId="736C1DB7" w14:textId="77777777" w:rsidR="006511EC" w:rsidRPr="00833343" w:rsidRDefault="006511EC" w:rsidP="00E56389">
      <w:pPr>
        <w:pBdr>
          <w:bottom w:val="single" w:sz="4" w:space="1" w:color="auto"/>
        </w:pBdr>
        <w:spacing w:line="276" w:lineRule="auto"/>
        <w:rPr>
          <w:rFonts w:asciiTheme="minorHAnsi" w:hAnsiTheme="minorHAnsi"/>
        </w:rPr>
      </w:pPr>
    </w:p>
    <w:p w14:paraId="15BCDAC9" w14:textId="77777777" w:rsidR="001C50D3" w:rsidRDefault="001C50D3" w:rsidP="00E56389">
      <w:pPr>
        <w:spacing w:line="276" w:lineRule="auto"/>
        <w:rPr>
          <w:rFonts w:asciiTheme="minorHAnsi" w:hAnsiTheme="minorHAnsi"/>
        </w:rPr>
      </w:pPr>
    </w:p>
    <w:p w14:paraId="4C585AC7" w14:textId="77777777" w:rsidR="0036289C" w:rsidRPr="00833343" w:rsidRDefault="0036289C" w:rsidP="00E56389">
      <w:pPr>
        <w:spacing w:line="276" w:lineRule="auto"/>
        <w:rPr>
          <w:rFonts w:asciiTheme="minorHAnsi" w:hAnsiTheme="minorHAnsi"/>
        </w:rPr>
      </w:pPr>
    </w:p>
    <w:p w14:paraId="09221AAD" w14:textId="77777777" w:rsidR="00A86BB7" w:rsidRPr="00833343" w:rsidRDefault="00A86BB7" w:rsidP="00E56389">
      <w:pPr>
        <w:pStyle w:val="Kazalo2"/>
      </w:pPr>
      <w:r w:rsidRPr="00833343">
        <w:t>Splošno</w:t>
      </w:r>
    </w:p>
    <w:p w14:paraId="7C662786" w14:textId="53D69D18" w:rsidR="006511EC" w:rsidRDefault="006511EC" w:rsidP="000D30B3">
      <w:pPr>
        <w:spacing w:line="276" w:lineRule="auto"/>
        <w:rPr>
          <w:rFonts w:asciiTheme="minorHAnsi" w:hAnsiTheme="minorHAnsi"/>
        </w:rPr>
      </w:pPr>
    </w:p>
    <w:p w14:paraId="6EE3CABD" w14:textId="73EFB4DC" w:rsidR="000D30B3" w:rsidRPr="000D30B3" w:rsidRDefault="000D30B3" w:rsidP="00235ACD">
      <w:pPr>
        <w:pStyle w:val="Odstavekseznama"/>
        <w:numPr>
          <w:ilvl w:val="0"/>
          <w:numId w:val="7"/>
        </w:numPr>
        <w:spacing w:line="276" w:lineRule="auto"/>
        <w:ind w:left="284" w:hanging="284"/>
        <w:jc w:val="center"/>
        <w:rPr>
          <w:rFonts w:asciiTheme="minorHAnsi" w:hAnsiTheme="minorHAnsi"/>
        </w:rPr>
      </w:pPr>
      <w:r w:rsidRPr="000D30B3">
        <w:rPr>
          <w:rFonts w:asciiTheme="minorHAnsi" w:hAnsiTheme="minorHAnsi"/>
        </w:rPr>
        <w:t>člen</w:t>
      </w:r>
    </w:p>
    <w:p w14:paraId="1F4CAFA5" w14:textId="5FD0250D" w:rsidR="0084602C" w:rsidRDefault="00B00279" w:rsidP="00E56389">
      <w:pPr>
        <w:spacing w:line="276" w:lineRule="auto"/>
        <w:jc w:val="both"/>
      </w:pPr>
      <w:r w:rsidRPr="00833343">
        <w:rPr>
          <w:rFonts w:asciiTheme="minorHAnsi" w:hAnsiTheme="minorHAnsi"/>
        </w:rPr>
        <w:t>Naročnik je na P</w:t>
      </w:r>
      <w:r w:rsidR="006511EC" w:rsidRPr="00833343">
        <w:rPr>
          <w:rFonts w:asciiTheme="minorHAnsi" w:hAnsiTheme="minorHAnsi"/>
        </w:rPr>
        <w:t xml:space="preserve">ortalu javnih naročil objavil javno naročilo </w:t>
      </w:r>
      <w:r w:rsidR="008878E8" w:rsidRPr="00833343">
        <w:rPr>
          <w:rFonts w:asciiTheme="minorHAnsi" w:hAnsiTheme="minorHAnsi"/>
        </w:rPr>
        <w:t>(v nadaljevanju: javni razpis).</w:t>
      </w:r>
      <w:r w:rsidR="00D62155">
        <w:rPr>
          <w:rFonts w:asciiTheme="minorHAnsi" w:hAnsiTheme="minorHAnsi"/>
        </w:rPr>
        <w:t xml:space="preserve"> </w:t>
      </w:r>
      <w:r w:rsidR="00D62155" w:rsidRPr="00D2234A">
        <w:rPr>
          <w:rFonts w:asciiTheme="minorHAnsi" w:hAnsiTheme="minorHAnsi"/>
        </w:rPr>
        <w:t>Razpisna dokumentacija je dostopna na spletni strani naročnika:</w:t>
      </w:r>
      <w:r w:rsidR="002B7352" w:rsidRPr="002B7352">
        <w:t xml:space="preserve"> </w:t>
      </w:r>
      <w:hyperlink r:id="rId9" w:history="1">
        <w:r w:rsidR="0084602C" w:rsidRPr="0084602C">
          <w:rPr>
            <w:rStyle w:val="Hiperpovezava"/>
            <w:rFonts w:ascii="Cambria" w:hAnsi="Cambria"/>
          </w:rPr>
          <w:t>http://www.dsolj-bezigrad.si/</w:t>
        </w:r>
      </w:hyperlink>
      <w:r w:rsidR="0084602C" w:rsidRPr="0084602C">
        <w:rPr>
          <w:rFonts w:ascii="Cambria" w:hAnsi="Cambria"/>
        </w:rPr>
        <w:t xml:space="preserve"> </w:t>
      </w:r>
      <w:r w:rsidR="0084602C">
        <w:t>.</w:t>
      </w:r>
    </w:p>
    <w:p w14:paraId="3F0008A6" w14:textId="5BFB11E0" w:rsidR="008878E8" w:rsidRDefault="008878E8" w:rsidP="00E56389">
      <w:pPr>
        <w:spacing w:line="276" w:lineRule="auto"/>
        <w:jc w:val="both"/>
        <w:rPr>
          <w:rFonts w:asciiTheme="minorHAnsi" w:hAnsiTheme="minorHAnsi"/>
        </w:rPr>
      </w:pPr>
      <w:r w:rsidRPr="00833343">
        <w:rPr>
          <w:rFonts w:asciiTheme="minorHAnsi" w:hAnsiTheme="minorHAnsi"/>
        </w:rPr>
        <w:t>Javni razpis je razdeljen na sklope:</w:t>
      </w:r>
    </w:p>
    <w:p w14:paraId="4FCDF19B" w14:textId="77777777" w:rsidR="00E428A7" w:rsidRPr="00833343" w:rsidRDefault="00E428A7" w:rsidP="00E56389">
      <w:pPr>
        <w:spacing w:line="276" w:lineRule="auto"/>
        <w:jc w:val="both"/>
        <w:rPr>
          <w:rFonts w:asciiTheme="minorHAnsi" w:hAnsiTheme="minorHAnsi"/>
        </w:rPr>
      </w:pPr>
    </w:p>
    <w:p w14:paraId="20268D85" w14:textId="354C1681" w:rsidR="00002F82" w:rsidRPr="00A4440D" w:rsidRDefault="00002F82" w:rsidP="00002F82">
      <w:pPr>
        <w:pStyle w:val="Odstavekseznama"/>
        <w:numPr>
          <w:ilvl w:val="0"/>
          <w:numId w:val="1"/>
        </w:numPr>
        <w:spacing w:line="276" w:lineRule="auto"/>
        <w:jc w:val="both"/>
        <w:rPr>
          <w:rFonts w:asciiTheme="minorHAnsi" w:hAnsiTheme="minorHAnsi"/>
        </w:rPr>
      </w:pPr>
      <w:r w:rsidRPr="00A4440D">
        <w:rPr>
          <w:rFonts w:asciiTheme="minorHAnsi" w:hAnsiTheme="minorHAnsi"/>
        </w:rPr>
        <w:t xml:space="preserve">sklop 1: </w:t>
      </w:r>
      <w:r w:rsidR="00FD4433">
        <w:rPr>
          <w:rFonts w:asciiTheme="minorHAnsi" w:hAnsiTheme="minorHAnsi"/>
        </w:rPr>
        <w:t>Material za oskrbo ran</w:t>
      </w:r>
      <w:r w:rsidRPr="00A4440D">
        <w:rPr>
          <w:rFonts w:asciiTheme="minorHAnsi" w:hAnsiTheme="minorHAnsi"/>
        </w:rPr>
        <w:t>;</w:t>
      </w:r>
    </w:p>
    <w:p w14:paraId="020FF878" w14:textId="0069E925" w:rsidR="00002F82" w:rsidRDefault="00002F82" w:rsidP="00002F82">
      <w:pPr>
        <w:pStyle w:val="Odstavekseznama"/>
        <w:numPr>
          <w:ilvl w:val="0"/>
          <w:numId w:val="1"/>
        </w:numPr>
        <w:spacing w:line="276" w:lineRule="auto"/>
        <w:jc w:val="both"/>
        <w:rPr>
          <w:rFonts w:asciiTheme="minorHAnsi" w:hAnsiTheme="minorHAnsi"/>
        </w:rPr>
      </w:pPr>
      <w:r w:rsidRPr="00A4440D">
        <w:rPr>
          <w:rFonts w:asciiTheme="minorHAnsi" w:hAnsiTheme="minorHAnsi"/>
        </w:rPr>
        <w:t xml:space="preserve">sklop 2: </w:t>
      </w:r>
      <w:r w:rsidR="00FD4433">
        <w:rPr>
          <w:rFonts w:asciiTheme="minorHAnsi" w:hAnsiTheme="minorHAnsi"/>
        </w:rPr>
        <w:t>Ostali zdravstveni material</w:t>
      </w:r>
      <w:r w:rsidRPr="00A4440D">
        <w:rPr>
          <w:rFonts w:asciiTheme="minorHAnsi" w:hAnsiTheme="minorHAnsi"/>
        </w:rPr>
        <w:t>;</w:t>
      </w:r>
    </w:p>
    <w:p w14:paraId="39BBBC35" w14:textId="056F03F0" w:rsidR="00002F82" w:rsidRPr="00A4440D" w:rsidRDefault="00002F82" w:rsidP="00002F82">
      <w:pPr>
        <w:pStyle w:val="Odstavekseznama"/>
        <w:numPr>
          <w:ilvl w:val="0"/>
          <w:numId w:val="1"/>
        </w:numPr>
        <w:spacing w:line="276" w:lineRule="auto"/>
        <w:jc w:val="both"/>
        <w:rPr>
          <w:rFonts w:asciiTheme="minorHAnsi" w:hAnsiTheme="minorHAnsi"/>
        </w:rPr>
      </w:pPr>
      <w:r>
        <w:rPr>
          <w:rFonts w:asciiTheme="minorHAnsi" w:hAnsiTheme="minorHAnsi"/>
        </w:rPr>
        <w:t xml:space="preserve">sklop 3: </w:t>
      </w:r>
      <w:r w:rsidR="00FD4433">
        <w:rPr>
          <w:rFonts w:asciiTheme="minorHAnsi" w:hAnsiTheme="minorHAnsi"/>
        </w:rPr>
        <w:t>Zaščitna sredstva</w:t>
      </w:r>
      <w:r>
        <w:rPr>
          <w:rFonts w:asciiTheme="minorHAnsi" w:hAnsiTheme="minorHAnsi"/>
        </w:rPr>
        <w:t>;</w:t>
      </w:r>
    </w:p>
    <w:p w14:paraId="723001F6" w14:textId="5A54E1A9" w:rsidR="00002F82" w:rsidRPr="00A4440D" w:rsidRDefault="00002F82" w:rsidP="00002F82">
      <w:pPr>
        <w:pStyle w:val="Odstavekseznama"/>
        <w:numPr>
          <w:ilvl w:val="0"/>
          <w:numId w:val="1"/>
        </w:numPr>
        <w:spacing w:line="276" w:lineRule="auto"/>
        <w:jc w:val="both"/>
        <w:rPr>
          <w:rFonts w:asciiTheme="minorHAnsi" w:hAnsiTheme="minorHAnsi"/>
        </w:rPr>
      </w:pPr>
      <w:r w:rsidRPr="00A4440D">
        <w:rPr>
          <w:rFonts w:asciiTheme="minorHAnsi" w:hAnsiTheme="minorHAnsi"/>
        </w:rPr>
        <w:t xml:space="preserve">sklop </w:t>
      </w:r>
      <w:r>
        <w:rPr>
          <w:rFonts w:asciiTheme="minorHAnsi" w:hAnsiTheme="minorHAnsi"/>
        </w:rPr>
        <w:t>4</w:t>
      </w:r>
      <w:r w:rsidRPr="00A4440D">
        <w:rPr>
          <w:rFonts w:asciiTheme="minorHAnsi" w:hAnsiTheme="minorHAnsi"/>
        </w:rPr>
        <w:t xml:space="preserve">: </w:t>
      </w:r>
      <w:r w:rsidR="00FD4433">
        <w:rPr>
          <w:rFonts w:asciiTheme="minorHAnsi" w:hAnsiTheme="minorHAnsi"/>
        </w:rPr>
        <w:t>Material za dekolonizacijo</w:t>
      </w:r>
      <w:r w:rsidRPr="00A4440D">
        <w:rPr>
          <w:rFonts w:asciiTheme="minorHAnsi" w:hAnsiTheme="minorHAnsi"/>
        </w:rPr>
        <w:t>;</w:t>
      </w:r>
    </w:p>
    <w:p w14:paraId="36C840DD" w14:textId="7EC27525" w:rsidR="00002F82" w:rsidRPr="00A4440D" w:rsidRDefault="00002F82" w:rsidP="00002F82">
      <w:pPr>
        <w:pStyle w:val="Odstavekseznama"/>
        <w:numPr>
          <w:ilvl w:val="0"/>
          <w:numId w:val="1"/>
        </w:numPr>
        <w:spacing w:line="276" w:lineRule="auto"/>
        <w:jc w:val="both"/>
        <w:rPr>
          <w:rFonts w:asciiTheme="minorHAnsi" w:hAnsiTheme="minorHAnsi"/>
        </w:rPr>
      </w:pPr>
      <w:r w:rsidRPr="00A4440D">
        <w:rPr>
          <w:rFonts w:asciiTheme="minorHAnsi" w:hAnsiTheme="minorHAnsi"/>
        </w:rPr>
        <w:t xml:space="preserve">sklop </w:t>
      </w:r>
      <w:r>
        <w:rPr>
          <w:rFonts w:asciiTheme="minorHAnsi" w:hAnsiTheme="minorHAnsi"/>
        </w:rPr>
        <w:t>5</w:t>
      </w:r>
      <w:r w:rsidRPr="00A4440D">
        <w:rPr>
          <w:rFonts w:asciiTheme="minorHAnsi" w:hAnsiTheme="minorHAnsi"/>
        </w:rPr>
        <w:t xml:space="preserve">: </w:t>
      </w:r>
      <w:r w:rsidR="00FD4433">
        <w:rPr>
          <w:rFonts w:asciiTheme="minorHAnsi" w:hAnsiTheme="minorHAnsi"/>
        </w:rPr>
        <w:t>Razkužila</w:t>
      </w:r>
      <w:r w:rsidRPr="00A4440D">
        <w:rPr>
          <w:rFonts w:asciiTheme="minorHAnsi" w:hAnsiTheme="minorHAnsi"/>
        </w:rPr>
        <w:t>;</w:t>
      </w:r>
    </w:p>
    <w:p w14:paraId="0515012F" w14:textId="77777777" w:rsidR="00FD4433" w:rsidRDefault="00FD4433" w:rsidP="00E56389">
      <w:pPr>
        <w:spacing w:line="276" w:lineRule="auto"/>
        <w:jc w:val="both"/>
        <w:rPr>
          <w:rFonts w:asciiTheme="minorHAnsi" w:hAnsiTheme="minorHAnsi"/>
        </w:rPr>
      </w:pPr>
    </w:p>
    <w:p w14:paraId="5053DA9A" w14:textId="7CD5E3DB" w:rsidR="008878E8" w:rsidRPr="00833343" w:rsidRDefault="008878E8" w:rsidP="00E56389">
      <w:pPr>
        <w:spacing w:line="276" w:lineRule="auto"/>
        <w:jc w:val="both"/>
        <w:rPr>
          <w:rFonts w:asciiTheme="minorHAnsi" w:hAnsiTheme="minorHAnsi"/>
        </w:rPr>
      </w:pPr>
      <w:r w:rsidRPr="00833343">
        <w:rPr>
          <w:rFonts w:asciiTheme="minorHAnsi" w:hAnsiTheme="minorHAnsi"/>
        </w:rPr>
        <w:t>Ponudnik lahko odda ponudbo za posamezni razpisani sklop ali vse razpisane sklope skupaj. Če ponudnik oddaja ponudbo za več</w:t>
      </w:r>
      <w:r w:rsidR="00B00279" w:rsidRPr="00833343">
        <w:rPr>
          <w:rFonts w:asciiTheme="minorHAnsi" w:hAnsiTheme="minorHAnsi"/>
        </w:rPr>
        <w:t xml:space="preserve"> razpisanih</w:t>
      </w:r>
      <w:r w:rsidRPr="00833343">
        <w:rPr>
          <w:rFonts w:asciiTheme="minorHAnsi" w:hAnsiTheme="minorHAnsi"/>
        </w:rPr>
        <w:t xml:space="preserve"> sklopov, mora biti njegova ponudba pripravljena tako, da se lahko ocenjuje po posameznih razpisanih sklopih.</w:t>
      </w:r>
      <w:r w:rsidR="002A2CDB">
        <w:rPr>
          <w:rFonts w:asciiTheme="minorHAnsi" w:hAnsiTheme="minorHAnsi"/>
        </w:rPr>
        <w:t xml:space="preserve"> Ponudnik lahko pridobi sposobnost za posamezni sklop, več sklopov ali vse razpisane sklope.</w:t>
      </w:r>
    </w:p>
    <w:p w14:paraId="04180168" w14:textId="77777777" w:rsidR="008878E8" w:rsidRPr="00833343" w:rsidRDefault="008878E8" w:rsidP="00E56389">
      <w:pPr>
        <w:spacing w:line="276" w:lineRule="auto"/>
        <w:jc w:val="both"/>
        <w:rPr>
          <w:rFonts w:asciiTheme="minorHAnsi" w:hAnsiTheme="minorHAnsi"/>
        </w:rPr>
      </w:pPr>
    </w:p>
    <w:p w14:paraId="2A073C51" w14:textId="77777777" w:rsidR="00950B12" w:rsidRPr="00812171" w:rsidRDefault="00A86BB7" w:rsidP="00812171">
      <w:pPr>
        <w:spacing w:line="276" w:lineRule="auto"/>
        <w:jc w:val="both"/>
        <w:rPr>
          <w:rFonts w:asciiTheme="minorHAnsi" w:hAnsiTheme="minorHAnsi"/>
        </w:rPr>
      </w:pPr>
      <w:r w:rsidRPr="00812171">
        <w:rPr>
          <w:rFonts w:asciiTheme="minorHAnsi" w:hAnsiTheme="minorHAnsi"/>
        </w:rPr>
        <w:t>Sestanka s ponudniki ne bo.</w:t>
      </w:r>
    </w:p>
    <w:p w14:paraId="54871222" w14:textId="77777777" w:rsidR="00A86BB7" w:rsidRPr="00833343" w:rsidRDefault="00A86BB7" w:rsidP="00E56389">
      <w:pPr>
        <w:spacing w:line="276" w:lineRule="auto"/>
        <w:jc w:val="both"/>
        <w:rPr>
          <w:rFonts w:asciiTheme="minorHAnsi" w:hAnsiTheme="minorHAnsi"/>
        </w:rPr>
      </w:pPr>
    </w:p>
    <w:p w14:paraId="5CCF7CF0" w14:textId="501CD833" w:rsidR="008878E8" w:rsidRPr="000D30B3" w:rsidRDefault="000D30B3" w:rsidP="00235ACD">
      <w:pPr>
        <w:pStyle w:val="Odstavekseznama"/>
        <w:numPr>
          <w:ilvl w:val="0"/>
          <w:numId w:val="7"/>
        </w:numPr>
        <w:spacing w:line="276" w:lineRule="auto"/>
        <w:ind w:left="284" w:hanging="284"/>
        <w:jc w:val="center"/>
        <w:rPr>
          <w:rFonts w:asciiTheme="minorHAnsi" w:hAnsiTheme="minorHAnsi"/>
        </w:rPr>
      </w:pPr>
      <w:r w:rsidRPr="000D30B3">
        <w:rPr>
          <w:rFonts w:asciiTheme="minorHAnsi" w:hAnsiTheme="minorHAnsi"/>
        </w:rPr>
        <w:t>člen</w:t>
      </w:r>
    </w:p>
    <w:p w14:paraId="4FBC5F41" w14:textId="77777777" w:rsidR="008878E8" w:rsidRPr="00833343" w:rsidRDefault="008878E8" w:rsidP="00E56389">
      <w:pPr>
        <w:spacing w:line="276" w:lineRule="auto"/>
        <w:jc w:val="both"/>
        <w:rPr>
          <w:rFonts w:asciiTheme="minorHAnsi" w:hAnsiTheme="minorHAnsi"/>
        </w:rPr>
      </w:pPr>
      <w:r w:rsidRPr="00833343">
        <w:rPr>
          <w:rFonts w:asciiTheme="minorHAnsi" w:hAnsiTheme="minorHAnsi"/>
        </w:rPr>
        <w:t xml:space="preserve">Ponudbo lahko odda </w:t>
      </w:r>
      <w:r w:rsidRPr="00833343">
        <w:rPr>
          <w:rFonts w:asciiTheme="minorHAnsi" w:hAnsiTheme="minorHAnsi" w:cs="Microsoft Sans Serif"/>
        </w:rPr>
        <w:t>vsaka pravna ali fizična oseba, ki je registrirana za opravljanje dejavnosti, ki je predmet javnega naročila in ima za opravljanje te dejavnosti vsa predpisana dovoljenja.</w:t>
      </w:r>
    </w:p>
    <w:p w14:paraId="089F1297" w14:textId="77777777" w:rsidR="006511EC" w:rsidRPr="00833343" w:rsidRDefault="006511EC" w:rsidP="00E56389">
      <w:pPr>
        <w:spacing w:line="276" w:lineRule="auto"/>
        <w:jc w:val="both"/>
        <w:rPr>
          <w:rFonts w:asciiTheme="minorHAnsi" w:hAnsiTheme="minorHAnsi"/>
        </w:rPr>
      </w:pPr>
    </w:p>
    <w:p w14:paraId="5D2D1BEE" w14:textId="439B5350" w:rsidR="00B00279" w:rsidRPr="00833343" w:rsidRDefault="00B00279" w:rsidP="00E56389">
      <w:pPr>
        <w:spacing w:line="276" w:lineRule="auto"/>
        <w:jc w:val="both"/>
        <w:rPr>
          <w:rFonts w:asciiTheme="minorHAnsi" w:hAnsiTheme="minorHAnsi"/>
        </w:rPr>
      </w:pPr>
      <w:r w:rsidRPr="00833343">
        <w:rPr>
          <w:rFonts w:asciiTheme="minorHAnsi" w:hAnsiTheme="minorHAnsi"/>
        </w:rPr>
        <w:t>Ponudba se lahko odda kot:</w:t>
      </w:r>
    </w:p>
    <w:p w14:paraId="11B443D7" w14:textId="77777777" w:rsidR="00AE6F77" w:rsidRDefault="00AE6F77" w:rsidP="00B00279">
      <w:pPr>
        <w:spacing w:line="276" w:lineRule="auto"/>
        <w:jc w:val="both"/>
        <w:rPr>
          <w:rFonts w:asciiTheme="minorHAnsi" w:hAnsiTheme="minorHAnsi"/>
          <w:u w:val="single"/>
        </w:rPr>
      </w:pPr>
    </w:p>
    <w:p w14:paraId="69453D5A" w14:textId="77777777" w:rsidR="003A1ECF" w:rsidRPr="00833343" w:rsidRDefault="003A1ECF" w:rsidP="003A1ECF">
      <w:pPr>
        <w:spacing w:line="276" w:lineRule="auto"/>
        <w:jc w:val="both"/>
        <w:rPr>
          <w:rFonts w:asciiTheme="minorHAnsi" w:hAnsiTheme="minorHAnsi"/>
          <w:u w:val="single"/>
        </w:rPr>
      </w:pPr>
      <w:r w:rsidRPr="00833343">
        <w:rPr>
          <w:rFonts w:asciiTheme="minorHAnsi" w:hAnsiTheme="minorHAnsi"/>
          <w:u w:val="single"/>
        </w:rPr>
        <w:t>Samostojna ponudba</w:t>
      </w:r>
    </w:p>
    <w:p w14:paraId="2A517D97" w14:textId="02C797B2" w:rsidR="003A1ECF" w:rsidRPr="003A1ECF" w:rsidRDefault="003A1ECF" w:rsidP="003A1ECF">
      <w:pPr>
        <w:pStyle w:val="Telobesedila2"/>
        <w:spacing w:line="276" w:lineRule="auto"/>
        <w:rPr>
          <w:rFonts w:asciiTheme="minorHAnsi" w:hAnsiTheme="minorHAnsi"/>
          <w:b w:val="0"/>
          <w:lang w:val="sl-SI"/>
        </w:rPr>
      </w:pPr>
      <w:r w:rsidRPr="00833343">
        <w:rPr>
          <w:rFonts w:asciiTheme="minorHAnsi" w:hAnsiTheme="minorHAnsi"/>
          <w:b w:val="0"/>
          <w:lang w:val="sl-SI"/>
        </w:rPr>
        <w:t>Ponudba je s</w:t>
      </w:r>
      <w:r w:rsidRPr="0045440B">
        <w:rPr>
          <w:rFonts w:asciiTheme="minorHAnsi" w:hAnsiTheme="minorHAnsi"/>
          <w:b w:val="0"/>
          <w:lang w:val="sl-SI"/>
        </w:rPr>
        <w:t xml:space="preserve">amostojna, </w:t>
      </w:r>
      <w:r w:rsidRPr="00833343">
        <w:rPr>
          <w:rFonts w:asciiTheme="minorHAnsi" w:hAnsiTheme="minorHAnsi"/>
          <w:b w:val="0"/>
          <w:lang w:val="sl-SI"/>
        </w:rPr>
        <w:t xml:space="preserve">če </w:t>
      </w:r>
      <w:r w:rsidRPr="0045440B">
        <w:rPr>
          <w:rFonts w:asciiTheme="minorHAnsi" w:hAnsiTheme="minorHAnsi"/>
          <w:b w:val="0"/>
          <w:lang w:val="sl-SI"/>
        </w:rPr>
        <w:t xml:space="preserve">v </w:t>
      </w:r>
      <w:r w:rsidRPr="00833343">
        <w:rPr>
          <w:rFonts w:asciiTheme="minorHAnsi" w:hAnsiTheme="minorHAnsi"/>
          <w:b w:val="0"/>
          <w:lang w:val="sl-SI"/>
        </w:rPr>
        <w:t>njej</w:t>
      </w:r>
      <w:r w:rsidRPr="0045440B">
        <w:rPr>
          <w:rFonts w:asciiTheme="minorHAnsi" w:hAnsiTheme="minorHAnsi"/>
          <w:b w:val="0"/>
          <w:lang w:val="sl-SI"/>
        </w:rPr>
        <w:t xml:space="preserve"> nastopa samo en gospodarski subjekt (samostojni ponudnik), ki sam izpolnjuje vse razpisane pogoje in zahteve ter v celoti prevzema izvedbo naročila.</w:t>
      </w:r>
    </w:p>
    <w:p w14:paraId="12BEEC66" w14:textId="77777777" w:rsidR="0071726C" w:rsidRDefault="0071726C" w:rsidP="003A1ECF">
      <w:pPr>
        <w:spacing w:line="276" w:lineRule="auto"/>
        <w:jc w:val="both"/>
        <w:rPr>
          <w:rFonts w:asciiTheme="minorHAnsi" w:hAnsiTheme="minorHAnsi"/>
          <w:u w:val="single"/>
        </w:rPr>
      </w:pPr>
    </w:p>
    <w:p w14:paraId="134BDB4E" w14:textId="417FB1F0" w:rsidR="003A1ECF" w:rsidRPr="00833343" w:rsidRDefault="003A1ECF" w:rsidP="003A1ECF">
      <w:pPr>
        <w:spacing w:line="276" w:lineRule="auto"/>
        <w:jc w:val="both"/>
        <w:rPr>
          <w:rFonts w:asciiTheme="minorHAnsi" w:hAnsiTheme="minorHAnsi"/>
          <w:u w:val="single"/>
        </w:rPr>
      </w:pPr>
      <w:r w:rsidRPr="00833343">
        <w:rPr>
          <w:rFonts w:asciiTheme="minorHAnsi" w:hAnsiTheme="minorHAnsi"/>
          <w:u w:val="single"/>
        </w:rPr>
        <w:t>Skupna ponudba</w:t>
      </w:r>
    </w:p>
    <w:p w14:paraId="602903D2" w14:textId="3E133346" w:rsidR="003A1ECF" w:rsidRPr="00833343" w:rsidRDefault="003A1ECF" w:rsidP="003A1ECF">
      <w:pPr>
        <w:spacing w:line="276" w:lineRule="auto"/>
        <w:jc w:val="both"/>
        <w:rPr>
          <w:rFonts w:asciiTheme="minorHAnsi" w:hAnsiTheme="minorHAnsi" w:cs="Tahoma"/>
        </w:rPr>
      </w:pPr>
      <w:r w:rsidRPr="00833343">
        <w:rPr>
          <w:rFonts w:asciiTheme="minorHAnsi" w:hAnsiTheme="minorHAnsi" w:cs="Tahoma"/>
        </w:rPr>
        <w:t xml:space="preserve">Ponudbo lahko predloži tudi skupina ponudnikov – skupna ponudba. </w:t>
      </w:r>
      <w:r w:rsidRPr="00833343">
        <w:rPr>
          <w:rFonts w:asciiTheme="minorHAnsi" w:hAnsiTheme="minorHAnsi"/>
        </w:rPr>
        <w:t>Partnerji so med seboj enakopravni in v razmerju do naročnika neomejeno solidarno odgovarjajo za izvedbo celotnega naročila. V ponudbi morajo biti navedeni vsi partnerji, vodilni partner, ki jih zastopa, ter katera dela vsak od njih prevzema</w:t>
      </w:r>
      <w:r w:rsidRPr="00833343">
        <w:rPr>
          <w:rFonts w:asciiTheme="minorHAnsi" w:hAnsiTheme="minorHAnsi" w:cs="Tahoma"/>
        </w:rPr>
        <w:t xml:space="preserve">. </w:t>
      </w:r>
    </w:p>
    <w:p w14:paraId="208469E1" w14:textId="77777777" w:rsidR="003A1ECF" w:rsidRPr="00833343" w:rsidRDefault="003A1ECF" w:rsidP="003A1ECF">
      <w:pPr>
        <w:spacing w:line="276" w:lineRule="auto"/>
        <w:jc w:val="both"/>
        <w:rPr>
          <w:rFonts w:asciiTheme="minorHAnsi" w:hAnsiTheme="minorHAnsi"/>
        </w:rPr>
      </w:pPr>
    </w:p>
    <w:p w14:paraId="2CB937FF" w14:textId="12F752ED" w:rsidR="00F4482B" w:rsidRPr="00833343" w:rsidRDefault="000277E4" w:rsidP="00B00279">
      <w:pPr>
        <w:widowControl w:val="0"/>
        <w:autoSpaceDE w:val="0"/>
        <w:autoSpaceDN w:val="0"/>
        <w:adjustRightInd w:val="0"/>
        <w:spacing w:line="276" w:lineRule="auto"/>
        <w:jc w:val="both"/>
        <w:rPr>
          <w:rFonts w:asciiTheme="minorHAnsi" w:hAnsiTheme="minorHAnsi"/>
        </w:rPr>
      </w:pPr>
      <w:r w:rsidRPr="00833343">
        <w:rPr>
          <w:rFonts w:asciiTheme="minorHAnsi" w:hAnsiTheme="minorHAnsi"/>
        </w:rPr>
        <w:t xml:space="preserve">Naročnik si pridržuje pravico, da pred sklenitvijo </w:t>
      </w:r>
      <w:r w:rsidR="00E629BD">
        <w:rPr>
          <w:rFonts w:asciiTheme="minorHAnsi" w:hAnsiTheme="minorHAnsi"/>
        </w:rPr>
        <w:t>okvirnega sporazuma</w:t>
      </w:r>
      <w:r w:rsidRPr="00833343">
        <w:rPr>
          <w:rFonts w:asciiTheme="minorHAnsi" w:hAnsiTheme="minorHAnsi"/>
        </w:rPr>
        <w:t xml:space="preserve"> zahteva pisni dogovor o skupnem nastopanju, iz katerega bodo razvidna medsebojna razmerja in obveznosti vseh partnerjev.</w:t>
      </w:r>
    </w:p>
    <w:p w14:paraId="24DCB815" w14:textId="701179ED" w:rsidR="000277E4" w:rsidRDefault="000277E4" w:rsidP="00E56389">
      <w:pPr>
        <w:spacing w:line="276" w:lineRule="auto"/>
        <w:jc w:val="both"/>
        <w:rPr>
          <w:rFonts w:asciiTheme="minorHAnsi" w:hAnsiTheme="minorHAnsi"/>
        </w:rPr>
      </w:pPr>
    </w:p>
    <w:p w14:paraId="428ECB8E" w14:textId="68134D91" w:rsidR="00F4482B" w:rsidRDefault="000D30B3" w:rsidP="00235ACD">
      <w:pPr>
        <w:pStyle w:val="Odstavekseznama"/>
        <w:numPr>
          <w:ilvl w:val="0"/>
          <w:numId w:val="7"/>
        </w:numPr>
        <w:spacing w:line="276" w:lineRule="auto"/>
        <w:ind w:left="284" w:hanging="284"/>
        <w:jc w:val="center"/>
        <w:rPr>
          <w:rFonts w:asciiTheme="minorHAnsi" w:hAnsiTheme="minorHAnsi"/>
        </w:rPr>
      </w:pPr>
      <w:r>
        <w:rPr>
          <w:rFonts w:asciiTheme="minorHAnsi" w:hAnsiTheme="minorHAnsi"/>
        </w:rPr>
        <w:t>č</w:t>
      </w:r>
      <w:r w:rsidRPr="000D30B3">
        <w:rPr>
          <w:rFonts w:asciiTheme="minorHAnsi" w:hAnsiTheme="minorHAnsi"/>
        </w:rPr>
        <w:t>len</w:t>
      </w:r>
    </w:p>
    <w:p w14:paraId="6753169A" w14:textId="7D863A73" w:rsidR="000D30B3" w:rsidRPr="00833343" w:rsidRDefault="000D30B3" w:rsidP="000D30B3">
      <w:pPr>
        <w:spacing w:line="276" w:lineRule="auto"/>
        <w:jc w:val="both"/>
        <w:rPr>
          <w:rFonts w:asciiTheme="minorHAnsi" w:hAnsiTheme="minorHAnsi"/>
        </w:rPr>
      </w:pPr>
      <w:r w:rsidRPr="00833343">
        <w:rPr>
          <w:rFonts w:asciiTheme="minorHAnsi" w:hAnsiTheme="minorHAnsi"/>
        </w:rPr>
        <w:lastRenderedPageBreak/>
        <w:t>Ponudniki morajo ponuditi</w:t>
      </w:r>
      <w:r w:rsidR="00F8322D">
        <w:rPr>
          <w:rFonts w:asciiTheme="minorHAnsi" w:hAnsiTheme="minorHAnsi"/>
        </w:rPr>
        <w:t xml:space="preserve"> vse vrste blaga iz posameznega sklopa</w:t>
      </w:r>
      <w:r w:rsidRPr="00833343">
        <w:rPr>
          <w:rFonts w:asciiTheme="minorHAnsi" w:hAnsiTheme="minorHAnsi"/>
        </w:rPr>
        <w:t xml:space="preserve">. Tisti, ki </w:t>
      </w:r>
      <w:r w:rsidR="00F8322D">
        <w:rPr>
          <w:rFonts w:asciiTheme="minorHAnsi" w:hAnsiTheme="minorHAnsi"/>
        </w:rPr>
        <w:t xml:space="preserve">vseh vrst blaga iz posameznega sklopa ne bodo ponudili, </w:t>
      </w:r>
      <w:r>
        <w:rPr>
          <w:rFonts w:asciiTheme="minorHAnsi" w:hAnsiTheme="minorHAnsi"/>
        </w:rPr>
        <w:t>so</w:t>
      </w:r>
      <w:r w:rsidRPr="00833343">
        <w:rPr>
          <w:rFonts w:asciiTheme="minorHAnsi" w:hAnsiTheme="minorHAnsi"/>
        </w:rPr>
        <w:t xml:space="preserve"> iz postopka ocenjevanja ponudb izločeni.</w:t>
      </w:r>
    </w:p>
    <w:p w14:paraId="79971178" w14:textId="77777777" w:rsidR="000D30B3" w:rsidRPr="00833343" w:rsidRDefault="000D30B3" w:rsidP="000D30B3">
      <w:pPr>
        <w:spacing w:line="276" w:lineRule="auto"/>
        <w:jc w:val="both"/>
        <w:rPr>
          <w:rFonts w:asciiTheme="minorHAnsi" w:hAnsiTheme="minorHAnsi"/>
        </w:rPr>
      </w:pPr>
    </w:p>
    <w:p w14:paraId="3DB821C5" w14:textId="2F763C2B" w:rsidR="000D30B3" w:rsidRDefault="000D30B3" w:rsidP="000D30B3">
      <w:pPr>
        <w:spacing w:line="276" w:lineRule="auto"/>
        <w:jc w:val="both"/>
        <w:rPr>
          <w:rFonts w:asciiTheme="minorHAnsi" w:hAnsiTheme="minorHAnsi"/>
        </w:rPr>
      </w:pPr>
      <w:r w:rsidRPr="00833343">
        <w:rPr>
          <w:rFonts w:asciiTheme="minorHAnsi" w:hAnsiTheme="minorHAnsi"/>
        </w:rPr>
        <w:t>Ponudba mora biti napisana v slovenskem jeziku.</w:t>
      </w:r>
    </w:p>
    <w:p w14:paraId="202AAAB9" w14:textId="77777777" w:rsidR="00AE6F77" w:rsidRDefault="00AE6F77" w:rsidP="000D30B3">
      <w:pPr>
        <w:spacing w:line="276" w:lineRule="auto"/>
        <w:jc w:val="both"/>
        <w:rPr>
          <w:rFonts w:asciiTheme="minorHAnsi" w:hAnsiTheme="minorHAnsi"/>
        </w:rPr>
      </w:pPr>
    </w:p>
    <w:p w14:paraId="6A1B716E" w14:textId="77777777" w:rsidR="0036289C" w:rsidRPr="00833343" w:rsidRDefault="0036289C" w:rsidP="000D30B3">
      <w:pPr>
        <w:spacing w:line="276" w:lineRule="auto"/>
        <w:jc w:val="both"/>
        <w:rPr>
          <w:rFonts w:asciiTheme="minorHAnsi" w:hAnsiTheme="minorHAnsi"/>
        </w:rPr>
      </w:pPr>
    </w:p>
    <w:p w14:paraId="5BF45463" w14:textId="77777777" w:rsidR="000D30B3" w:rsidRPr="00833343" w:rsidRDefault="000D30B3" w:rsidP="000D30B3">
      <w:pPr>
        <w:pStyle w:val="Kazalo2"/>
      </w:pPr>
      <w:r w:rsidRPr="00833343">
        <w:t>Predložitev in javno odpiranje ponudb</w:t>
      </w:r>
    </w:p>
    <w:p w14:paraId="4793959B" w14:textId="77777777" w:rsidR="000D30B3" w:rsidRDefault="000D30B3" w:rsidP="000D30B3">
      <w:pPr>
        <w:spacing w:line="276" w:lineRule="auto"/>
        <w:rPr>
          <w:rFonts w:asciiTheme="minorHAnsi" w:hAnsiTheme="minorHAnsi"/>
        </w:rPr>
      </w:pPr>
    </w:p>
    <w:p w14:paraId="46AB2A37" w14:textId="7A049576" w:rsidR="00A86BB7" w:rsidRPr="00555312" w:rsidRDefault="000D30B3" w:rsidP="00235ACD">
      <w:pPr>
        <w:pStyle w:val="Odstavekseznama"/>
        <w:numPr>
          <w:ilvl w:val="0"/>
          <w:numId w:val="7"/>
        </w:numPr>
        <w:spacing w:line="276" w:lineRule="auto"/>
        <w:ind w:left="284" w:hanging="284"/>
        <w:jc w:val="center"/>
        <w:rPr>
          <w:rFonts w:asciiTheme="minorHAnsi" w:hAnsiTheme="minorHAnsi"/>
        </w:rPr>
      </w:pPr>
      <w:r w:rsidRPr="000D30B3">
        <w:rPr>
          <w:rFonts w:asciiTheme="minorHAnsi" w:hAnsiTheme="minorHAnsi"/>
        </w:rPr>
        <w:t>člen</w:t>
      </w:r>
    </w:p>
    <w:p w14:paraId="343BA4ED" w14:textId="0E831B24" w:rsidR="00BA1B3E" w:rsidRPr="00833343" w:rsidRDefault="00BA1B3E" w:rsidP="00E56389">
      <w:pPr>
        <w:autoSpaceDE w:val="0"/>
        <w:autoSpaceDN w:val="0"/>
        <w:adjustRightInd w:val="0"/>
        <w:spacing w:line="276" w:lineRule="auto"/>
        <w:jc w:val="both"/>
        <w:rPr>
          <w:rFonts w:asciiTheme="minorHAnsi" w:hAnsiTheme="minorHAnsi" w:cs="Microsoft Sans Serif"/>
          <w:b/>
          <w:bCs/>
        </w:rPr>
      </w:pPr>
      <w:r w:rsidRPr="00833343">
        <w:rPr>
          <w:rFonts w:asciiTheme="minorHAnsi" w:hAnsiTheme="minorHAnsi" w:cs="Microsoft Sans Serif"/>
        </w:rPr>
        <w:t>Naročnik upošteva vse ponudbe, ki</w:t>
      </w:r>
      <w:r w:rsidR="00187036" w:rsidRPr="00833343">
        <w:rPr>
          <w:rFonts w:asciiTheme="minorHAnsi" w:hAnsiTheme="minorHAnsi" w:cs="Microsoft Sans Serif"/>
        </w:rPr>
        <w:t xml:space="preserve"> jih</w:t>
      </w:r>
      <w:r w:rsidRPr="00833343">
        <w:rPr>
          <w:rFonts w:asciiTheme="minorHAnsi" w:hAnsiTheme="minorHAnsi" w:cs="Microsoft Sans Serif"/>
        </w:rPr>
        <w:t xml:space="preserve"> ponudnik</w:t>
      </w:r>
      <w:r w:rsidR="00187036" w:rsidRPr="00833343">
        <w:rPr>
          <w:rFonts w:asciiTheme="minorHAnsi" w:hAnsiTheme="minorHAnsi" w:cs="Microsoft Sans Serif"/>
        </w:rPr>
        <w:t>i</w:t>
      </w:r>
      <w:r w:rsidRPr="00833343">
        <w:rPr>
          <w:rFonts w:asciiTheme="minorHAnsi" w:hAnsiTheme="minorHAnsi" w:cs="Microsoft Sans Serif"/>
        </w:rPr>
        <w:t xml:space="preserve"> predlož</w:t>
      </w:r>
      <w:r w:rsidR="00187036" w:rsidRPr="00833343">
        <w:rPr>
          <w:rFonts w:asciiTheme="minorHAnsi" w:hAnsiTheme="minorHAnsi" w:cs="Microsoft Sans Serif"/>
        </w:rPr>
        <w:t>i</w:t>
      </w:r>
      <w:r w:rsidR="00833343">
        <w:rPr>
          <w:rFonts w:asciiTheme="minorHAnsi" w:hAnsiTheme="minorHAnsi" w:cs="Microsoft Sans Serif"/>
        </w:rPr>
        <w:t>jo</w:t>
      </w:r>
      <w:r w:rsidRPr="00833343">
        <w:rPr>
          <w:rFonts w:asciiTheme="minorHAnsi" w:hAnsiTheme="minorHAnsi" w:cs="Microsoft Sans Serif"/>
        </w:rPr>
        <w:t xml:space="preserve"> najkasneje do </w:t>
      </w:r>
      <w:r w:rsidR="00002F82">
        <w:rPr>
          <w:rFonts w:asciiTheme="minorHAnsi" w:hAnsiTheme="minorHAnsi" w:cs="Microsoft Sans Serif"/>
          <w:b/>
        </w:rPr>
        <w:t>9</w:t>
      </w:r>
      <w:r w:rsidR="00F370C2">
        <w:rPr>
          <w:rFonts w:asciiTheme="minorHAnsi" w:hAnsiTheme="minorHAnsi" w:cs="Microsoft Sans Serif"/>
          <w:b/>
        </w:rPr>
        <w:t xml:space="preserve">. </w:t>
      </w:r>
      <w:r w:rsidR="0036289C">
        <w:rPr>
          <w:rFonts w:asciiTheme="minorHAnsi" w:hAnsiTheme="minorHAnsi" w:cs="Microsoft Sans Serif"/>
          <w:b/>
        </w:rPr>
        <w:t>11</w:t>
      </w:r>
      <w:r w:rsidR="00F370C2">
        <w:rPr>
          <w:rFonts w:asciiTheme="minorHAnsi" w:hAnsiTheme="minorHAnsi" w:cs="Microsoft Sans Serif"/>
          <w:b/>
        </w:rPr>
        <w:t>. 2017</w:t>
      </w:r>
      <w:r w:rsidRPr="00833343">
        <w:rPr>
          <w:rFonts w:asciiTheme="minorHAnsi" w:hAnsiTheme="minorHAnsi" w:cs="Microsoft Sans Serif"/>
          <w:b/>
        </w:rPr>
        <w:t xml:space="preserve"> do </w:t>
      </w:r>
      <w:r w:rsidR="0036289C">
        <w:rPr>
          <w:rFonts w:asciiTheme="minorHAnsi" w:hAnsiTheme="minorHAnsi" w:cs="Microsoft Sans Serif"/>
          <w:b/>
        </w:rPr>
        <w:t>1</w:t>
      </w:r>
      <w:r w:rsidR="002B7352">
        <w:rPr>
          <w:rFonts w:asciiTheme="minorHAnsi" w:hAnsiTheme="minorHAnsi" w:cs="Microsoft Sans Serif"/>
          <w:b/>
        </w:rPr>
        <w:t>0</w:t>
      </w:r>
      <w:r w:rsidR="00833343" w:rsidRPr="00833343">
        <w:rPr>
          <w:rFonts w:asciiTheme="minorHAnsi" w:hAnsiTheme="minorHAnsi" w:cs="Microsoft Sans Serif"/>
          <w:b/>
        </w:rPr>
        <w:t>.</w:t>
      </w:r>
      <w:r w:rsidR="0036289C">
        <w:rPr>
          <w:rFonts w:asciiTheme="minorHAnsi" w:hAnsiTheme="minorHAnsi" w:cs="Microsoft Sans Serif"/>
          <w:b/>
        </w:rPr>
        <w:t>0</w:t>
      </w:r>
      <w:r w:rsidR="00002F82">
        <w:rPr>
          <w:rFonts w:asciiTheme="minorHAnsi" w:hAnsiTheme="minorHAnsi" w:cs="Microsoft Sans Serif"/>
          <w:b/>
        </w:rPr>
        <w:t>0</w:t>
      </w:r>
      <w:r w:rsidRPr="00833343">
        <w:rPr>
          <w:rFonts w:asciiTheme="minorHAnsi" w:hAnsiTheme="minorHAnsi" w:cs="Microsoft Sans Serif"/>
          <w:b/>
        </w:rPr>
        <w:t xml:space="preserve"> ure</w:t>
      </w:r>
      <w:r w:rsidRPr="00833343">
        <w:rPr>
          <w:rFonts w:asciiTheme="minorHAnsi" w:hAnsiTheme="minorHAnsi" w:cs="Microsoft Sans Serif"/>
        </w:rPr>
        <w:t xml:space="preserve"> na naslov </w:t>
      </w:r>
      <w:r w:rsidR="0036289C">
        <w:rPr>
          <w:rFonts w:asciiTheme="minorHAnsi" w:eastAsia="Times New Roman" w:hAnsiTheme="minorHAnsi" w:cs="Tahoma"/>
          <w:b/>
          <w:color w:val="222222"/>
          <w:lang w:eastAsia="en-GB"/>
        </w:rPr>
        <w:t>D</w:t>
      </w:r>
      <w:r w:rsidR="00025D43">
        <w:rPr>
          <w:rFonts w:asciiTheme="minorHAnsi" w:eastAsia="Times New Roman" w:hAnsiTheme="minorHAnsi" w:cs="Tahoma"/>
          <w:b/>
          <w:color w:val="222222"/>
          <w:lang w:eastAsia="en-GB"/>
        </w:rPr>
        <w:t xml:space="preserve">om starejših občanov </w:t>
      </w:r>
      <w:r w:rsidR="0036289C">
        <w:rPr>
          <w:rFonts w:asciiTheme="minorHAnsi" w:eastAsia="Times New Roman" w:hAnsiTheme="minorHAnsi" w:cs="Tahoma"/>
          <w:b/>
          <w:color w:val="222222"/>
          <w:lang w:eastAsia="en-GB"/>
        </w:rPr>
        <w:t>Ljubljana-Bežigrad, Komanova ulica 1, 1000 Ljubljana</w:t>
      </w:r>
      <w:r w:rsidR="00AE6F77">
        <w:rPr>
          <w:rFonts w:asciiTheme="minorHAnsi" w:hAnsiTheme="minorHAnsi"/>
          <w:b/>
        </w:rPr>
        <w:t>.</w:t>
      </w:r>
    </w:p>
    <w:p w14:paraId="6F32E9D8" w14:textId="77777777" w:rsidR="00BA1B3E" w:rsidRPr="00833343" w:rsidRDefault="00BA1B3E" w:rsidP="00E56389">
      <w:pPr>
        <w:autoSpaceDE w:val="0"/>
        <w:autoSpaceDN w:val="0"/>
        <w:adjustRightInd w:val="0"/>
        <w:spacing w:line="276" w:lineRule="auto"/>
        <w:jc w:val="both"/>
        <w:rPr>
          <w:rFonts w:asciiTheme="minorHAnsi" w:hAnsiTheme="minorHAnsi" w:cs="Microsoft Sans Serif"/>
          <w:bCs/>
        </w:rPr>
      </w:pPr>
    </w:p>
    <w:p w14:paraId="0F41E3D4" w14:textId="410E8D86" w:rsidR="00BA1B3E" w:rsidRPr="00833343" w:rsidRDefault="00BA1B3E" w:rsidP="00E56389">
      <w:pPr>
        <w:autoSpaceDE w:val="0"/>
        <w:autoSpaceDN w:val="0"/>
        <w:adjustRightInd w:val="0"/>
        <w:spacing w:line="276" w:lineRule="auto"/>
        <w:jc w:val="both"/>
        <w:rPr>
          <w:rFonts w:asciiTheme="minorHAnsi" w:hAnsiTheme="minorHAnsi" w:cs="Microsoft Sans Serif"/>
        </w:rPr>
      </w:pPr>
      <w:r w:rsidRPr="00833343">
        <w:rPr>
          <w:rFonts w:asciiTheme="minorHAnsi" w:hAnsiTheme="minorHAnsi" w:cs="Microsoft Sans Serif"/>
        </w:rPr>
        <w:t>Ponudbe morajo biti oddane v pisni obliki v zaprti ovojnici</w:t>
      </w:r>
      <w:r w:rsidR="00187036" w:rsidRPr="00833343">
        <w:rPr>
          <w:rFonts w:asciiTheme="minorHAnsi" w:hAnsiTheme="minorHAnsi" w:cs="Microsoft Sans Serif"/>
        </w:rPr>
        <w:t>/</w:t>
      </w:r>
      <w:r w:rsidRPr="00833343">
        <w:rPr>
          <w:rFonts w:asciiTheme="minorHAnsi" w:hAnsiTheme="minorHAnsi" w:cs="Microsoft Sans Serif"/>
        </w:rPr>
        <w:t>kuverti t</w:t>
      </w:r>
      <w:r w:rsidR="00E56389" w:rsidRPr="00833343">
        <w:rPr>
          <w:rFonts w:asciiTheme="minorHAnsi" w:hAnsiTheme="minorHAnsi" w:cs="Microsoft Sans Serif"/>
        </w:rPr>
        <w:t xml:space="preserve">er označene </w:t>
      </w:r>
      <w:r w:rsidR="00187036" w:rsidRPr="00833343">
        <w:rPr>
          <w:rFonts w:asciiTheme="minorHAnsi" w:hAnsiTheme="minorHAnsi" w:cs="Microsoft Sans Serif"/>
        </w:rPr>
        <w:t xml:space="preserve">v </w:t>
      </w:r>
      <w:r w:rsidR="00E56389" w:rsidRPr="00833343">
        <w:rPr>
          <w:rFonts w:asciiTheme="minorHAnsi" w:hAnsiTheme="minorHAnsi" w:cs="Microsoft Sans Serif"/>
        </w:rPr>
        <w:t>sklad</w:t>
      </w:r>
      <w:r w:rsidR="00187036" w:rsidRPr="00833343">
        <w:rPr>
          <w:rFonts w:asciiTheme="minorHAnsi" w:hAnsiTheme="minorHAnsi" w:cs="Microsoft Sans Serif"/>
        </w:rPr>
        <w:t>u</w:t>
      </w:r>
      <w:r w:rsidR="00E56389" w:rsidRPr="00833343">
        <w:rPr>
          <w:rFonts w:asciiTheme="minorHAnsi" w:hAnsiTheme="minorHAnsi" w:cs="Microsoft Sans Serif"/>
        </w:rPr>
        <w:t xml:space="preserve"> z obrazcem (OBRAZE</w:t>
      </w:r>
      <w:r w:rsidR="00950B12" w:rsidRPr="00833343">
        <w:rPr>
          <w:rFonts w:asciiTheme="minorHAnsi" w:hAnsiTheme="minorHAnsi" w:cs="Microsoft Sans Serif"/>
        </w:rPr>
        <w:t>C</w:t>
      </w:r>
      <w:r w:rsidR="00950B12" w:rsidRPr="00833343">
        <w:rPr>
          <w:rFonts w:asciiTheme="minorHAnsi" w:hAnsiTheme="minorHAnsi" w:cs="Microsoft Sans Serif"/>
        </w:rPr>
        <w:noBreakHyphen/>
      </w:r>
      <w:r w:rsidR="00F370C2">
        <w:rPr>
          <w:rFonts w:asciiTheme="minorHAnsi" w:hAnsiTheme="minorHAnsi" w:cs="Microsoft Sans Serif"/>
        </w:rPr>
        <w:t>0</w:t>
      </w:r>
      <w:r w:rsidR="00E56389" w:rsidRPr="00833343">
        <w:rPr>
          <w:rFonts w:asciiTheme="minorHAnsi" w:hAnsiTheme="minorHAnsi" w:cs="Microsoft Sans Serif"/>
        </w:rPr>
        <w:t>)</w:t>
      </w:r>
      <w:r w:rsidRPr="00833343">
        <w:rPr>
          <w:rFonts w:asciiTheme="minorHAnsi" w:hAnsiTheme="minorHAnsi" w:cs="Microsoft Sans Serif"/>
        </w:rPr>
        <w:t>.</w:t>
      </w:r>
    </w:p>
    <w:p w14:paraId="6DCE0644" w14:textId="77777777" w:rsidR="00BA1B3E" w:rsidRPr="00833343" w:rsidRDefault="00BA1B3E" w:rsidP="00E56389">
      <w:pPr>
        <w:autoSpaceDE w:val="0"/>
        <w:autoSpaceDN w:val="0"/>
        <w:adjustRightInd w:val="0"/>
        <w:spacing w:line="276" w:lineRule="auto"/>
        <w:jc w:val="both"/>
        <w:rPr>
          <w:rFonts w:asciiTheme="minorHAnsi" w:hAnsiTheme="minorHAnsi" w:cs="Microsoft Sans Serif"/>
        </w:rPr>
      </w:pPr>
    </w:p>
    <w:p w14:paraId="13D35F22" w14:textId="5BE1F835" w:rsidR="001C50D3" w:rsidRPr="00555312" w:rsidRDefault="00555312" w:rsidP="00235ACD">
      <w:pPr>
        <w:pStyle w:val="Odstavekseznama"/>
        <w:numPr>
          <w:ilvl w:val="0"/>
          <w:numId w:val="7"/>
        </w:numPr>
        <w:spacing w:line="276" w:lineRule="auto"/>
        <w:ind w:left="284" w:hanging="284"/>
        <w:jc w:val="center"/>
        <w:rPr>
          <w:rFonts w:asciiTheme="minorHAnsi" w:hAnsiTheme="minorHAnsi"/>
        </w:rPr>
      </w:pPr>
      <w:r w:rsidRPr="00555312">
        <w:rPr>
          <w:rFonts w:asciiTheme="minorHAnsi" w:hAnsiTheme="minorHAnsi"/>
        </w:rPr>
        <w:t>člen</w:t>
      </w:r>
    </w:p>
    <w:p w14:paraId="15CC5672" w14:textId="44A99FA6" w:rsidR="00BA1B3E" w:rsidRDefault="00BA1B3E" w:rsidP="00E56389">
      <w:pPr>
        <w:spacing w:line="276" w:lineRule="auto"/>
        <w:jc w:val="both"/>
        <w:rPr>
          <w:rFonts w:asciiTheme="minorHAnsi" w:hAnsiTheme="minorHAnsi"/>
        </w:rPr>
      </w:pPr>
      <w:r w:rsidRPr="00833343">
        <w:rPr>
          <w:rFonts w:asciiTheme="minorHAnsi" w:hAnsiTheme="minorHAnsi"/>
        </w:rPr>
        <w:t xml:space="preserve">Javno odpiranje ponudb bo </w:t>
      </w:r>
      <w:r w:rsidR="0036289C">
        <w:rPr>
          <w:rFonts w:asciiTheme="minorHAnsi" w:hAnsiTheme="minorHAnsi"/>
          <w:b/>
        </w:rPr>
        <w:t>9</w:t>
      </w:r>
      <w:r w:rsidR="00F370C2">
        <w:rPr>
          <w:rFonts w:asciiTheme="minorHAnsi" w:hAnsiTheme="minorHAnsi"/>
          <w:b/>
        </w:rPr>
        <w:t xml:space="preserve">. </w:t>
      </w:r>
      <w:r w:rsidR="0036289C">
        <w:rPr>
          <w:rFonts w:asciiTheme="minorHAnsi" w:hAnsiTheme="minorHAnsi"/>
          <w:b/>
        </w:rPr>
        <w:t>11</w:t>
      </w:r>
      <w:r w:rsidR="00F370C2">
        <w:rPr>
          <w:rFonts w:asciiTheme="minorHAnsi" w:hAnsiTheme="minorHAnsi"/>
          <w:b/>
        </w:rPr>
        <w:t>. 2017</w:t>
      </w:r>
      <w:r w:rsidRPr="00833343">
        <w:rPr>
          <w:rFonts w:asciiTheme="minorHAnsi" w:hAnsiTheme="minorHAnsi"/>
          <w:b/>
        </w:rPr>
        <w:t xml:space="preserve"> ob </w:t>
      </w:r>
      <w:r w:rsidR="0036289C">
        <w:rPr>
          <w:rFonts w:asciiTheme="minorHAnsi" w:hAnsiTheme="minorHAnsi"/>
          <w:b/>
        </w:rPr>
        <w:t>11</w:t>
      </w:r>
      <w:r w:rsidRPr="00833343">
        <w:rPr>
          <w:rFonts w:asciiTheme="minorHAnsi" w:hAnsiTheme="minorHAnsi"/>
          <w:b/>
        </w:rPr>
        <w:t>.</w:t>
      </w:r>
      <w:r w:rsidR="00D62155">
        <w:rPr>
          <w:rFonts w:asciiTheme="minorHAnsi" w:hAnsiTheme="minorHAnsi"/>
          <w:b/>
        </w:rPr>
        <w:t>3</w:t>
      </w:r>
      <w:r w:rsidR="00E613E8">
        <w:rPr>
          <w:rFonts w:asciiTheme="minorHAnsi" w:hAnsiTheme="minorHAnsi"/>
          <w:b/>
        </w:rPr>
        <w:t>0</w:t>
      </w:r>
      <w:r w:rsidRPr="00833343">
        <w:rPr>
          <w:rFonts w:asciiTheme="minorHAnsi" w:hAnsiTheme="minorHAnsi"/>
          <w:b/>
        </w:rPr>
        <w:t xml:space="preserve"> uri </w:t>
      </w:r>
      <w:r w:rsidRPr="00833343">
        <w:rPr>
          <w:rFonts w:asciiTheme="minorHAnsi" w:hAnsiTheme="minorHAnsi"/>
        </w:rPr>
        <w:t>v prostorih naročnika.</w:t>
      </w:r>
    </w:p>
    <w:p w14:paraId="777D4A09" w14:textId="77777777" w:rsidR="00FF1D49" w:rsidRDefault="00FF1D49" w:rsidP="00E56389">
      <w:pPr>
        <w:spacing w:line="276" w:lineRule="auto"/>
        <w:jc w:val="both"/>
        <w:rPr>
          <w:rFonts w:asciiTheme="minorHAnsi" w:hAnsiTheme="minorHAnsi"/>
        </w:rPr>
      </w:pPr>
    </w:p>
    <w:p w14:paraId="1C8E2CF0" w14:textId="3FC1F965" w:rsidR="00FF1D49" w:rsidRPr="00D2234A" w:rsidRDefault="00FF1D49" w:rsidP="00E56389">
      <w:pPr>
        <w:spacing w:line="276" w:lineRule="auto"/>
        <w:jc w:val="both"/>
        <w:rPr>
          <w:rFonts w:asciiTheme="minorHAnsi" w:hAnsiTheme="minorHAnsi"/>
        </w:rPr>
      </w:pPr>
      <w:r w:rsidRPr="00D2234A">
        <w:rPr>
          <w:rFonts w:asciiTheme="minorHAnsi" w:hAnsiTheme="minorHAnsi"/>
        </w:rPr>
        <w:t xml:space="preserve">Prisotni predstavniki ponudnikov morajo pred pričetkom javnega odpiranja ponudb, komisiji za odpiranje ponudb, predložiti pisna pooblastila za sodelovanje na javnem odpiranju. </w:t>
      </w:r>
    </w:p>
    <w:p w14:paraId="5B1D1A85" w14:textId="77777777" w:rsidR="00BA1B3E" w:rsidRPr="00D2234A" w:rsidRDefault="00BA1B3E" w:rsidP="00E56389">
      <w:pPr>
        <w:spacing w:line="276" w:lineRule="auto"/>
        <w:jc w:val="both"/>
        <w:rPr>
          <w:rFonts w:asciiTheme="minorHAnsi" w:hAnsiTheme="minorHAnsi"/>
        </w:rPr>
      </w:pPr>
    </w:p>
    <w:p w14:paraId="01B67E37" w14:textId="5F92DA2E" w:rsidR="00A25E91" w:rsidRDefault="00FF1D49" w:rsidP="00A25E91">
      <w:pPr>
        <w:spacing w:line="276" w:lineRule="auto"/>
        <w:jc w:val="both"/>
        <w:rPr>
          <w:rFonts w:asciiTheme="minorHAnsi" w:hAnsiTheme="minorHAnsi"/>
        </w:rPr>
      </w:pPr>
      <w:r w:rsidRPr="00D2234A">
        <w:rPr>
          <w:rFonts w:asciiTheme="minorHAnsi" w:hAnsiTheme="minorHAnsi"/>
        </w:rPr>
        <w:t>Z</w:t>
      </w:r>
      <w:r w:rsidR="00A25E91" w:rsidRPr="00D2234A">
        <w:rPr>
          <w:rFonts w:asciiTheme="minorHAnsi" w:hAnsiTheme="minorHAnsi"/>
        </w:rPr>
        <w:t>apisnik o javnem odpiranju ponudb, zahteve za dopolnitve, popravke, spremembe in pojasnila prejetih ponudb ter vsa obvestila in druge informacije o javnem razpisu</w:t>
      </w:r>
      <w:r w:rsidRPr="00D2234A">
        <w:rPr>
          <w:rFonts w:asciiTheme="minorHAnsi" w:hAnsiTheme="minorHAnsi"/>
        </w:rPr>
        <w:t>, bo naročnik prisotnim pooblaščenim predstavnikom ponudnikov izročil takoj po končanem odpiranju, vsem ostalim</w:t>
      </w:r>
      <w:r w:rsidR="00A25E91" w:rsidRPr="00D2234A">
        <w:rPr>
          <w:rFonts w:asciiTheme="minorHAnsi" w:hAnsiTheme="minorHAnsi"/>
        </w:rPr>
        <w:t xml:space="preserve"> </w:t>
      </w:r>
      <w:r w:rsidRPr="00D2234A">
        <w:rPr>
          <w:rFonts w:asciiTheme="minorHAnsi" w:hAnsiTheme="minorHAnsi"/>
        </w:rPr>
        <w:t xml:space="preserve">pa </w:t>
      </w:r>
      <w:r w:rsidR="00733398" w:rsidRPr="00D2234A">
        <w:rPr>
          <w:rFonts w:asciiTheme="minorHAnsi" w:hAnsiTheme="minorHAnsi"/>
        </w:rPr>
        <w:t>po elektronski pošti</w:t>
      </w:r>
      <w:r w:rsidR="00A25E91" w:rsidRPr="00D2234A">
        <w:rPr>
          <w:rFonts w:asciiTheme="minorHAnsi" w:hAnsiTheme="minorHAnsi"/>
        </w:rPr>
        <w:t xml:space="preserve"> kontaktnih oseb ponudnikov, navedenih v predloženih ponudbah; v primeru skupne ponudbe pa nosilcu posla.</w:t>
      </w:r>
    </w:p>
    <w:p w14:paraId="2EB186DB" w14:textId="77777777" w:rsidR="0036289C" w:rsidRPr="00833343" w:rsidRDefault="0036289C" w:rsidP="00A25E91">
      <w:pPr>
        <w:spacing w:line="276" w:lineRule="auto"/>
        <w:jc w:val="both"/>
        <w:rPr>
          <w:rFonts w:asciiTheme="minorHAnsi" w:hAnsiTheme="minorHAnsi"/>
        </w:rPr>
      </w:pPr>
    </w:p>
    <w:p w14:paraId="74CFF3E9" w14:textId="77777777" w:rsidR="00AE6F77" w:rsidRPr="00833343" w:rsidRDefault="00AE6F77" w:rsidP="00E56389">
      <w:pPr>
        <w:spacing w:line="276" w:lineRule="auto"/>
        <w:jc w:val="both"/>
        <w:rPr>
          <w:rFonts w:asciiTheme="minorHAnsi" w:hAnsiTheme="minorHAnsi"/>
        </w:rPr>
      </w:pPr>
    </w:p>
    <w:p w14:paraId="0926932F" w14:textId="695B7554" w:rsidR="00F527AF" w:rsidRPr="00833343" w:rsidRDefault="00817201" w:rsidP="00E56389">
      <w:pPr>
        <w:pStyle w:val="Kazalo2"/>
      </w:pPr>
      <w:r>
        <w:t>Obveščanje ponudnikov</w:t>
      </w:r>
    </w:p>
    <w:p w14:paraId="27E91584" w14:textId="77777777" w:rsidR="00F527AF" w:rsidRPr="00833343" w:rsidRDefault="00F527AF" w:rsidP="00E56389">
      <w:pPr>
        <w:spacing w:line="276" w:lineRule="auto"/>
        <w:jc w:val="both"/>
        <w:rPr>
          <w:rFonts w:asciiTheme="minorHAnsi" w:hAnsiTheme="minorHAnsi"/>
        </w:rPr>
      </w:pPr>
    </w:p>
    <w:p w14:paraId="33EB3F92" w14:textId="113A6263" w:rsidR="00F527AF" w:rsidRPr="00555312" w:rsidRDefault="00555312" w:rsidP="00235ACD">
      <w:pPr>
        <w:pStyle w:val="Odstavekseznama"/>
        <w:numPr>
          <w:ilvl w:val="0"/>
          <w:numId w:val="7"/>
        </w:numPr>
        <w:spacing w:line="276" w:lineRule="auto"/>
        <w:jc w:val="center"/>
        <w:rPr>
          <w:rFonts w:asciiTheme="minorHAnsi" w:hAnsiTheme="minorHAnsi"/>
        </w:rPr>
      </w:pPr>
      <w:r w:rsidRPr="00555312">
        <w:rPr>
          <w:rFonts w:asciiTheme="minorHAnsi" w:hAnsiTheme="minorHAnsi"/>
        </w:rPr>
        <w:t>člen</w:t>
      </w:r>
    </w:p>
    <w:p w14:paraId="3C458086" w14:textId="77777777" w:rsidR="00FD4433" w:rsidRDefault="00A25E91" w:rsidP="00FD4433">
      <w:pPr>
        <w:spacing w:line="276" w:lineRule="auto"/>
        <w:jc w:val="both"/>
        <w:rPr>
          <w:rFonts w:asciiTheme="minorHAnsi" w:hAnsiTheme="minorHAnsi"/>
        </w:rPr>
      </w:pPr>
      <w:r w:rsidRPr="00833343">
        <w:rPr>
          <w:rFonts w:asciiTheme="minorHAnsi" w:hAnsiTheme="minorHAnsi"/>
        </w:rPr>
        <w:t xml:space="preserve">Ponudnik lahko pojasnila o vsebini dokumentacije zahteva preko Portala javnih </w:t>
      </w:r>
      <w:r w:rsidR="00025D43" w:rsidRPr="00833343">
        <w:rPr>
          <w:rFonts w:asciiTheme="minorHAnsi" w:hAnsiTheme="minorHAnsi"/>
        </w:rPr>
        <w:t>naročil</w:t>
      </w:r>
      <w:r w:rsidRPr="00833343">
        <w:rPr>
          <w:rFonts w:asciiTheme="minorHAnsi" w:hAnsiTheme="minorHAnsi"/>
        </w:rPr>
        <w:t>.</w:t>
      </w:r>
      <w:r>
        <w:rPr>
          <w:rFonts w:asciiTheme="minorHAnsi" w:hAnsiTheme="minorHAnsi" w:cs="Times"/>
        </w:rPr>
        <w:t xml:space="preserve"> </w:t>
      </w:r>
      <w:r w:rsidRPr="00833343">
        <w:rPr>
          <w:rFonts w:asciiTheme="minorHAnsi" w:hAnsiTheme="minorHAnsi"/>
        </w:rPr>
        <w:t xml:space="preserve">Naročnik odgovori na vsa vprašanja v zvezi z razpisom, ki jih dobi </w:t>
      </w:r>
      <w:r>
        <w:rPr>
          <w:rFonts w:asciiTheme="minorHAnsi" w:hAnsiTheme="minorHAnsi"/>
        </w:rPr>
        <w:t>skladno z zahtevanim rokom</w:t>
      </w:r>
      <w:r w:rsidRPr="00833343">
        <w:rPr>
          <w:rFonts w:asciiTheme="minorHAnsi" w:hAnsiTheme="minorHAnsi"/>
        </w:rPr>
        <w:t>.</w:t>
      </w:r>
      <w:r w:rsidR="00FD4433">
        <w:rPr>
          <w:rFonts w:asciiTheme="minorHAnsi" w:hAnsiTheme="minorHAnsi"/>
        </w:rPr>
        <w:t xml:space="preserve"> </w:t>
      </w:r>
    </w:p>
    <w:p w14:paraId="02B74185" w14:textId="1CDC4904" w:rsidR="00A86BB7" w:rsidRPr="00A25E91" w:rsidRDefault="00A25E91" w:rsidP="00E56389">
      <w:pPr>
        <w:spacing w:line="276" w:lineRule="auto"/>
        <w:jc w:val="both"/>
        <w:rPr>
          <w:rFonts w:asciiTheme="minorHAnsi" w:hAnsiTheme="minorHAnsi" w:cs="Times"/>
        </w:rPr>
      </w:pPr>
      <w:r>
        <w:rPr>
          <w:rFonts w:asciiTheme="minorHAnsi" w:hAnsiTheme="minorHAnsi"/>
        </w:rPr>
        <w:t>Naročnik lahko p</w:t>
      </w:r>
      <w:r w:rsidRPr="00833343">
        <w:rPr>
          <w:rFonts w:asciiTheme="minorHAnsi" w:hAnsiTheme="minorHAnsi"/>
        </w:rPr>
        <w:t>red potekom roka za</w:t>
      </w:r>
      <w:r>
        <w:rPr>
          <w:rFonts w:asciiTheme="minorHAnsi" w:hAnsiTheme="minorHAnsi"/>
        </w:rPr>
        <w:t xml:space="preserve"> oddajo ponudb dopolni </w:t>
      </w:r>
      <w:r w:rsidRPr="00833343">
        <w:rPr>
          <w:rFonts w:asciiTheme="minorHAnsi" w:hAnsiTheme="minorHAnsi"/>
        </w:rPr>
        <w:t>dokumentacijo</w:t>
      </w:r>
      <w:r>
        <w:rPr>
          <w:rFonts w:asciiTheme="minorHAnsi" w:hAnsiTheme="minorHAnsi"/>
        </w:rPr>
        <w:t xml:space="preserve"> v zvezi z javnim naročanjem</w:t>
      </w:r>
      <w:r w:rsidRPr="00833343">
        <w:rPr>
          <w:rFonts w:asciiTheme="minorHAnsi" w:hAnsiTheme="minorHAnsi"/>
        </w:rPr>
        <w:t xml:space="preserve">. Vsaka </w:t>
      </w:r>
      <w:r>
        <w:rPr>
          <w:rFonts w:asciiTheme="minorHAnsi" w:hAnsiTheme="minorHAnsi"/>
        </w:rPr>
        <w:t>od teh</w:t>
      </w:r>
      <w:r w:rsidRPr="00833343">
        <w:rPr>
          <w:rFonts w:asciiTheme="minorHAnsi" w:hAnsiTheme="minorHAnsi"/>
        </w:rPr>
        <w:t xml:space="preserve"> dopolnitev </w:t>
      </w:r>
      <w:r>
        <w:rPr>
          <w:rFonts w:asciiTheme="minorHAnsi" w:hAnsiTheme="minorHAnsi"/>
        </w:rPr>
        <w:t>postane</w:t>
      </w:r>
      <w:r w:rsidRPr="00833343">
        <w:rPr>
          <w:rFonts w:asciiTheme="minorHAnsi" w:hAnsiTheme="minorHAnsi"/>
        </w:rPr>
        <w:t xml:space="preserve"> sestavni del dokumentacije in </w:t>
      </w:r>
      <w:r>
        <w:rPr>
          <w:rFonts w:asciiTheme="minorHAnsi" w:hAnsiTheme="minorHAnsi"/>
        </w:rPr>
        <w:t xml:space="preserve">se </w:t>
      </w:r>
      <w:r w:rsidRPr="00833343">
        <w:rPr>
          <w:rFonts w:asciiTheme="minorHAnsi" w:hAnsiTheme="minorHAnsi"/>
        </w:rPr>
        <w:t>posred</w:t>
      </w:r>
      <w:r>
        <w:rPr>
          <w:rFonts w:asciiTheme="minorHAnsi" w:hAnsiTheme="minorHAnsi"/>
        </w:rPr>
        <w:t>uje</w:t>
      </w:r>
      <w:r w:rsidRPr="00833343">
        <w:rPr>
          <w:rFonts w:asciiTheme="minorHAnsi" w:hAnsiTheme="minorHAnsi"/>
        </w:rPr>
        <w:t xml:space="preserve"> preko Portala javnih </w:t>
      </w:r>
      <w:r w:rsidR="00A85194" w:rsidRPr="00833343">
        <w:rPr>
          <w:rFonts w:asciiTheme="minorHAnsi" w:hAnsiTheme="minorHAnsi"/>
        </w:rPr>
        <w:t>naročil</w:t>
      </w:r>
      <w:r w:rsidRPr="00833343">
        <w:rPr>
          <w:rFonts w:asciiTheme="minorHAnsi" w:hAnsiTheme="minorHAnsi"/>
        </w:rPr>
        <w:t xml:space="preserve">. </w:t>
      </w:r>
      <w:r w:rsidR="00A85194" w:rsidRPr="00833343">
        <w:rPr>
          <w:rFonts w:asciiTheme="minorHAnsi" w:hAnsiTheme="minorHAnsi"/>
        </w:rPr>
        <w:t>Naročnik</w:t>
      </w:r>
      <w:r>
        <w:rPr>
          <w:rFonts w:asciiTheme="minorHAnsi" w:hAnsiTheme="minorHAnsi"/>
        </w:rPr>
        <w:t xml:space="preserve"> lahko</w:t>
      </w:r>
      <w:r w:rsidRPr="00833343">
        <w:rPr>
          <w:rFonts w:asciiTheme="minorHAnsi" w:hAnsiTheme="minorHAnsi"/>
        </w:rPr>
        <w:t xml:space="preserve"> po potrebi podaljša rok za oddajo ponudb, da ponudnikom </w:t>
      </w:r>
      <w:r w:rsidR="00A85194" w:rsidRPr="00833343">
        <w:rPr>
          <w:rFonts w:asciiTheme="minorHAnsi" w:hAnsiTheme="minorHAnsi"/>
        </w:rPr>
        <w:t>omogoči</w:t>
      </w:r>
      <w:r w:rsidRPr="00833343">
        <w:rPr>
          <w:rFonts w:asciiTheme="minorHAnsi" w:hAnsiTheme="minorHAnsi"/>
        </w:rPr>
        <w:t xml:space="preserve"> upoštevanje dopolnitev. S premaknitvijo roka za oddajo ponudb se pravice in obveznosti </w:t>
      </w:r>
      <w:r w:rsidR="00A85194" w:rsidRPr="00833343">
        <w:rPr>
          <w:rFonts w:asciiTheme="minorHAnsi" w:hAnsiTheme="minorHAnsi"/>
        </w:rPr>
        <w:t>naročnika</w:t>
      </w:r>
      <w:r w:rsidRPr="00833343">
        <w:rPr>
          <w:rFonts w:asciiTheme="minorHAnsi" w:hAnsiTheme="minorHAnsi"/>
        </w:rPr>
        <w:t xml:space="preserve"> in ponudnikov vežejo na nove roke, ki </w:t>
      </w:r>
      <w:r w:rsidR="00A85194" w:rsidRPr="00833343">
        <w:rPr>
          <w:rFonts w:asciiTheme="minorHAnsi" w:hAnsiTheme="minorHAnsi"/>
        </w:rPr>
        <w:t>posledično</w:t>
      </w:r>
      <w:r w:rsidRPr="00833343">
        <w:rPr>
          <w:rFonts w:asciiTheme="minorHAnsi" w:hAnsiTheme="minorHAnsi"/>
        </w:rPr>
        <w:t xml:space="preserve"> izhajajo iz podaljšanega roka za oddajo ponudb.</w:t>
      </w:r>
    </w:p>
    <w:p w14:paraId="68CD367D" w14:textId="77777777" w:rsidR="00AE6F77" w:rsidRDefault="00AE6F77" w:rsidP="00E56389">
      <w:pPr>
        <w:spacing w:line="276" w:lineRule="auto"/>
        <w:jc w:val="both"/>
        <w:rPr>
          <w:rFonts w:asciiTheme="minorHAnsi" w:hAnsiTheme="minorHAnsi"/>
        </w:rPr>
      </w:pPr>
    </w:p>
    <w:p w14:paraId="61BAC3AD" w14:textId="7D310851" w:rsidR="00AB7688" w:rsidRDefault="00817201" w:rsidP="00FF1D49">
      <w:pPr>
        <w:spacing w:line="276" w:lineRule="auto"/>
        <w:jc w:val="both"/>
        <w:rPr>
          <w:rFonts w:asciiTheme="minorHAnsi" w:hAnsiTheme="minorHAnsi"/>
          <w:b/>
          <w:bCs/>
        </w:rPr>
      </w:pPr>
      <w:r w:rsidRPr="00817201">
        <w:rPr>
          <w:rFonts w:asciiTheme="minorHAnsi" w:hAnsiTheme="minorHAnsi"/>
        </w:rPr>
        <w:t xml:space="preserve">Naročnik o vseh odločitvah o oddaji javnega naročila iz 90. člena ZJN-3 obvesti ponudnike tako, da podpisano odločitev objavi na </w:t>
      </w:r>
      <w:r w:rsidR="006265C8">
        <w:rPr>
          <w:rFonts w:asciiTheme="minorHAnsi" w:hAnsiTheme="minorHAnsi"/>
        </w:rPr>
        <w:t>P</w:t>
      </w:r>
      <w:r w:rsidRPr="00817201">
        <w:rPr>
          <w:rFonts w:asciiTheme="minorHAnsi" w:hAnsiTheme="minorHAnsi"/>
        </w:rPr>
        <w:t xml:space="preserve">ortalu javnih naročil. Odločitev se šteje za vročeno ponudniku z dnem objave na </w:t>
      </w:r>
      <w:r w:rsidR="006265C8">
        <w:rPr>
          <w:rFonts w:asciiTheme="minorHAnsi" w:hAnsiTheme="minorHAnsi"/>
        </w:rPr>
        <w:t>P</w:t>
      </w:r>
      <w:r w:rsidRPr="00817201">
        <w:rPr>
          <w:rFonts w:asciiTheme="minorHAnsi" w:hAnsiTheme="minorHAnsi"/>
        </w:rPr>
        <w:t>ortalu javnih naročil.</w:t>
      </w:r>
      <w:r w:rsidR="00FF1D49">
        <w:rPr>
          <w:rFonts w:asciiTheme="minorHAnsi" w:hAnsiTheme="minorHAnsi"/>
        </w:rPr>
        <w:t xml:space="preserve"> </w:t>
      </w:r>
      <w:r w:rsidR="00AB7688">
        <w:br w:type="page"/>
      </w:r>
    </w:p>
    <w:p w14:paraId="4B593487" w14:textId="15FB38B2" w:rsidR="00A86BB7" w:rsidRPr="00516D2C" w:rsidRDefault="00A86BB7" w:rsidP="00E56389">
      <w:pPr>
        <w:pStyle w:val="Kazalo2"/>
      </w:pPr>
      <w:r w:rsidRPr="00516D2C">
        <w:lastRenderedPageBreak/>
        <w:t>Pogoji za priznanje sposobnosti</w:t>
      </w:r>
    </w:p>
    <w:p w14:paraId="3840F524" w14:textId="77777777" w:rsidR="00A86BB7" w:rsidRPr="00833343" w:rsidRDefault="00A86BB7" w:rsidP="00E56389">
      <w:pPr>
        <w:spacing w:line="276" w:lineRule="auto"/>
        <w:jc w:val="both"/>
        <w:rPr>
          <w:rFonts w:asciiTheme="minorHAnsi" w:hAnsiTheme="minorHAnsi"/>
        </w:rPr>
      </w:pPr>
    </w:p>
    <w:p w14:paraId="2F09253E" w14:textId="4313E811" w:rsidR="00A86BB7" w:rsidRPr="00555312" w:rsidRDefault="00555312" w:rsidP="00235ACD">
      <w:pPr>
        <w:pStyle w:val="Odstavekseznama"/>
        <w:numPr>
          <w:ilvl w:val="0"/>
          <w:numId w:val="7"/>
        </w:numPr>
        <w:spacing w:line="276" w:lineRule="auto"/>
        <w:ind w:left="284" w:hanging="284"/>
        <w:jc w:val="center"/>
        <w:rPr>
          <w:rFonts w:asciiTheme="minorHAnsi" w:hAnsiTheme="minorHAnsi"/>
        </w:rPr>
      </w:pPr>
      <w:r w:rsidRPr="00555312">
        <w:rPr>
          <w:rFonts w:asciiTheme="minorHAnsi" w:hAnsiTheme="minorHAnsi"/>
        </w:rPr>
        <w:t>člen</w:t>
      </w:r>
    </w:p>
    <w:p w14:paraId="0CE69A16" w14:textId="77777777" w:rsidR="00A86BB7" w:rsidRDefault="00A86BB7" w:rsidP="00E56389">
      <w:pPr>
        <w:spacing w:line="276" w:lineRule="auto"/>
        <w:jc w:val="both"/>
        <w:rPr>
          <w:rFonts w:asciiTheme="minorHAnsi" w:hAnsiTheme="minorHAnsi"/>
        </w:rPr>
      </w:pPr>
    </w:p>
    <w:p w14:paraId="17A89B9A" w14:textId="3A662542" w:rsidR="0084602C" w:rsidRDefault="0084602C" w:rsidP="00B412EF">
      <w:pPr>
        <w:pStyle w:val="Kazalo3"/>
      </w:pPr>
      <w:r>
        <w:t>Razlogi za izključitev</w:t>
      </w:r>
    </w:p>
    <w:p w14:paraId="141AB08B" w14:textId="77777777" w:rsidR="00B412EF" w:rsidRPr="00833343" w:rsidRDefault="00B412EF" w:rsidP="00E56389">
      <w:pPr>
        <w:spacing w:line="276" w:lineRule="auto"/>
        <w:jc w:val="both"/>
        <w:rPr>
          <w:rFonts w:asciiTheme="minorHAnsi" w:hAnsiTheme="minorHAnsi"/>
        </w:rPr>
      </w:pPr>
    </w:p>
    <w:p w14:paraId="4938DB99" w14:textId="187B4DD3" w:rsidR="00972D55" w:rsidRDefault="00A25E91" w:rsidP="00E56389">
      <w:pPr>
        <w:spacing w:line="276" w:lineRule="auto"/>
        <w:jc w:val="both"/>
        <w:rPr>
          <w:rFonts w:asciiTheme="minorHAnsi" w:hAnsiTheme="minorHAnsi"/>
        </w:rPr>
      </w:pPr>
      <w:r w:rsidRPr="00833343">
        <w:rPr>
          <w:rFonts w:asciiTheme="minorHAnsi" w:hAnsiTheme="minorHAnsi"/>
        </w:rPr>
        <w:t>Naročnik ponudnikom prizna sposobnost na osnovi izpolnjevanja naslednjih pogojev.</w:t>
      </w:r>
    </w:p>
    <w:p w14:paraId="54F1BAD5" w14:textId="77777777" w:rsidR="00AB7688" w:rsidRDefault="00AB7688" w:rsidP="00E56389">
      <w:pPr>
        <w:spacing w:line="276" w:lineRule="auto"/>
        <w:jc w:val="both"/>
        <w:rPr>
          <w:rFonts w:asciiTheme="minorHAnsi" w:hAnsiTheme="minorHAnsi"/>
        </w:rPr>
      </w:pPr>
    </w:p>
    <w:p w14:paraId="64C10CAC" w14:textId="77777777" w:rsidR="00A25E91" w:rsidRPr="008D5070" w:rsidRDefault="00A25E91" w:rsidP="00235ACD">
      <w:pPr>
        <w:pStyle w:val="Odstavekseznama"/>
        <w:numPr>
          <w:ilvl w:val="0"/>
          <w:numId w:val="11"/>
        </w:numPr>
        <w:spacing w:line="276" w:lineRule="auto"/>
        <w:ind w:left="284" w:hanging="284"/>
        <w:jc w:val="both"/>
        <w:rPr>
          <w:rFonts w:asciiTheme="minorHAnsi" w:hAnsiTheme="minorHAnsi"/>
        </w:rPr>
      </w:pPr>
      <w:r w:rsidRPr="008D5070">
        <w:rPr>
          <w:rFonts w:asciiTheme="minorHAnsi" w:hAnsiTheme="minorHAnsi"/>
        </w:rPr>
        <w:t>Naročnik bo iz sodelovanja v postopku javnega naročanja izključil ponudnika, če bo pri preverjanju v skladu s 77., 79. in 80. členom ZJN-3 ugotovil ali bil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14:paraId="5D100430" w14:textId="77777777" w:rsidR="00A25E91" w:rsidRPr="006B7250" w:rsidRDefault="00A25E91" w:rsidP="00A25E91">
      <w:pPr>
        <w:spacing w:line="276" w:lineRule="auto"/>
        <w:jc w:val="both"/>
        <w:rPr>
          <w:rFonts w:asciiTheme="minorHAnsi" w:hAnsiTheme="minorHAnsi" w:cs="Times"/>
        </w:rPr>
      </w:pPr>
    </w:p>
    <w:p w14:paraId="4A7DA03F" w14:textId="77777777" w:rsidR="00A25E91" w:rsidRPr="006B7250" w:rsidRDefault="00A25E91" w:rsidP="00235ACD">
      <w:pPr>
        <w:pStyle w:val="Odstavekseznama"/>
        <w:numPr>
          <w:ilvl w:val="0"/>
          <w:numId w:val="11"/>
        </w:numPr>
        <w:spacing w:line="276" w:lineRule="auto"/>
        <w:ind w:left="284" w:hanging="284"/>
        <w:jc w:val="both"/>
        <w:rPr>
          <w:rFonts w:asciiTheme="minorHAnsi" w:hAnsiTheme="minorHAnsi" w:cs="Times"/>
        </w:rPr>
      </w:pPr>
      <w:r w:rsidRPr="006B7250">
        <w:rPr>
          <w:rFonts w:asciiTheme="minorHAnsi" w:hAnsiTheme="minorHAnsi"/>
        </w:rPr>
        <w:t xml:space="preserve">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p>
    <w:p w14:paraId="50795F90" w14:textId="77777777" w:rsidR="00A25E91" w:rsidRPr="006B7250" w:rsidRDefault="00A25E91" w:rsidP="00A25E91">
      <w:pPr>
        <w:pStyle w:val="Odstavekseznama"/>
        <w:spacing w:line="276" w:lineRule="auto"/>
        <w:ind w:left="284"/>
        <w:jc w:val="both"/>
        <w:rPr>
          <w:rFonts w:asciiTheme="minorHAnsi" w:hAnsiTheme="minorHAnsi" w:cs="Times"/>
        </w:rPr>
      </w:pPr>
      <w:r w:rsidRPr="006B7250">
        <w:rPr>
          <w:rFonts w:asciiTheme="minorHAnsi" w:hAnsiTheme="minorHAnsi"/>
        </w:rPr>
        <w:t>Šteje se, da ponudnik ne izpolnjuje obveznosti iz prejšnjega stavka tudi, če na dan oddaje ponudbe ali prijave ni imel predloženih vseh obračunov davčnih odtegljajev za dohodke iz delovnega razmerja za obdobje zadnjih petih let do dne oddaje ponudbe ali prijave</w:t>
      </w:r>
      <w:r w:rsidRPr="006B7250">
        <w:rPr>
          <w:rFonts w:asciiTheme="minorHAnsi" w:hAnsiTheme="minorHAnsi" w:cs="Times"/>
        </w:rPr>
        <w:t>.</w:t>
      </w:r>
    </w:p>
    <w:p w14:paraId="5B53E683" w14:textId="77777777" w:rsidR="00A25E91" w:rsidRDefault="00A25E91" w:rsidP="00A25E91">
      <w:pPr>
        <w:spacing w:line="276" w:lineRule="auto"/>
        <w:ind w:left="284"/>
        <w:jc w:val="both"/>
        <w:rPr>
          <w:rFonts w:asciiTheme="minorHAnsi" w:hAnsiTheme="minorHAnsi" w:cs="Times"/>
        </w:rPr>
      </w:pPr>
    </w:p>
    <w:p w14:paraId="3CBF0934" w14:textId="77777777" w:rsidR="00A25E91" w:rsidRPr="006B7250" w:rsidRDefault="00A25E91" w:rsidP="00235ACD">
      <w:pPr>
        <w:pStyle w:val="Odstavekseznama"/>
        <w:numPr>
          <w:ilvl w:val="0"/>
          <w:numId w:val="11"/>
        </w:numPr>
        <w:spacing w:line="276" w:lineRule="auto"/>
        <w:ind w:left="284" w:hanging="284"/>
        <w:jc w:val="both"/>
        <w:rPr>
          <w:rFonts w:asciiTheme="minorHAnsi" w:hAnsiTheme="minorHAnsi"/>
        </w:rPr>
      </w:pPr>
      <w:r w:rsidRPr="006B7250">
        <w:rPr>
          <w:rFonts w:asciiTheme="minorHAnsi" w:hAnsiTheme="minorHAnsi"/>
        </w:rPr>
        <w:t xml:space="preserve">Naročnik bo iz postopka javnega naročanja izključil </w:t>
      </w:r>
      <w:r>
        <w:rPr>
          <w:rFonts w:asciiTheme="minorHAnsi" w:hAnsiTheme="minorHAnsi"/>
        </w:rPr>
        <w:t>ponudnika</w:t>
      </w:r>
      <w:r w:rsidRPr="006B7250">
        <w:rPr>
          <w:rFonts w:asciiTheme="minorHAnsi" w:hAnsiTheme="minorHAnsi"/>
        </w:rPr>
        <w:t>, če je ta na dan, ko poteče rok za oddajo ponudb, izločen iz postopkov oddaje javnih naročil zaradi uvrstitve v evidenco gospodarskih subjektov z negativnimi referencami.</w:t>
      </w:r>
    </w:p>
    <w:p w14:paraId="07D0F306" w14:textId="77777777" w:rsidR="00A25E91" w:rsidRDefault="00A25E91" w:rsidP="00A25E91">
      <w:pPr>
        <w:spacing w:line="276" w:lineRule="auto"/>
        <w:jc w:val="both"/>
      </w:pPr>
    </w:p>
    <w:p w14:paraId="7607EC91" w14:textId="77777777" w:rsidR="00A25E91" w:rsidRPr="006B7250" w:rsidRDefault="00A25E91" w:rsidP="00235ACD">
      <w:pPr>
        <w:pStyle w:val="Odstavekseznama"/>
        <w:numPr>
          <w:ilvl w:val="0"/>
          <w:numId w:val="11"/>
        </w:numPr>
        <w:spacing w:line="276" w:lineRule="auto"/>
        <w:ind w:left="284" w:hanging="284"/>
        <w:jc w:val="both"/>
        <w:rPr>
          <w:rFonts w:asciiTheme="minorHAnsi" w:hAnsiTheme="minorHAnsi"/>
        </w:rPr>
      </w:pPr>
      <w:r w:rsidRPr="006B7250">
        <w:rPr>
          <w:rFonts w:asciiTheme="minorHAnsi" w:hAnsiTheme="minorHAnsi"/>
        </w:rP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r>
        <w:rPr>
          <w:rFonts w:asciiTheme="minorHAnsi" w:hAnsiTheme="minorHAnsi"/>
        </w:rPr>
        <w:t>.</w:t>
      </w:r>
    </w:p>
    <w:p w14:paraId="290B6A24" w14:textId="77777777" w:rsidR="00A25E91" w:rsidRDefault="00A25E91" w:rsidP="00A25E91">
      <w:pPr>
        <w:pStyle w:val="Odstavekseznama"/>
        <w:spacing w:line="276" w:lineRule="auto"/>
        <w:ind w:left="284"/>
        <w:jc w:val="both"/>
        <w:rPr>
          <w:rFonts w:asciiTheme="minorHAnsi" w:hAnsiTheme="minorHAnsi"/>
        </w:rPr>
      </w:pPr>
    </w:p>
    <w:p w14:paraId="35F3BD79" w14:textId="01F47E77" w:rsidR="00A25E91" w:rsidRPr="009240EA" w:rsidRDefault="00A25E91" w:rsidP="00235ACD">
      <w:pPr>
        <w:pStyle w:val="Odstavekseznama"/>
        <w:numPr>
          <w:ilvl w:val="0"/>
          <w:numId w:val="11"/>
        </w:numPr>
        <w:spacing w:line="276" w:lineRule="auto"/>
        <w:ind w:left="284" w:hanging="284"/>
        <w:jc w:val="both"/>
        <w:rPr>
          <w:rFonts w:asciiTheme="minorHAnsi" w:hAnsiTheme="minorHAnsi"/>
        </w:rPr>
      </w:pPr>
      <w:r w:rsidRPr="006B7250">
        <w:rPr>
          <w:rFonts w:asciiTheme="minorHAnsi" w:hAnsiTheme="minorHAnsi"/>
        </w:rPr>
        <w:t xml:space="preserve">Naročnik bo iz postopka javnega </w:t>
      </w:r>
      <w:r>
        <w:rPr>
          <w:rFonts w:asciiTheme="minorHAnsi" w:hAnsiTheme="minorHAnsi"/>
        </w:rPr>
        <w:t xml:space="preserve">naročanja izločil ponudnika, če </w:t>
      </w:r>
      <w:r w:rsidRPr="009240EA">
        <w:rPr>
          <w:rFonts w:asciiTheme="minorHAnsi" w:hAnsiTheme="minorHAnsi"/>
        </w:rPr>
        <w:t xml:space="preserve">se je nad ponudnikom začel postopek zaradi insolventnosti ali prisilnega prenehanja po zakonu, ki ureja postopek zaradi insolventnosti in prisilnega prenehanja, ali postopek likvidacije po zakonu, ki ureja </w:t>
      </w:r>
      <w:r w:rsidR="00C82EE0">
        <w:rPr>
          <w:rFonts w:asciiTheme="minorHAnsi" w:hAnsiTheme="minorHAnsi"/>
        </w:rPr>
        <w:t>gospodarske subjekte</w:t>
      </w:r>
      <w:r w:rsidRPr="009240EA">
        <w:rPr>
          <w:rFonts w:asciiTheme="minorHAnsi" w:hAnsiTheme="minorHAnsi"/>
        </w:rPr>
        <w:t>, če njegova sredstva ali poslovanje upravlja upravitelj ali sodišče, ali če so njegove poslovne dejavnosti začasno ustavljene, ali če se je v skladu s predpisi druge države nad njim začel postopek ali pa je nastal položaj</w:t>
      </w:r>
      <w:r>
        <w:rPr>
          <w:rFonts w:asciiTheme="minorHAnsi" w:hAnsiTheme="minorHAnsi"/>
        </w:rPr>
        <w:t xml:space="preserve"> z enakimi pravnimi posledicami.</w:t>
      </w:r>
    </w:p>
    <w:p w14:paraId="62B88EFD" w14:textId="77777777" w:rsidR="00A25E91" w:rsidRPr="00934532" w:rsidRDefault="00A25E91" w:rsidP="00A25E91">
      <w:pPr>
        <w:pStyle w:val="Odstavekseznama"/>
        <w:spacing w:line="276" w:lineRule="auto"/>
        <w:jc w:val="both"/>
        <w:rPr>
          <w:rFonts w:asciiTheme="minorHAnsi" w:hAnsiTheme="minorHAnsi"/>
        </w:rPr>
      </w:pPr>
    </w:p>
    <w:p w14:paraId="5D527D6A" w14:textId="4E199A39" w:rsidR="00A25E91" w:rsidRPr="00833343" w:rsidRDefault="00A25E91" w:rsidP="00A25E91">
      <w:pPr>
        <w:spacing w:line="276" w:lineRule="auto"/>
        <w:jc w:val="both"/>
        <w:rPr>
          <w:rFonts w:asciiTheme="minorHAnsi" w:hAnsiTheme="minorHAnsi" w:cs="Times"/>
        </w:rPr>
      </w:pPr>
      <w:r w:rsidRPr="00833343">
        <w:rPr>
          <w:rFonts w:asciiTheme="minorHAnsi" w:hAnsiTheme="minorHAnsi" w:cs="Times"/>
        </w:rPr>
        <w:t xml:space="preserve">Dokazilo: </w:t>
      </w:r>
      <w:r w:rsidR="00F370C2">
        <w:rPr>
          <w:rFonts w:asciiTheme="minorHAnsi" w:hAnsiTheme="minorHAnsi" w:cs="Times"/>
        </w:rPr>
        <w:t>OBRAZEC-4</w:t>
      </w:r>
    </w:p>
    <w:p w14:paraId="40A22EDD" w14:textId="77777777" w:rsidR="00A25E91" w:rsidRDefault="00A25E91" w:rsidP="00A25E91">
      <w:pPr>
        <w:spacing w:line="276" w:lineRule="auto"/>
        <w:jc w:val="both"/>
        <w:rPr>
          <w:rFonts w:asciiTheme="minorHAnsi" w:hAnsiTheme="minorHAnsi"/>
        </w:rPr>
      </w:pPr>
    </w:p>
    <w:p w14:paraId="28ECA895" w14:textId="17F4D10C" w:rsidR="00A25E91" w:rsidRPr="006B7250" w:rsidRDefault="00A25E91" w:rsidP="00A25E91">
      <w:pPr>
        <w:spacing w:line="276" w:lineRule="auto"/>
        <w:ind w:hanging="1"/>
        <w:jc w:val="both"/>
        <w:rPr>
          <w:rFonts w:asciiTheme="minorHAnsi" w:hAnsiTheme="minorHAnsi"/>
        </w:rPr>
      </w:pPr>
      <w:r>
        <w:rPr>
          <w:rFonts w:asciiTheme="minorHAnsi" w:hAnsiTheme="minorHAnsi"/>
        </w:rPr>
        <w:t>P</w:t>
      </w:r>
      <w:r w:rsidRPr="006B7250">
        <w:rPr>
          <w:rFonts w:asciiTheme="minorHAnsi" w:hAnsiTheme="minorHAnsi"/>
        </w:rPr>
        <w:t xml:space="preserve">ogoje iz točk </w:t>
      </w:r>
      <w:r>
        <w:rPr>
          <w:rFonts w:asciiTheme="minorHAnsi" w:hAnsiTheme="minorHAnsi"/>
        </w:rPr>
        <w:t>1, 2, 3, 4 in 5</w:t>
      </w:r>
      <w:r w:rsidRPr="006B7250">
        <w:rPr>
          <w:rFonts w:asciiTheme="minorHAnsi" w:hAnsiTheme="minorHAnsi"/>
        </w:rPr>
        <w:t xml:space="preserve"> </w:t>
      </w:r>
      <w:r>
        <w:rPr>
          <w:rFonts w:asciiTheme="minorHAnsi" w:hAnsiTheme="minorHAnsi"/>
        </w:rPr>
        <w:t xml:space="preserve">mora </w:t>
      </w:r>
      <w:r w:rsidRPr="006B7250">
        <w:rPr>
          <w:rFonts w:asciiTheme="minorHAnsi" w:hAnsiTheme="minorHAnsi"/>
        </w:rPr>
        <w:t xml:space="preserve">izpolniti vsak od partnerjev </w:t>
      </w:r>
      <w:r w:rsidR="00B412EF">
        <w:rPr>
          <w:rFonts w:asciiTheme="minorHAnsi" w:hAnsiTheme="minorHAnsi"/>
        </w:rPr>
        <w:t>v skupni ponudbi posebej</w:t>
      </w:r>
      <w:r>
        <w:rPr>
          <w:rFonts w:asciiTheme="minorHAnsi" w:hAnsiTheme="minorHAnsi"/>
        </w:rPr>
        <w:t>.</w:t>
      </w:r>
    </w:p>
    <w:p w14:paraId="2DBD934D" w14:textId="77777777" w:rsidR="00AE6F77" w:rsidRPr="00833343" w:rsidRDefault="00AE6F77" w:rsidP="00E56389">
      <w:pPr>
        <w:spacing w:line="276" w:lineRule="auto"/>
        <w:ind w:left="360"/>
        <w:jc w:val="both"/>
        <w:rPr>
          <w:rFonts w:asciiTheme="minorHAnsi" w:hAnsiTheme="minorHAnsi"/>
        </w:rPr>
      </w:pPr>
    </w:p>
    <w:p w14:paraId="56898DCE" w14:textId="77777777" w:rsidR="00F52FA2" w:rsidRDefault="00F52FA2">
      <w:pPr>
        <w:rPr>
          <w:rFonts w:asciiTheme="minorHAnsi" w:hAnsiTheme="minorHAnsi"/>
          <w:b/>
        </w:rPr>
      </w:pPr>
      <w:r>
        <w:br w:type="page"/>
      </w:r>
    </w:p>
    <w:p w14:paraId="2F93CA06" w14:textId="53BA13EE" w:rsidR="0084602C" w:rsidRDefault="0084602C" w:rsidP="00E56389">
      <w:pPr>
        <w:pStyle w:val="Kazalo3"/>
      </w:pPr>
      <w:r>
        <w:lastRenderedPageBreak/>
        <w:t>Pogoji za sodelovanje</w:t>
      </w:r>
    </w:p>
    <w:p w14:paraId="63C2245E" w14:textId="77777777" w:rsidR="00523621" w:rsidRPr="00833343" w:rsidRDefault="00523621" w:rsidP="00E56389">
      <w:pPr>
        <w:spacing w:line="276" w:lineRule="auto"/>
        <w:jc w:val="both"/>
        <w:rPr>
          <w:rFonts w:asciiTheme="minorHAnsi" w:hAnsiTheme="minorHAnsi"/>
        </w:rPr>
      </w:pPr>
    </w:p>
    <w:p w14:paraId="3D77E794" w14:textId="3BFBEE69" w:rsidR="0084602C" w:rsidRDefault="0084602C" w:rsidP="00B412EF">
      <w:pPr>
        <w:spacing w:line="276" w:lineRule="auto"/>
        <w:jc w:val="both"/>
        <w:rPr>
          <w:rFonts w:asciiTheme="minorHAnsi" w:hAnsiTheme="minorHAnsi"/>
          <w:u w:val="single"/>
        </w:rPr>
      </w:pPr>
      <w:r>
        <w:rPr>
          <w:rFonts w:asciiTheme="minorHAnsi" w:hAnsiTheme="minorHAnsi"/>
          <w:u w:val="single"/>
        </w:rPr>
        <w:t>Ustreznost za opravljanje poklicne dejavnosti</w:t>
      </w:r>
    </w:p>
    <w:p w14:paraId="2B6B3544" w14:textId="77777777" w:rsidR="00B412EF" w:rsidRPr="00833343" w:rsidRDefault="00B412EF" w:rsidP="00B412EF">
      <w:pPr>
        <w:spacing w:line="276" w:lineRule="auto"/>
        <w:jc w:val="both"/>
        <w:rPr>
          <w:rFonts w:asciiTheme="minorHAnsi" w:hAnsiTheme="minorHAnsi"/>
        </w:rPr>
      </w:pPr>
    </w:p>
    <w:p w14:paraId="46BCB9AF" w14:textId="170494E4" w:rsidR="00B412EF" w:rsidRPr="00C92AF3" w:rsidRDefault="00B412EF" w:rsidP="00235ACD">
      <w:pPr>
        <w:pStyle w:val="Odstavekseznama"/>
        <w:numPr>
          <w:ilvl w:val="0"/>
          <w:numId w:val="11"/>
        </w:numPr>
        <w:spacing w:line="276" w:lineRule="auto"/>
        <w:ind w:left="284" w:hanging="284"/>
        <w:jc w:val="both"/>
        <w:rPr>
          <w:rFonts w:asciiTheme="minorHAnsi" w:hAnsiTheme="minorHAnsi" w:cs="Times"/>
        </w:rPr>
      </w:pPr>
      <w:r w:rsidRPr="00C92AF3">
        <w:rPr>
          <w:rFonts w:asciiTheme="minorHAnsi" w:hAnsiTheme="minorHAnsi"/>
        </w:rPr>
        <w:t xml:space="preserve">Ponudnik, ki nastopa v ponudbi, je pri pristojnem sodišču ali drugem organu registriran za dejavnost, ki jo prevzema v ponudbi. </w:t>
      </w:r>
    </w:p>
    <w:p w14:paraId="5DFC2736" w14:textId="77777777" w:rsidR="00EC25D9" w:rsidRDefault="00EC25D9" w:rsidP="00B412EF">
      <w:pPr>
        <w:spacing w:line="276" w:lineRule="auto"/>
        <w:ind w:left="284"/>
        <w:jc w:val="both"/>
        <w:rPr>
          <w:rFonts w:asciiTheme="minorHAnsi" w:hAnsiTheme="minorHAnsi" w:cs="Times"/>
        </w:rPr>
      </w:pPr>
    </w:p>
    <w:p w14:paraId="512C3DEC" w14:textId="41200147" w:rsidR="00B412EF" w:rsidRDefault="00C92AF3" w:rsidP="00B412EF">
      <w:pPr>
        <w:spacing w:line="276" w:lineRule="auto"/>
        <w:ind w:left="284"/>
        <w:jc w:val="both"/>
        <w:rPr>
          <w:rFonts w:asciiTheme="minorHAnsi" w:hAnsiTheme="minorHAnsi" w:cs="Times"/>
        </w:rPr>
      </w:pPr>
      <w:r>
        <w:rPr>
          <w:rFonts w:asciiTheme="minorHAnsi" w:hAnsiTheme="minorHAnsi" w:cs="Times"/>
        </w:rPr>
        <w:t xml:space="preserve">Dokazilo: </w:t>
      </w:r>
      <w:r w:rsidR="00F370C2">
        <w:rPr>
          <w:rFonts w:asciiTheme="minorHAnsi" w:hAnsiTheme="minorHAnsi" w:cs="Times"/>
        </w:rPr>
        <w:t>OBRAZEC-4</w:t>
      </w:r>
    </w:p>
    <w:p w14:paraId="29506E49" w14:textId="77777777" w:rsidR="00B412EF" w:rsidRDefault="00B412EF" w:rsidP="00B412EF">
      <w:pPr>
        <w:spacing w:line="276" w:lineRule="auto"/>
        <w:jc w:val="both"/>
        <w:rPr>
          <w:rFonts w:asciiTheme="minorHAnsi" w:hAnsiTheme="minorHAnsi" w:cs="Times"/>
        </w:rPr>
      </w:pPr>
    </w:p>
    <w:p w14:paraId="725B347B" w14:textId="03DDCFEC" w:rsidR="00E87925" w:rsidRPr="00F370C2" w:rsidRDefault="00B412EF" w:rsidP="00E87925">
      <w:pPr>
        <w:spacing w:line="276" w:lineRule="auto"/>
        <w:jc w:val="both"/>
        <w:rPr>
          <w:rFonts w:asciiTheme="minorHAnsi" w:hAnsiTheme="minorHAnsi"/>
        </w:rPr>
      </w:pPr>
      <w:r>
        <w:rPr>
          <w:rFonts w:asciiTheme="minorHAnsi" w:hAnsiTheme="minorHAnsi"/>
        </w:rPr>
        <w:t xml:space="preserve">Pogoj mora </w:t>
      </w:r>
      <w:r w:rsidRPr="006B7250">
        <w:rPr>
          <w:rFonts w:asciiTheme="minorHAnsi" w:hAnsiTheme="minorHAnsi"/>
        </w:rPr>
        <w:t xml:space="preserve">izpolniti vsak od partnerjev </w:t>
      </w:r>
      <w:r w:rsidR="003E48E7">
        <w:rPr>
          <w:rFonts w:asciiTheme="minorHAnsi" w:hAnsiTheme="minorHAnsi"/>
        </w:rPr>
        <w:t>v skupni ponudbi posebej</w:t>
      </w:r>
      <w:r>
        <w:rPr>
          <w:rFonts w:asciiTheme="minorHAnsi" w:hAnsiTheme="minorHAnsi"/>
        </w:rPr>
        <w:t>.</w:t>
      </w:r>
    </w:p>
    <w:p w14:paraId="7611F485" w14:textId="77777777" w:rsidR="00F52FA2" w:rsidRDefault="00F52FA2" w:rsidP="003E48E7">
      <w:pPr>
        <w:spacing w:line="276" w:lineRule="auto"/>
        <w:jc w:val="both"/>
        <w:rPr>
          <w:rFonts w:asciiTheme="minorHAnsi" w:hAnsiTheme="minorHAnsi"/>
          <w:u w:val="single"/>
        </w:rPr>
      </w:pPr>
    </w:p>
    <w:p w14:paraId="249B83CE" w14:textId="7D1C305A" w:rsidR="0084602C" w:rsidRDefault="0084602C" w:rsidP="003E48E7">
      <w:pPr>
        <w:spacing w:line="276" w:lineRule="auto"/>
        <w:jc w:val="both"/>
        <w:rPr>
          <w:rFonts w:asciiTheme="minorHAnsi" w:hAnsiTheme="minorHAnsi"/>
          <w:u w:val="single"/>
        </w:rPr>
      </w:pPr>
      <w:r>
        <w:rPr>
          <w:rFonts w:asciiTheme="minorHAnsi" w:hAnsiTheme="minorHAnsi"/>
          <w:u w:val="single"/>
        </w:rPr>
        <w:t>Ekonomski in finančni položaj</w:t>
      </w:r>
    </w:p>
    <w:p w14:paraId="71978F1D" w14:textId="77777777" w:rsidR="003E48E7" w:rsidRPr="00833343" w:rsidRDefault="003E48E7" w:rsidP="003E48E7">
      <w:pPr>
        <w:spacing w:line="276" w:lineRule="auto"/>
        <w:jc w:val="both"/>
        <w:rPr>
          <w:rFonts w:asciiTheme="minorHAnsi" w:hAnsiTheme="minorHAnsi"/>
        </w:rPr>
      </w:pPr>
    </w:p>
    <w:p w14:paraId="5E5A3AA7" w14:textId="337A7A0D" w:rsidR="003E48E7" w:rsidRPr="00563825" w:rsidRDefault="003E48E7" w:rsidP="00235ACD">
      <w:pPr>
        <w:pStyle w:val="Odstavekseznama"/>
        <w:numPr>
          <w:ilvl w:val="0"/>
          <w:numId w:val="11"/>
        </w:numPr>
        <w:spacing w:line="276" w:lineRule="auto"/>
        <w:ind w:left="284" w:hanging="284"/>
        <w:jc w:val="both"/>
        <w:rPr>
          <w:rFonts w:asciiTheme="minorHAnsi" w:hAnsiTheme="minorHAnsi"/>
        </w:rPr>
      </w:pPr>
      <w:r w:rsidRPr="00563825">
        <w:rPr>
          <w:rFonts w:asciiTheme="minorHAnsi" w:hAnsiTheme="minorHAnsi"/>
        </w:rPr>
        <w:t>Ponudnik v zadnjih šestih mesecih pred rokom za oddajo ponudbe ni imel blokiranih transakcijskih računov</w:t>
      </w:r>
      <w:r w:rsidR="00C02490">
        <w:rPr>
          <w:rFonts w:asciiTheme="minorHAnsi" w:hAnsiTheme="minorHAnsi"/>
        </w:rPr>
        <w:t xml:space="preserve"> v neprekinjenem obdobju 5 dni ali več</w:t>
      </w:r>
      <w:r w:rsidRPr="00563825">
        <w:rPr>
          <w:rFonts w:asciiTheme="minorHAnsi" w:hAnsiTheme="minorHAnsi"/>
        </w:rPr>
        <w:t>.</w:t>
      </w:r>
    </w:p>
    <w:p w14:paraId="10F41E12" w14:textId="77777777" w:rsidR="003E48E7" w:rsidRPr="00833343" w:rsidRDefault="003E48E7" w:rsidP="003E48E7">
      <w:pPr>
        <w:pStyle w:val="Odstavekseznama"/>
        <w:spacing w:line="276" w:lineRule="auto"/>
        <w:ind w:left="284"/>
        <w:jc w:val="both"/>
        <w:rPr>
          <w:rFonts w:asciiTheme="minorHAnsi" w:hAnsiTheme="minorHAnsi"/>
        </w:rPr>
      </w:pPr>
    </w:p>
    <w:p w14:paraId="26B1AF12" w14:textId="6FC7185B" w:rsidR="003E48E7" w:rsidRPr="00427B85" w:rsidRDefault="003E48E7" w:rsidP="00235ACD">
      <w:pPr>
        <w:pStyle w:val="Odstavekseznama"/>
        <w:numPr>
          <w:ilvl w:val="0"/>
          <w:numId w:val="11"/>
        </w:numPr>
        <w:spacing w:line="276" w:lineRule="auto"/>
        <w:ind w:left="284" w:hanging="284"/>
        <w:jc w:val="both"/>
        <w:rPr>
          <w:rFonts w:asciiTheme="minorHAnsi" w:hAnsiTheme="minorHAnsi" w:cs="Times"/>
        </w:rPr>
      </w:pPr>
      <w:r w:rsidRPr="00427B85">
        <w:rPr>
          <w:rFonts w:asciiTheme="minorHAnsi" w:hAnsiTheme="minorHAnsi"/>
        </w:rPr>
        <w:t xml:space="preserve">Ponudnik sprejema plačilo trideseti (30.) dan od prejema pravilno izstavljenega </w:t>
      </w:r>
      <w:r w:rsidR="00A85194">
        <w:rPr>
          <w:rFonts w:asciiTheme="minorHAnsi" w:hAnsiTheme="minorHAnsi"/>
        </w:rPr>
        <w:t>e-</w:t>
      </w:r>
      <w:r w:rsidRPr="00427B85">
        <w:rPr>
          <w:rFonts w:asciiTheme="minorHAnsi" w:hAnsiTheme="minorHAnsi"/>
        </w:rPr>
        <w:t xml:space="preserve">računa. </w:t>
      </w:r>
    </w:p>
    <w:p w14:paraId="77092146" w14:textId="77777777" w:rsidR="00427B85" w:rsidRPr="00427B85" w:rsidRDefault="00427B85" w:rsidP="00427B85">
      <w:pPr>
        <w:spacing w:line="276" w:lineRule="auto"/>
        <w:jc w:val="both"/>
        <w:rPr>
          <w:rFonts w:asciiTheme="minorHAnsi" w:hAnsiTheme="minorHAnsi" w:cs="Times"/>
        </w:rPr>
      </w:pPr>
    </w:p>
    <w:p w14:paraId="09961FAF" w14:textId="58F7A9B4" w:rsidR="003E48E7" w:rsidRDefault="003E48E7" w:rsidP="003E48E7">
      <w:pPr>
        <w:pStyle w:val="Odstavekseznama"/>
        <w:spacing w:line="276" w:lineRule="auto"/>
        <w:ind w:left="284"/>
        <w:jc w:val="both"/>
        <w:rPr>
          <w:rFonts w:asciiTheme="minorHAnsi" w:hAnsiTheme="minorHAnsi" w:cs="Times"/>
        </w:rPr>
      </w:pPr>
      <w:r w:rsidRPr="00833343">
        <w:rPr>
          <w:rFonts w:asciiTheme="minorHAnsi" w:hAnsiTheme="minorHAnsi" w:cs="Times"/>
        </w:rPr>
        <w:t xml:space="preserve">Dokazilo: </w:t>
      </w:r>
      <w:r w:rsidRPr="00FB72DB">
        <w:rPr>
          <w:rFonts w:asciiTheme="minorHAnsi" w:hAnsiTheme="minorHAnsi" w:cs="Times"/>
        </w:rPr>
        <w:t>OBRAZEC</w:t>
      </w:r>
      <w:r w:rsidRPr="00FB72DB">
        <w:rPr>
          <w:rFonts w:asciiTheme="minorHAnsi" w:hAnsiTheme="minorHAnsi" w:cs="Times"/>
        </w:rPr>
        <w:noBreakHyphen/>
      </w:r>
      <w:r w:rsidR="00F370C2">
        <w:rPr>
          <w:rFonts w:asciiTheme="minorHAnsi" w:hAnsiTheme="minorHAnsi" w:cs="Times"/>
        </w:rPr>
        <w:t>5</w:t>
      </w:r>
    </w:p>
    <w:p w14:paraId="5F4A2BC7" w14:textId="77777777" w:rsidR="003E48E7" w:rsidRDefault="003E48E7" w:rsidP="003E48E7">
      <w:pPr>
        <w:spacing w:line="276" w:lineRule="auto"/>
        <w:jc w:val="both"/>
        <w:rPr>
          <w:rFonts w:asciiTheme="minorHAnsi" w:hAnsiTheme="minorHAnsi" w:cs="Times"/>
        </w:rPr>
      </w:pPr>
    </w:p>
    <w:p w14:paraId="3B7E5BC4" w14:textId="0B8AD05B" w:rsidR="003E48E7" w:rsidRPr="00563825" w:rsidRDefault="003E48E7" w:rsidP="003E48E7">
      <w:pPr>
        <w:spacing w:line="276" w:lineRule="auto"/>
        <w:jc w:val="both"/>
        <w:rPr>
          <w:rFonts w:asciiTheme="minorHAnsi" w:hAnsiTheme="minorHAnsi"/>
        </w:rPr>
      </w:pPr>
      <w:r>
        <w:rPr>
          <w:rFonts w:asciiTheme="minorHAnsi" w:hAnsiTheme="minorHAnsi"/>
        </w:rPr>
        <w:t xml:space="preserve">Pogoj 7 in 8 mora </w:t>
      </w:r>
      <w:r w:rsidRPr="006B7250">
        <w:rPr>
          <w:rFonts w:asciiTheme="minorHAnsi" w:hAnsiTheme="minorHAnsi"/>
        </w:rPr>
        <w:t xml:space="preserve">izpolniti vsak od partnerjev </w:t>
      </w:r>
      <w:r>
        <w:rPr>
          <w:rFonts w:asciiTheme="minorHAnsi" w:hAnsiTheme="minorHAnsi"/>
        </w:rPr>
        <w:t>v skupni ponudbi.</w:t>
      </w:r>
    </w:p>
    <w:p w14:paraId="79934C4F" w14:textId="77777777" w:rsidR="003E48E7" w:rsidRPr="00563825" w:rsidRDefault="003E48E7" w:rsidP="003E48E7">
      <w:pPr>
        <w:spacing w:line="276" w:lineRule="auto"/>
        <w:jc w:val="both"/>
        <w:rPr>
          <w:rFonts w:asciiTheme="minorHAnsi" w:hAnsiTheme="minorHAnsi" w:cs="Times"/>
        </w:rPr>
      </w:pPr>
    </w:p>
    <w:p w14:paraId="4AF5FD39" w14:textId="5A004DB2" w:rsidR="0084602C" w:rsidRDefault="0084602C" w:rsidP="003E48E7">
      <w:pPr>
        <w:spacing w:line="276" w:lineRule="auto"/>
        <w:jc w:val="both"/>
        <w:rPr>
          <w:rFonts w:asciiTheme="minorHAnsi" w:hAnsiTheme="minorHAnsi"/>
          <w:u w:val="single"/>
        </w:rPr>
      </w:pPr>
      <w:r>
        <w:rPr>
          <w:rFonts w:asciiTheme="minorHAnsi" w:hAnsiTheme="minorHAnsi"/>
          <w:u w:val="single"/>
        </w:rPr>
        <w:t>Tehnična in strokovna sposobnost</w:t>
      </w:r>
    </w:p>
    <w:p w14:paraId="5967EEC6" w14:textId="77777777" w:rsidR="00040D76" w:rsidRDefault="00040D76" w:rsidP="00E56389">
      <w:pPr>
        <w:spacing w:line="276" w:lineRule="auto"/>
        <w:jc w:val="both"/>
        <w:rPr>
          <w:rFonts w:asciiTheme="minorHAnsi" w:hAnsiTheme="minorHAnsi"/>
        </w:rPr>
      </w:pPr>
    </w:p>
    <w:p w14:paraId="4809BE30" w14:textId="43FE5E55" w:rsidR="00C82EE0" w:rsidRDefault="00C82EE0" w:rsidP="00235ACD">
      <w:pPr>
        <w:pStyle w:val="Odstavekseznama"/>
        <w:numPr>
          <w:ilvl w:val="0"/>
          <w:numId w:val="11"/>
        </w:numPr>
        <w:spacing w:line="276" w:lineRule="auto"/>
        <w:ind w:left="426" w:hanging="426"/>
        <w:jc w:val="both"/>
        <w:rPr>
          <w:rFonts w:asciiTheme="minorHAnsi" w:hAnsiTheme="minorHAnsi" w:cs="Tahoma"/>
        </w:rPr>
      </w:pPr>
      <w:r w:rsidRPr="00C82EE0">
        <w:rPr>
          <w:rFonts w:asciiTheme="minorHAnsi" w:hAnsiTheme="minorHAnsi" w:cs="Tahoma"/>
        </w:rPr>
        <w:t>Ponudnik zagotavlja, da ponujeno blago v celoti izpolnjuje minimalne tehnične pogoje naročnika iz ponudbenega predračuna</w:t>
      </w:r>
      <w:r>
        <w:rPr>
          <w:rFonts w:asciiTheme="minorHAnsi" w:hAnsiTheme="minorHAnsi" w:cs="Tahoma"/>
        </w:rPr>
        <w:t xml:space="preserve"> (</w:t>
      </w:r>
      <w:r w:rsidR="00A85194">
        <w:rPr>
          <w:rFonts w:asciiTheme="minorHAnsi" w:hAnsiTheme="minorHAnsi" w:cs="Tahoma"/>
        </w:rPr>
        <w:t>O</w:t>
      </w:r>
      <w:r>
        <w:rPr>
          <w:rFonts w:asciiTheme="minorHAnsi" w:hAnsiTheme="minorHAnsi" w:cs="Tahoma"/>
        </w:rPr>
        <w:t>BRAZEC-2)</w:t>
      </w:r>
      <w:r w:rsidRPr="00C82EE0">
        <w:rPr>
          <w:rFonts w:asciiTheme="minorHAnsi" w:hAnsiTheme="minorHAnsi" w:cs="Tahoma"/>
        </w:rPr>
        <w:t>.</w:t>
      </w:r>
    </w:p>
    <w:p w14:paraId="683F69F5" w14:textId="4B255F71" w:rsidR="00704805" w:rsidRPr="00704805" w:rsidRDefault="00704805" w:rsidP="00704805">
      <w:pPr>
        <w:spacing w:line="276" w:lineRule="auto"/>
        <w:ind w:left="360"/>
        <w:jc w:val="both"/>
        <w:rPr>
          <w:rFonts w:ascii="Cambria" w:hAnsi="Cambria"/>
        </w:rPr>
      </w:pPr>
    </w:p>
    <w:p w14:paraId="2BE04D92" w14:textId="73CB448B" w:rsidR="00704805" w:rsidRPr="00C82EE0" w:rsidRDefault="00704805" w:rsidP="00235ACD">
      <w:pPr>
        <w:pStyle w:val="Odstavekseznama"/>
        <w:numPr>
          <w:ilvl w:val="0"/>
          <w:numId w:val="11"/>
        </w:numPr>
        <w:spacing w:line="276" w:lineRule="auto"/>
        <w:ind w:left="426" w:hanging="426"/>
        <w:jc w:val="both"/>
        <w:rPr>
          <w:rFonts w:asciiTheme="minorHAnsi" w:hAnsiTheme="minorHAnsi" w:cs="Tahoma"/>
        </w:rPr>
      </w:pPr>
      <w:r w:rsidRPr="00704805">
        <w:rPr>
          <w:rFonts w:ascii="Cambria" w:hAnsi="Cambria"/>
        </w:rPr>
        <w:t>Ponudnik zagotavlja, da naročniki zoper njega niso vlagali upravičenih reklamacij glede kakovosti blaga in nespoštovanja drugih določil pogodbe. Če naročnik razpolaga z dokazili o nespoštovanju pogodbenih obveznosti, lahko ponudnika izloči iz predmetnega postopka.</w:t>
      </w:r>
    </w:p>
    <w:p w14:paraId="4A6C851B" w14:textId="77777777" w:rsidR="00C82EE0" w:rsidRPr="00C82EE0" w:rsidRDefault="00C82EE0" w:rsidP="00C82EE0">
      <w:pPr>
        <w:spacing w:line="276" w:lineRule="auto"/>
        <w:jc w:val="both"/>
        <w:rPr>
          <w:rFonts w:asciiTheme="minorHAnsi" w:hAnsiTheme="minorHAnsi" w:cs="Tahoma"/>
        </w:rPr>
      </w:pPr>
    </w:p>
    <w:p w14:paraId="5B54458A" w14:textId="719C8720" w:rsidR="00C82EE0" w:rsidRDefault="00C82EE0" w:rsidP="00235ACD">
      <w:pPr>
        <w:pStyle w:val="Odstavekseznama"/>
        <w:numPr>
          <w:ilvl w:val="0"/>
          <w:numId w:val="11"/>
        </w:numPr>
        <w:spacing w:line="276" w:lineRule="auto"/>
        <w:ind w:left="426" w:hanging="426"/>
        <w:jc w:val="both"/>
        <w:rPr>
          <w:rFonts w:asciiTheme="minorHAnsi" w:hAnsiTheme="minorHAnsi" w:cs="Tahoma"/>
        </w:rPr>
      </w:pPr>
      <w:r>
        <w:rPr>
          <w:rFonts w:asciiTheme="minorHAnsi" w:hAnsiTheme="minorHAnsi" w:cs="Tahoma"/>
        </w:rPr>
        <w:t>Ponudnik zagotavlja zahtevane letne količine blaga, pakiranje v originalni embalaži proizvajalca z deklaracijo v slovenskem jeziku in brezplačni odvoz odpadne embalaže najkasneje ob naslednji dobavi.</w:t>
      </w:r>
      <w:r w:rsidR="00D50EFB">
        <w:rPr>
          <w:rFonts w:asciiTheme="minorHAnsi" w:hAnsiTheme="minorHAnsi" w:cs="Tahoma"/>
        </w:rPr>
        <w:t xml:space="preserve"> </w:t>
      </w:r>
      <w:r w:rsidR="00D50EFB">
        <w:rPr>
          <w:rFonts w:asciiTheme="minorHAnsi" w:hAnsiTheme="minorHAnsi"/>
        </w:rPr>
        <w:t>Ponujeno blago iz ponudbenega predračuna lahko dobavitelj v času dobav zamenja z drugim le po predhodnem soglasju naročnika.</w:t>
      </w:r>
    </w:p>
    <w:p w14:paraId="66CE057D" w14:textId="77777777" w:rsidR="00C82EE0" w:rsidRPr="004F7559" w:rsidRDefault="00C82EE0" w:rsidP="00C82EE0">
      <w:pPr>
        <w:spacing w:line="276" w:lineRule="auto"/>
        <w:jc w:val="both"/>
        <w:rPr>
          <w:rFonts w:asciiTheme="minorHAnsi" w:hAnsiTheme="minorHAnsi" w:cs="Tahoma"/>
        </w:rPr>
      </w:pPr>
    </w:p>
    <w:p w14:paraId="08B58A38" w14:textId="77777777" w:rsidR="00C82EE0" w:rsidRDefault="00C82EE0" w:rsidP="00235ACD">
      <w:pPr>
        <w:pStyle w:val="Odstavekseznama"/>
        <w:numPr>
          <w:ilvl w:val="0"/>
          <w:numId w:val="11"/>
        </w:numPr>
        <w:spacing w:line="276" w:lineRule="auto"/>
        <w:ind w:left="426" w:hanging="426"/>
        <w:jc w:val="both"/>
        <w:rPr>
          <w:rFonts w:asciiTheme="minorHAnsi" w:hAnsiTheme="minorHAnsi" w:cs="Tahoma"/>
        </w:rPr>
      </w:pPr>
      <w:r>
        <w:rPr>
          <w:rFonts w:asciiTheme="minorHAnsi" w:hAnsiTheme="minorHAnsi" w:cs="Tahoma"/>
        </w:rPr>
        <w:t>Ponudnik zagotavlja dostavo blaga fco prostor naročnika razloženo v roku dveh (2) delovnih dni od prejema naročila.</w:t>
      </w:r>
    </w:p>
    <w:p w14:paraId="23A01159" w14:textId="77777777" w:rsidR="00C82EE0" w:rsidRDefault="00C82EE0" w:rsidP="00C82EE0">
      <w:pPr>
        <w:spacing w:line="276" w:lineRule="auto"/>
        <w:jc w:val="both"/>
        <w:rPr>
          <w:rFonts w:asciiTheme="minorHAnsi" w:hAnsiTheme="minorHAnsi" w:cs="Tahoma"/>
        </w:rPr>
      </w:pPr>
    </w:p>
    <w:p w14:paraId="70D4F1A1" w14:textId="4579E117" w:rsidR="00C82EE0" w:rsidRDefault="00C82EE0" w:rsidP="00235ACD">
      <w:pPr>
        <w:pStyle w:val="Odstavekseznama"/>
        <w:numPr>
          <w:ilvl w:val="0"/>
          <w:numId w:val="11"/>
        </w:numPr>
        <w:spacing w:line="276" w:lineRule="auto"/>
        <w:ind w:left="426" w:hanging="426"/>
        <w:jc w:val="both"/>
        <w:rPr>
          <w:rFonts w:asciiTheme="minorHAnsi" w:hAnsiTheme="minorHAnsi" w:cs="Tahoma"/>
        </w:rPr>
      </w:pPr>
      <w:r>
        <w:rPr>
          <w:rFonts w:asciiTheme="minorHAnsi" w:hAnsiTheme="minorHAnsi" w:cs="Tahoma"/>
        </w:rPr>
        <w:t>Ponudnik zagotavlja, da bo na poziv naročnika v roku treh delovnih dni dostavil brezplačne vzorce ponujenega blaga v originalni embalaži. Če vzorcev na poziv naročnika ponudnik ne dostavi, bo izločen iz postopka ocenjevanja ponudb. Naročnik bo v času odpiranja konkurence prav tako zahteval predložitev vzorcev, če bo to potrebno.</w:t>
      </w:r>
    </w:p>
    <w:p w14:paraId="3446A620" w14:textId="77777777" w:rsidR="00C82EE0" w:rsidRDefault="00C82EE0" w:rsidP="00C82EE0">
      <w:pPr>
        <w:spacing w:line="276" w:lineRule="auto"/>
        <w:jc w:val="both"/>
        <w:rPr>
          <w:rFonts w:asciiTheme="minorHAnsi" w:hAnsiTheme="minorHAnsi" w:cs="Tahoma"/>
        </w:rPr>
      </w:pPr>
    </w:p>
    <w:p w14:paraId="7DD052FF" w14:textId="1075C5B6" w:rsidR="00C82EE0" w:rsidRDefault="00C82EE0" w:rsidP="00235ACD">
      <w:pPr>
        <w:pStyle w:val="Odstavekseznama"/>
        <w:numPr>
          <w:ilvl w:val="0"/>
          <w:numId w:val="11"/>
        </w:numPr>
        <w:spacing w:line="276" w:lineRule="auto"/>
        <w:ind w:left="426" w:hanging="426"/>
        <w:jc w:val="both"/>
        <w:rPr>
          <w:rFonts w:asciiTheme="minorHAnsi" w:hAnsiTheme="minorHAnsi" w:cs="Tahoma"/>
        </w:rPr>
      </w:pPr>
      <w:r>
        <w:rPr>
          <w:rFonts w:asciiTheme="minorHAnsi" w:hAnsiTheme="minorHAnsi" w:cs="Tahoma"/>
        </w:rPr>
        <w:t>Naročnik si pr</w:t>
      </w:r>
      <w:r w:rsidR="00A85194">
        <w:rPr>
          <w:rFonts w:asciiTheme="minorHAnsi" w:hAnsiTheme="minorHAnsi" w:cs="Tahoma"/>
        </w:rPr>
        <w:t>i</w:t>
      </w:r>
      <w:r>
        <w:rPr>
          <w:rFonts w:asciiTheme="minorHAnsi" w:hAnsiTheme="minorHAnsi" w:cs="Tahoma"/>
        </w:rPr>
        <w:t>držuje pravico pred odločitvijo o izbiri najugodnejših ponudnikov ali najkasneje pred sklenitvijo sporazumov, od ponudnikov za ponujeno blago zahtevati:</w:t>
      </w:r>
    </w:p>
    <w:p w14:paraId="3C0D0915" w14:textId="77777777" w:rsidR="00C82EE0" w:rsidRDefault="00C82EE0" w:rsidP="00235ACD">
      <w:pPr>
        <w:pStyle w:val="Odstavekseznama"/>
        <w:numPr>
          <w:ilvl w:val="0"/>
          <w:numId w:val="16"/>
        </w:numPr>
        <w:spacing w:line="276" w:lineRule="auto"/>
        <w:jc w:val="both"/>
        <w:rPr>
          <w:rFonts w:asciiTheme="minorHAnsi" w:hAnsiTheme="minorHAnsi" w:cs="Tahoma"/>
        </w:rPr>
      </w:pPr>
      <w:r>
        <w:rPr>
          <w:rFonts w:asciiTheme="minorHAnsi" w:hAnsiTheme="minorHAnsi" w:cs="Tahoma"/>
        </w:rPr>
        <w:t>certifikate,</w:t>
      </w:r>
    </w:p>
    <w:p w14:paraId="5B223BA0" w14:textId="77777777" w:rsidR="00C82EE0" w:rsidRDefault="00C82EE0" w:rsidP="00235ACD">
      <w:pPr>
        <w:pStyle w:val="Odstavekseznama"/>
        <w:numPr>
          <w:ilvl w:val="0"/>
          <w:numId w:val="16"/>
        </w:numPr>
        <w:spacing w:line="276" w:lineRule="auto"/>
        <w:jc w:val="both"/>
        <w:rPr>
          <w:rFonts w:asciiTheme="minorHAnsi" w:hAnsiTheme="minorHAnsi" w:cs="Tahoma"/>
        </w:rPr>
      </w:pPr>
      <w:r>
        <w:rPr>
          <w:rFonts w:asciiTheme="minorHAnsi" w:hAnsiTheme="minorHAnsi" w:cs="Tahoma"/>
        </w:rPr>
        <w:lastRenderedPageBreak/>
        <w:t>tehnične in varnostne liste v slovenskem jeziku,</w:t>
      </w:r>
    </w:p>
    <w:p w14:paraId="4B565087" w14:textId="77777777" w:rsidR="00C82EE0" w:rsidRDefault="00C82EE0" w:rsidP="00235ACD">
      <w:pPr>
        <w:pStyle w:val="Odstavekseznama"/>
        <w:numPr>
          <w:ilvl w:val="0"/>
          <w:numId w:val="16"/>
        </w:numPr>
        <w:spacing w:line="276" w:lineRule="auto"/>
        <w:jc w:val="both"/>
        <w:rPr>
          <w:rFonts w:asciiTheme="minorHAnsi" w:hAnsiTheme="minorHAnsi" w:cs="Tahoma"/>
        </w:rPr>
      </w:pPr>
      <w:r>
        <w:rPr>
          <w:rFonts w:asciiTheme="minorHAnsi" w:hAnsiTheme="minorHAnsi" w:cs="Tahoma"/>
        </w:rPr>
        <w:t>navodila za doziranje v slovenskem jeziku,</w:t>
      </w:r>
    </w:p>
    <w:p w14:paraId="131A91C4" w14:textId="7D56C90B" w:rsidR="0045082F" w:rsidRDefault="0045082F" w:rsidP="00235ACD">
      <w:pPr>
        <w:pStyle w:val="Odstavekseznama"/>
        <w:numPr>
          <w:ilvl w:val="0"/>
          <w:numId w:val="16"/>
        </w:numPr>
        <w:spacing w:line="276" w:lineRule="auto"/>
        <w:jc w:val="both"/>
        <w:rPr>
          <w:rFonts w:asciiTheme="minorHAnsi" w:hAnsiTheme="minorHAnsi" w:cs="Tahoma"/>
        </w:rPr>
      </w:pPr>
      <w:r>
        <w:rPr>
          <w:rFonts w:asciiTheme="minorHAnsi" w:hAnsiTheme="minorHAnsi" w:cs="Tahoma"/>
        </w:rPr>
        <w:t>dermatološke teste, dokazila o vpisu v register biocidov,</w:t>
      </w:r>
    </w:p>
    <w:p w14:paraId="495C17FE" w14:textId="77777777" w:rsidR="00C82EE0" w:rsidRDefault="00C82EE0" w:rsidP="00235ACD">
      <w:pPr>
        <w:pStyle w:val="Odstavekseznama"/>
        <w:numPr>
          <w:ilvl w:val="0"/>
          <w:numId w:val="16"/>
        </w:numPr>
        <w:spacing w:line="276" w:lineRule="auto"/>
        <w:jc w:val="both"/>
        <w:rPr>
          <w:rFonts w:asciiTheme="minorHAnsi" w:hAnsiTheme="minorHAnsi" w:cs="Tahoma"/>
        </w:rPr>
      </w:pPr>
      <w:r>
        <w:rPr>
          <w:rFonts w:asciiTheme="minorHAnsi" w:hAnsiTheme="minorHAnsi" w:cs="Tahoma"/>
        </w:rPr>
        <w:t>dokazila o izpolnjevanju pogojev Uredbe o zelenem javnem naročanju</w:t>
      </w:r>
    </w:p>
    <w:p w14:paraId="6D115A04" w14:textId="44E33439" w:rsidR="00C82EE0" w:rsidRPr="00C82EE0" w:rsidRDefault="00C82EE0" w:rsidP="00C82EE0">
      <w:pPr>
        <w:spacing w:line="276" w:lineRule="auto"/>
        <w:ind w:left="426"/>
        <w:jc w:val="both"/>
        <w:rPr>
          <w:rFonts w:asciiTheme="minorHAnsi" w:hAnsiTheme="minorHAnsi" w:cs="Tahoma"/>
        </w:rPr>
      </w:pPr>
      <w:r w:rsidRPr="00C82EE0">
        <w:rPr>
          <w:rFonts w:asciiTheme="minorHAnsi" w:hAnsiTheme="minorHAnsi" w:cs="Tahoma"/>
        </w:rPr>
        <w:t>ter druga morebitna dokazila</w:t>
      </w:r>
      <w:r>
        <w:rPr>
          <w:rFonts w:asciiTheme="minorHAnsi" w:hAnsiTheme="minorHAnsi" w:cs="Tahoma"/>
        </w:rPr>
        <w:t>, ki d</w:t>
      </w:r>
      <w:r w:rsidR="00A85194">
        <w:rPr>
          <w:rFonts w:asciiTheme="minorHAnsi" w:hAnsiTheme="minorHAnsi" w:cs="Tahoma"/>
        </w:rPr>
        <w:t>o</w:t>
      </w:r>
      <w:r>
        <w:rPr>
          <w:rFonts w:asciiTheme="minorHAnsi" w:hAnsiTheme="minorHAnsi" w:cs="Tahoma"/>
        </w:rPr>
        <w:t>kazujejo izpolnjevanje minimalnih tehničnih pogojev. Ponudnik mora navedeno dostaviti v roku treh delovnih dni od prejema pisne zahteve naročnika.</w:t>
      </w:r>
    </w:p>
    <w:p w14:paraId="4DB73720" w14:textId="77777777" w:rsidR="00C82EE0" w:rsidRDefault="00C82EE0" w:rsidP="00C82EE0">
      <w:pPr>
        <w:pStyle w:val="Odstavekseznama"/>
        <w:spacing w:line="276" w:lineRule="auto"/>
        <w:ind w:left="1440" w:hanging="1014"/>
        <w:jc w:val="both"/>
        <w:rPr>
          <w:rFonts w:asciiTheme="minorHAnsi" w:hAnsiTheme="minorHAnsi" w:cs="Tahoma"/>
        </w:rPr>
      </w:pPr>
    </w:p>
    <w:p w14:paraId="1E38D252" w14:textId="00B5BB8D" w:rsidR="00AE6F77" w:rsidRDefault="00C82EE0" w:rsidP="00C82EE0">
      <w:pPr>
        <w:pStyle w:val="Odstavekseznama"/>
        <w:spacing w:line="276" w:lineRule="auto"/>
        <w:ind w:left="1440" w:hanging="1014"/>
        <w:jc w:val="both"/>
        <w:rPr>
          <w:rFonts w:asciiTheme="minorHAnsi" w:hAnsiTheme="minorHAnsi" w:cs="Tahoma"/>
        </w:rPr>
      </w:pPr>
      <w:r w:rsidRPr="00833343">
        <w:rPr>
          <w:rFonts w:asciiTheme="minorHAnsi" w:hAnsiTheme="minorHAnsi" w:cs="Tahoma"/>
        </w:rPr>
        <w:t>Dokazilo:</w:t>
      </w:r>
      <w:r w:rsidRPr="00833343">
        <w:rPr>
          <w:rFonts w:asciiTheme="minorHAnsi" w:hAnsiTheme="minorHAnsi" w:cs="Tahoma"/>
        </w:rPr>
        <w:tab/>
        <w:t>OBRAZEC</w:t>
      </w:r>
      <w:r w:rsidRPr="00833343">
        <w:rPr>
          <w:rFonts w:asciiTheme="minorHAnsi" w:hAnsiTheme="minorHAnsi" w:cs="Tahoma"/>
        </w:rPr>
        <w:noBreakHyphen/>
      </w:r>
      <w:r>
        <w:rPr>
          <w:rFonts w:asciiTheme="minorHAnsi" w:hAnsiTheme="minorHAnsi" w:cs="Tahoma"/>
        </w:rPr>
        <w:t>6</w:t>
      </w:r>
    </w:p>
    <w:p w14:paraId="1CF8CD04" w14:textId="77777777" w:rsidR="00D50EFB" w:rsidRDefault="00D50EFB" w:rsidP="00D50EFB">
      <w:pPr>
        <w:spacing w:line="276" w:lineRule="auto"/>
        <w:jc w:val="both"/>
        <w:rPr>
          <w:rFonts w:asciiTheme="minorHAnsi" w:hAnsiTheme="minorHAnsi" w:cs="Tahoma"/>
        </w:rPr>
      </w:pPr>
    </w:p>
    <w:p w14:paraId="1E3FE637" w14:textId="77777777" w:rsidR="00514EA5" w:rsidRDefault="00514EA5" w:rsidP="00C82EE0">
      <w:pPr>
        <w:pStyle w:val="Odstavekseznama"/>
        <w:spacing w:line="276" w:lineRule="auto"/>
        <w:ind w:left="1440" w:hanging="1014"/>
        <w:jc w:val="both"/>
        <w:rPr>
          <w:rFonts w:asciiTheme="minorHAnsi" w:hAnsiTheme="minorHAnsi" w:cs="Tahoma"/>
        </w:rPr>
      </w:pPr>
    </w:p>
    <w:p w14:paraId="58B18545" w14:textId="2D529F94" w:rsidR="0084602C" w:rsidRDefault="0084602C" w:rsidP="00E56389">
      <w:pPr>
        <w:pStyle w:val="Kazalo3"/>
      </w:pPr>
      <w:r>
        <w:t>Solidnost ponudnika</w:t>
      </w:r>
    </w:p>
    <w:p w14:paraId="21D4FC03" w14:textId="77777777" w:rsidR="00136E80" w:rsidRPr="00833343" w:rsidRDefault="00136E80" w:rsidP="00E56389">
      <w:pPr>
        <w:spacing w:line="276" w:lineRule="auto"/>
        <w:jc w:val="both"/>
        <w:rPr>
          <w:rFonts w:asciiTheme="minorHAnsi" w:hAnsiTheme="minorHAnsi"/>
        </w:rPr>
      </w:pPr>
    </w:p>
    <w:p w14:paraId="02D4CF1E" w14:textId="0F8E7D66" w:rsidR="00E75DC9" w:rsidRPr="0045440B" w:rsidRDefault="009517E4" w:rsidP="00235ACD">
      <w:pPr>
        <w:pStyle w:val="Telobesedila2"/>
        <w:numPr>
          <w:ilvl w:val="0"/>
          <w:numId w:val="11"/>
        </w:numPr>
        <w:spacing w:line="276" w:lineRule="auto"/>
        <w:ind w:left="426" w:hanging="426"/>
        <w:rPr>
          <w:rFonts w:asciiTheme="minorHAnsi" w:hAnsiTheme="minorHAnsi"/>
          <w:b w:val="0"/>
          <w:lang w:val="sl-SI"/>
        </w:rPr>
      </w:pPr>
      <w:r w:rsidRPr="0045440B">
        <w:rPr>
          <w:rFonts w:asciiTheme="minorHAnsi" w:hAnsiTheme="minorHAnsi"/>
          <w:b w:val="0"/>
          <w:lang w:val="sl-SI"/>
        </w:rPr>
        <w:t>Ponudnik</w:t>
      </w:r>
      <w:r w:rsidR="00136E80" w:rsidRPr="0045440B">
        <w:rPr>
          <w:rFonts w:asciiTheme="minorHAnsi" w:hAnsiTheme="minorHAnsi"/>
          <w:b w:val="0"/>
          <w:lang w:val="sl-SI"/>
        </w:rPr>
        <w:t xml:space="preserve"> ima izpolnjene pogodbene in druge zapadle obveznosti do naročnika.</w:t>
      </w:r>
    </w:p>
    <w:p w14:paraId="209C5202" w14:textId="77777777" w:rsidR="00181718" w:rsidRDefault="00181718" w:rsidP="005B6D40">
      <w:pPr>
        <w:pStyle w:val="Telobesedila2"/>
        <w:spacing w:line="276" w:lineRule="auto"/>
        <w:ind w:left="426"/>
        <w:rPr>
          <w:rFonts w:asciiTheme="minorHAnsi" w:hAnsiTheme="minorHAnsi"/>
          <w:b w:val="0"/>
          <w:lang w:val="sl-SI"/>
        </w:rPr>
      </w:pPr>
    </w:p>
    <w:p w14:paraId="0536962E" w14:textId="3BB65C54" w:rsidR="00181718" w:rsidRDefault="00CF2565" w:rsidP="00235ACD">
      <w:pPr>
        <w:pStyle w:val="Telobesedila2"/>
        <w:numPr>
          <w:ilvl w:val="0"/>
          <w:numId w:val="11"/>
        </w:numPr>
        <w:spacing w:line="276" w:lineRule="auto"/>
        <w:ind w:left="426" w:hanging="426"/>
        <w:rPr>
          <w:rFonts w:asciiTheme="minorHAnsi" w:hAnsiTheme="minorHAnsi"/>
          <w:b w:val="0"/>
          <w:lang w:val="sl-SI"/>
        </w:rPr>
      </w:pPr>
      <w:r>
        <w:rPr>
          <w:rFonts w:asciiTheme="minorHAnsi" w:hAnsiTheme="minorHAnsi"/>
          <w:b w:val="0"/>
          <w:lang w:val="sl-SI"/>
        </w:rPr>
        <w:t>Ponudnik je kvalitetno in strokovno izpolnjeval</w:t>
      </w:r>
      <w:r w:rsidR="004F7559">
        <w:rPr>
          <w:rFonts w:asciiTheme="minorHAnsi" w:hAnsiTheme="minorHAnsi"/>
          <w:b w:val="0"/>
          <w:lang w:val="sl-SI"/>
        </w:rPr>
        <w:t xml:space="preserve"> pogodbene obveznosti iz prejšnjih pogodb, sklenjenih v zadnjih treh (3) letih. </w:t>
      </w:r>
      <w:r w:rsidR="00181718">
        <w:rPr>
          <w:rFonts w:asciiTheme="minorHAnsi" w:hAnsiTheme="minorHAnsi"/>
          <w:b w:val="0"/>
          <w:lang w:val="sl-SI"/>
        </w:rPr>
        <w:t>N</w:t>
      </w:r>
      <w:r w:rsidR="00181718" w:rsidRPr="00507F30">
        <w:rPr>
          <w:rFonts w:asciiTheme="minorHAnsi" w:hAnsiTheme="minorHAnsi"/>
          <w:b w:val="0"/>
          <w:lang w:val="sl-SI"/>
        </w:rPr>
        <w:t>aročnik</w:t>
      </w:r>
      <w:r w:rsidR="004F7559">
        <w:rPr>
          <w:rFonts w:asciiTheme="minorHAnsi" w:hAnsiTheme="minorHAnsi"/>
          <w:b w:val="0"/>
          <w:lang w:val="sl-SI"/>
        </w:rPr>
        <w:t xml:space="preserve">i </w:t>
      </w:r>
      <w:r w:rsidR="00181718" w:rsidRPr="00507F30">
        <w:rPr>
          <w:rFonts w:asciiTheme="minorHAnsi" w:hAnsiTheme="minorHAnsi"/>
          <w:b w:val="0"/>
          <w:lang w:val="sl-SI"/>
        </w:rPr>
        <w:t xml:space="preserve">v zadnjih </w:t>
      </w:r>
      <w:r>
        <w:rPr>
          <w:rFonts w:asciiTheme="minorHAnsi" w:hAnsiTheme="minorHAnsi"/>
          <w:b w:val="0"/>
          <w:lang w:val="sl-SI"/>
        </w:rPr>
        <w:t>tre</w:t>
      </w:r>
      <w:r w:rsidR="004F7559">
        <w:rPr>
          <w:rFonts w:asciiTheme="minorHAnsi" w:hAnsiTheme="minorHAnsi"/>
          <w:b w:val="0"/>
          <w:lang w:val="sl-SI"/>
        </w:rPr>
        <w:t>h</w:t>
      </w:r>
      <w:r w:rsidR="00181718" w:rsidRPr="00507F30">
        <w:rPr>
          <w:rFonts w:asciiTheme="minorHAnsi" w:hAnsiTheme="minorHAnsi"/>
          <w:b w:val="0"/>
          <w:lang w:val="sl-SI"/>
        </w:rPr>
        <w:t xml:space="preserve"> (</w:t>
      </w:r>
      <w:r w:rsidR="004F7559">
        <w:rPr>
          <w:rFonts w:asciiTheme="minorHAnsi" w:hAnsiTheme="minorHAnsi"/>
          <w:b w:val="0"/>
          <w:lang w:val="sl-SI"/>
        </w:rPr>
        <w:t>3</w:t>
      </w:r>
      <w:r w:rsidR="00181718" w:rsidRPr="00507F30">
        <w:rPr>
          <w:rFonts w:asciiTheme="minorHAnsi" w:hAnsiTheme="minorHAnsi"/>
          <w:b w:val="0"/>
          <w:lang w:val="sl-SI"/>
        </w:rPr>
        <w:t xml:space="preserve">) letih pred objavo tega naročila </w:t>
      </w:r>
      <w:r w:rsidR="00181718">
        <w:rPr>
          <w:rFonts w:asciiTheme="minorHAnsi" w:hAnsiTheme="minorHAnsi"/>
          <w:b w:val="0"/>
          <w:lang w:val="sl-SI"/>
        </w:rPr>
        <w:t>z</w:t>
      </w:r>
      <w:r w:rsidR="00136E80" w:rsidRPr="0045440B">
        <w:rPr>
          <w:rFonts w:asciiTheme="minorHAnsi" w:hAnsiTheme="minorHAnsi"/>
          <w:b w:val="0"/>
          <w:lang w:val="sl-SI"/>
        </w:rPr>
        <w:t>oper ponudnika, ki nastopa v ponudbi, ni</w:t>
      </w:r>
      <w:r w:rsidR="004F7559">
        <w:rPr>
          <w:rFonts w:asciiTheme="minorHAnsi" w:hAnsiTheme="minorHAnsi"/>
          <w:b w:val="0"/>
          <w:lang w:val="sl-SI"/>
        </w:rPr>
        <w:t>so vlagali upravičenih reklamacij glede kakovosti blaga in nespoštovanja pogodbenih obveznosti. Če naročnik razpolaga z dokazili o nespoštovanju pogodbenih obveznosti, lahko ponudnika izloči iz postopka ocenjevanja ponudb.</w:t>
      </w:r>
    </w:p>
    <w:p w14:paraId="1EC8A706" w14:textId="77777777" w:rsidR="00864830" w:rsidRPr="00B97CB4" w:rsidRDefault="00864830" w:rsidP="00864830">
      <w:pPr>
        <w:pStyle w:val="Telobesedila2"/>
        <w:spacing w:line="276" w:lineRule="auto"/>
        <w:ind w:left="426"/>
        <w:rPr>
          <w:rFonts w:asciiTheme="minorHAnsi" w:hAnsiTheme="minorHAnsi"/>
          <w:b w:val="0"/>
          <w:lang w:val="sl-SI"/>
        </w:rPr>
      </w:pPr>
    </w:p>
    <w:p w14:paraId="71EC74B0" w14:textId="132EE60F" w:rsidR="00E75DC9" w:rsidRPr="0045440B" w:rsidRDefault="008E58BE" w:rsidP="0045440B">
      <w:pPr>
        <w:pStyle w:val="Telobesedila2"/>
        <w:spacing w:line="276" w:lineRule="auto"/>
        <w:ind w:left="426"/>
        <w:rPr>
          <w:rFonts w:asciiTheme="minorHAnsi" w:hAnsiTheme="minorHAnsi"/>
          <w:b w:val="0"/>
          <w:lang w:val="sl-SI"/>
        </w:rPr>
      </w:pPr>
      <w:r w:rsidRPr="0045440B">
        <w:rPr>
          <w:rFonts w:asciiTheme="minorHAnsi" w:hAnsiTheme="minorHAnsi"/>
          <w:b w:val="0"/>
          <w:lang w:val="sl-SI"/>
        </w:rPr>
        <w:t>Dokazilo:</w:t>
      </w:r>
      <w:r w:rsidRPr="0045440B">
        <w:rPr>
          <w:rFonts w:asciiTheme="minorHAnsi" w:hAnsiTheme="minorHAnsi"/>
          <w:b w:val="0"/>
          <w:lang w:val="sl-SI"/>
        </w:rPr>
        <w:tab/>
        <w:t>OBRAZE</w:t>
      </w:r>
      <w:r w:rsidR="00950B12" w:rsidRPr="0045440B">
        <w:rPr>
          <w:rFonts w:asciiTheme="minorHAnsi" w:hAnsiTheme="minorHAnsi"/>
          <w:b w:val="0"/>
          <w:lang w:val="sl-SI"/>
        </w:rPr>
        <w:t>C</w:t>
      </w:r>
      <w:r w:rsidR="00950B12" w:rsidRPr="0045440B">
        <w:rPr>
          <w:rFonts w:asciiTheme="minorHAnsi" w:hAnsiTheme="minorHAnsi"/>
          <w:b w:val="0"/>
          <w:lang w:val="sl-SI"/>
        </w:rPr>
        <w:noBreakHyphen/>
      </w:r>
      <w:r w:rsidR="004D1ADF">
        <w:rPr>
          <w:rFonts w:asciiTheme="minorHAnsi" w:hAnsiTheme="minorHAnsi"/>
          <w:b w:val="0"/>
          <w:lang w:val="sl-SI"/>
        </w:rPr>
        <w:t>7</w:t>
      </w:r>
    </w:p>
    <w:p w14:paraId="3D5FEF46" w14:textId="77777777" w:rsidR="001373DB" w:rsidRPr="00833343" w:rsidRDefault="001373DB" w:rsidP="00E56389">
      <w:pPr>
        <w:spacing w:line="276" w:lineRule="auto"/>
        <w:jc w:val="both"/>
        <w:rPr>
          <w:rFonts w:asciiTheme="minorHAnsi" w:hAnsiTheme="minorHAnsi"/>
        </w:rPr>
      </w:pPr>
    </w:p>
    <w:p w14:paraId="246B37D5" w14:textId="44E8C968" w:rsidR="006704F7" w:rsidRPr="00697176" w:rsidRDefault="00555312" w:rsidP="00235ACD">
      <w:pPr>
        <w:pStyle w:val="Odstavekseznama"/>
        <w:widowControl w:val="0"/>
        <w:numPr>
          <w:ilvl w:val="0"/>
          <w:numId w:val="7"/>
        </w:numPr>
        <w:autoSpaceDE w:val="0"/>
        <w:autoSpaceDN w:val="0"/>
        <w:adjustRightInd w:val="0"/>
        <w:spacing w:line="276" w:lineRule="auto"/>
        <w:ind w:left="284" w:hanging="284"/>
        <w:jc w:val="center"/>
        <w:rPr>
          <w:rFonts w:asciiTheme="minorHAnsi" w:hAnsiTheme="minorHAnsi" w:cs="Cambria"/>
        </w:rPr>
      </w:pPr>
      <w:r w:rsidRPr="00697176">
        <w:rPr>
          <w:rFonts w:asciiTheme="minorHAnsi" w:hAnsiTheme="minorHAnsi" w:cs="Cambria"/>
        </w:rPr>
        <w:t>člen</w:t>
      </w:r>
    </w:p>
    <w:p w14:paraId="66718C42" w14:textId="4D14541D" w:rsidR="006704F7" w:rsidRDefault="006704F7" w:rsidP="00E56389">
      <w:pPr>
        <w:widowControl w:val="0"/>
        <w:autoSpaceDE w:val="0"/>
        <w:autoSpaceDN w:val="0"/>
        <w:adjustRightInd w:val="0"/>
        <w:spacing w:line="276" w:lineRule="auto"/>
        <w:jc w:val="both"/>
        <w:rPr>
          <w:rFonts w:asciiTheme="minorHAnsi" w:hAnsiTheme="minorHAnsi"/>
          <w:szCs w:val="24"/>
        </w:rPr>
      </w:pPr>
      <w:r w:rsidRPr="00833343">
        <w:rPr>
          <w:rFonts w:asciiTheme="minorHAnsi" w:hAnsiTheme="minorHAnsi" w:cs="Cambria"/>
        </w:rPr>
        <w:t xml:space="preserve">Ponudniki morajo izjave predložiti na predpisanih obrazcih </w:t>
      </w:r>
      <w:r w:rsidR="008E58BE" w:rsidRPr="00833343">
        <w:rPr>
          <w:rFonts w:asciiTheme="minorHAnsi" w:hAnsiTheme="minorHAnsi" w:cs="Cambria"/>
        </w:rPr>
        <w:t>brez dodatnih pogojev in pripiso</w:t>
      </w:r>
      <w:r w:rsidRPr="00833343">
        <w:rPr>
          <w:rFonts w:asciiTheme="minorHAnsi" w:hAnsiTheme="minorHAnsi" w:cs="Cambria"/>
        </w:rPr>
        <w:t xml:space="preserve">v. Pripisi in dodatni pogoji ponudnika se ne upoštevajo. Potrdila in druga dokazila so lahko v kopijah, vendar morajo odražati dejansko stanje in ustrezati vsebini originala. </w:t>
      </w:r>
      <w:r w:rsidRPr="00833343">
        <w:rPr>
          <w:rFonts w:asciiTheme="minorHAnsi" w:hAnsiTheme="minorHAnsi"/>
        </w:rPr>
        <w:t>Naročnik lahko pred izbiro zahteva predložitev ustreznih dokazil za dokazovanje dejstev,</w:t>
      </w:r>
      <w:r w:rsidRPr="00833343">
        <w:rPr>
          <w:rFonts w:asciiTheme="minorHAnsi" w:hAnsiTheme="minorHAnsi"/>
          <w:szCs w:val="24"/>
        </w:rPr>
        <w:t xml:space="preserve"> navedenih v predloženih izjavah v ponudbi.</w:t>
      </w:r>
    </w:p>
    <w:p w14:paraId="7B97748A" w14:textId="77777777" w:rsidR="00D57DAE" w:rsidRPr="00833343" w:rsidRDefault="00D57DAE" w:rsidP="00E56389">
      <w:pPr>
        <w:widowControl w:val="0"/>
        <w:autoSpaceDE w:val="0"/>
        <w:autoSpaceDN w:val="0"/>
        <w:adjustRightInd w:val="0"/>
        <w:spacing w:line="276" w:lineRule="auto"/>
        <w:jc w:val="both"/>
        <w:rPr>
          <w:rFonts w:asciiTheme="minorHAnsi" w:hAnsiTheme="minorHAnsi" w:cs="Times"/>
        </w:rPr>
      </w:pPr>
    </w:p>
    <w:p w14:paraId="0CABD9D2" w14:textId="628BFFEA" w:rsidR="001373DB" w:rsidRPr="00555312" w:rsidRDefault="00555312" w:rsidP="00235ACD">
      <w:pPr>
        <w:pStyle w:val="Odstavekseznama"/>
        <w:numPr>
          <w:ilvl w:val="0"/>
          <w:numId w:val="7"/>
        </w:numPr>
        <w:spacing w:line="276" w:lineRule="auto"/>
        <w:ind w:left="426" w:hanging="426"/>
        <w:jc w:val="center"/>
        <w:rPr>
          <w:rFonts w:asciiTheme="minorHAnsi" w:hAnsiTheme="minorHAnsi"/>
          <w:szCs w:val="24"/>
        </w:rPr>
      </w:pPr>
      <w:r w:rsidRPr="00555312">
        <w:rPr>
          <w:rFonts w:asciiTheme="minorHAnsi" w:hAnsiTheme="minorHAnsi"/>
          <w:szCs w:val="24"/>
        </w:rPr>
        <w:t>člen</w:t>
      </w:r>
    </w:p>
    <w:p w14:paraId="566B198E" w14:textId="77777777" w:rsidR="00950B12" w:rsidRPr="00833343" w:rsidRDefault="001373DB" w:rsidP="00E56389">
      <w:pPr>
        <w:numPr>
          <w:ilvl w:val="12"/>
          <w:numId w:val="0"/>
        </w:numPr>
        <w:spacing w:line="276" w:lineRule="auto"/>
        <w:jc w:val="both"/>
        <w:rPr>
          <w:rFonts w:asciiTheme="minorHAnsi" w:hAnsiTheme="minorHAnsi"/>
          <w:szCs w:val="24"/>
        </w:rPr>
      </w:pPr>
      <w:r w:rsidRPr="00833343">
        <w:rPr>
          <w:rFonts w:asciiTheme="minorHAnsi" w:hAnsiTheme="minorHAnsi"/>
          <w:szCs w:val="24"/>
        </w:rPr>
        <w:t>Ponudbo morajo sestavljati izpolnjeni obrazci in zahtevane priloge, napisani ali natipkani z neizbrisljivo pisavo in podpisani od osebe, pooblaščene za zastopanje. Ponudba se odda v enem izvodu</w:t>
      </w:r>
      <w:r w:rsidR="00950B12" w:rsidRPr="00833343">
        <w:rPr>
          <w:rFonts w:asciiTheme="minorHAnsi" w:hAnsiTheme="minorHAnsi"/>
          <w:szCs w:val="24"/>
        </w:rPr>
        <w:t>.</w:t>
      </w:r>
    </w:p>
    <w:p w14:paraId="2A5B3326" w14:textId="78D31F77" w:rsidR="001373DB" w:rsidRPr="00833343" w:rsidRDefault="001373DB" w:rsidP="00E56389">
      <w:pPr>
        <w:numPr>
          <w:ilvl w:val="12"/>
          <w:numId w:val="0"/>
        </w:numPr>
        <w:spacing w:line="276" w:lineRule="auto"/>
        <w:jc w:val="both"/>
        <w:rPr>
          <w:rFonts w:asciiTheme="minorHAnsi" w:hAnsiTheme="minorHAnsi"/>
          <w:szCs w:val="24"/>
        </w:rPr>
      </w:pPr>
    </w:p>
    <w:p w14:paraId="0F187CC1" w14:textId="0FE5FDDD" w:rsidR="001373DB" w:rsidRDefault="001373DB" w:rsidP="00B452AD">
      <w:pPr>
        <w:numPr>
          <w:ilvl w:val="12"/>
          <w:numId w:val="0"/>
        </w:numPr>
        <w:spacing w:line="276" w:lineRule="auto"/>
        <w:jc w:val="both"/>
        <w:rPr>
          <w:rFonts w:asciiTheme="minorHAnsi" w:hAnsiTheme="minorHAnsi"/>
          <w:szCs w:val="24"/>
        </w:rPr>
      </w:pPr>
      <w:r w:rsidRPr="00833343">
        <w:rPr>
          <w:rFonts w:asciiTheme="minorHAnsi" w:hAnsiTheme="minorHAnsi"/>
          <w:szCs w:val="24"/>
        </w:rPr>
        <w:t>Ponudba ne sme vsebovati nobenih sprememb in dodatkov, ki niso v skladu z razpisno dokumentacijo ali potrebni zaradi odprave napak ponudnika. Popravljene napake morajo biti označene z inicialkami osebe, ki podpiše ponudbo.</w:t>
      </w:r>
    </w:p>
    <w:p w14:paraId="288DE4F2" w14:textId="77777777" w:rsidR="00D50EFB" w:rsidRPr="00833343" w:rsidRDefault="00D50EFB" w:rsidP="00B452AD">
      <w:pPr>
        <w:numPr>
          <w:ilvl w:val="12"/>
          <w:numId w:val="0"/>
        </w:numPr>
        <w:spacing w:line="276" w:lineRule="auto"/>
        <w:jc w:val="both"/>
        <w:rPr>
          <w:rFonts w:asciiTheme="minorHAnsi" w:hAnsiTheme="minorHAnsi"/>
          <w:szCs w:val="24"/>
        </w:rPr>
      </w:pPr>
    </w:p>
    <w:p w14:paraId="4E9FCE8B" w14:textId="25A6E286" w:rsidR="00402B58" w:rsidRPr="00833343" w:rsidRDefault="001373DB" w:rsidP="00972D55">
      <w:pPr>
        <w:numPr>
          <w:ilvl w:val="12"/>
          <w:numId w:val="0"/>
        </w:numPr>
        <w:spacing w:line="276" w:lineRule="auto"/>
        <w:jc w:val="both"/>
        <w:rPr>
          <w:rFonts w:asciiTheme="minorHAnsi" w:hAnsiTheme="minorHAnsi"/>
          <w:szCs w:val="24"/>
        </w:rPr>
      </w:pPr>
      <w:r w:rsidRPr="00833343">
        <w:rPr>
          <w:rFonts w:asciiTheme="minorHAnsi" w:hAnsiTheme="minorHAnsi"/>
        </w:rPr>
        <w:t>Ponudnik mora priložen</w:t>
      </w:r>
      <w:r w:rsidR="00C054BA">
        <w:rPr>
          <w:rFonts w:asciiTheme="minorHAnsi" w:hAnsiTheme="minorHAnsi"/>
        </w:rPr>
        <w:t>e</w:t>
      </w:r>
      <w:r w:rsidR="00697176">
        <w:rPr>
          <w:rFonts w:asciiTheme="minorHAnsi" w:hAnsiTheme="minorHAnsi"/>
        </w:rPr>
        <w:t xml:space="preserve"> vzor</w:t>
      </w:r>
      <w:r w:rsidRPr="00833343">
        <w:rPr>
          <w:rFonts w:asciiTheme="minorHAnsi" w:hAnsiTheme="minorHAnsi"/>
        </w:rPr>
        <w:t>c</w:t>
      </w:r>
      <w:r w:rsidR="00C054BA">
        <w:rPr>
          <w:rFonts w:asciiTheme="minorHAnsi" w:hAnsiTheme="minorHAnsi"/>
        </w:rPr>
        <w:t>e</w:t>
      </w:r>
      <w:r w:rsidRPr="00833343">
        <w:rPr>
          <w:rFonts w:asciiTheme="minorHAnsi" w:hAnsiTheme="minorHAnsi"/>
        </w:rPr>
        <w:t xml:space="preserve"> </w:t>
      </w:r>
      <w:r w:rsidR="00B97CB4">
        <w:rPr>
          <w:rFonts w:asciiTheme="minorHAnsi" w:hAnsiTheme="minorHAnsi"/>
        </w:rPr>
        <w:t>okvirn</w:t>
      </w:r>
      <w:r w:rsidR="00697176">
        <w:rPr>
          <w:rFonts w:asciiTheme="minorHAnsi" w:hAnsiTheme="minorHAnsi"/>
        </w:rPr>
        <w:t>ih</w:t>
      </w:r>
      <w:r w:rsidR="00B97CB4">
        <w:rPr>
          <w:rFonts w:asciiTheme="minorHAnsi" w:hAnsiTheme="minorHAnsi"/>
        </w:rPr>
        <w:t xml:space="preserve"> sporazum</w:t>
      </w:r>
      <w:r w:rsidR="00697176">
        <w:rPr>
          <w:rFonts w:asciiTheme="minorHAnsi" w:hAnsiTheme="minorHAnsi"/>
        </w:rPr>
        <w:t>ov</w:t>
      </w:r>
      <w:r w:rsidRPr="00833343">
        <w:rPr>
          <w:rFonts w:asciiTheme="minorHAnsi" w:hAnsiTheme="minorHAnsi"/>
        </w:rPr>
        <w:t xml:space="preserve"> </w:t>
      </w:r>
      <w:r w:rsidR="007F00E7" w:rsidRPr="00833343">
        <w:rPr>
          <w:rFonts w:asciiTheme="minorHAnsi" w:hAnsiTheme="minorHAnsi"/>
        </w:rPr>
        <w:t>(OBRAZE</w:t>
      </w:r>
      <w:r w:rsidR="00FE0153">
        <w:rPr>
          <w:rFonts w:asciiTheme="minorHAnsi" w:hAnsiTheme="minorHAnsi"/>
        </w:rPr>
        <w:t>C</w:t>
      </w:r>
      <w:r w:rsidR="00FE0153">
        <w:rPr>
          <w:rFonts w:asciiTheme="minorHAnsi" w:hAnsiTheme="minorHAnsi"/>
        </w:rPr>
        <w:noBreakHyphen/>
      </w:r>
      <w:r w:rsidR="002A0710">
        <w:rPr>
          <w:rFonts w:asciiTheme="minorHAnsi" w:hAnsiTheme="minorHAnsi"/>
        </w:rPr>
        <w:t>9</w:t>
      </w:r>
      <w:r w:rsidR="00ED42E8" w:rsidRPr="00833343">
        <w:rPr>
          <w:rFonts w:asciiTheme="minorHAnsi" w:hAnsiTheme="minorHAnsi"/>
        </w:rPr>
        <w:t xml:space="preserve">) </w:t>
      </w:r>
      <w:r w:rsidRPr="00833343">
        <w:rPr>
          <w:rFonts w:asciiTheme="minorHAnsi" w:hAnsiTheme="minorHAnsi"/>
        </w:rPr>
        <w:t>na zadnji strani parafirati in žigosati.</w:t>
      </w:r>
      <w:r w:rsidRPr="00833343">
        <w:rPr>
          <w:rFonts w:asciiTheme="minorHAnsi" w:hAnsiTheme="minorHAnsi"/>
          <w:szCs w:val="24"/>
        </w:rPr>
        <w:t xml:space="preserve"> S tem potrjuje, d</w:t>
      </w:r>
      <w:r w:rsidR="00B97CB4">
        <w:rPr>
          <w:rFonts w:asciiTheme="minorHAnsi" w:hAnsiTheme="minorHAnsi"/>
          <w:szCs w:val="24"/>
        </w:rPr>
        <w:t>a se strinja z vsebino osnutk</w:t>
      </w:r>
      <w:r w:rsidR="00697176">
        <w:rPr>
          <w:rFonts w:asciiTheme="minorHAnsi" w:hAnsiTheme="minorHAnsi"/>
          <w:szCs w:val="24"/>
        </w:rPr>
        <w:t>ov</w:t>
      </w:r>
      <w:r w:rsidR="00B97CB4">
        <w:rPr>
          <w:rFonts w:asciiTheme="minorHAnsi" w:hAnsiTheme="minorHAnsi"/>
          <w:szCs w:val="24"/>
        </w:rPr>
        <w:t xml:space="preserve"> okvirn</w:t>
      </w:r>
      <w:r w:rsidR="00697176">
        <w:rPr>
          <w:rFonts w:asciiTheme="minorHAnsi" w:hAnsiTheme="minorHAnsi"/>
          <w:szCs w:val="24"/>
        </w:rPr>
        <w:t>ih</w:t>
      </w:r>
      <w:r w:rsidR="00B97CB4">
        <w:rPr>
          <w:rFonts w:asciiTheme="minorHAnsi" w:hAnsiTheme="minorHAnsi"/>
          <w:szCs w:val="24"/>
        </w:rPr>
        <w:t xml:space="preserve"> sporazum</w:t>
      </w:r>
      <w:r w:rsidR="00697176">
        <w:rPr>
          <w:rFonts w:asciiTheme="minorHAnsi" w:hAnsiTheme="minorHAnsi"/>
          <w:szCs w:val="24"/>
        </w:rPr>
        <w:t>ov</w:t>
      </w:r>
      <w:r w:rsidRPr="00833343">
        <w:rPr>
          <w:rFonts w:asciiTheme="minorHAnsi" w:hAnsiTheme="minorHAnsi"/>
          <w:szCs w:val="24"/>
        </w:rPr>
        <w:t>.</w:t>
      </w:r>
    </w:p>
    <w:p w14:paraId="04E94612" w14:textId="77777777" w:rsidR="00AE6F77" w:rsidRDefault="00AE6F77" w:rsidP="00E56389">
      <w:pPr>
        <w:spacing w:line="276" w:lineRule="auto"/>
        <w:jc w:val="both"/>
        <w:rPr>
          <w:rFonts w:asciiTheme="minorHAnsi" w:eastAsia="Times New Roman" w:hAnsiTheme="minorHAnsi"/>
          <w:bCs/>
          <w:szCs w:val="24"/>
        </w:rPr>
      </w:pPr>
    </w:p>
    <w:p w14:paraId="6694D0A2" w14:textId="77777777" w:rsidR="00D50EFB" w:rsidRDefault="00D50EFB" w:rsidP="00E56389">
      <w:pPr>
        <w:spacing w:line="276" w:lineRule="auto"/>
        <w:jc w:val="both"/>
        <w:rPr>
          <w:rFonts w:asciiTheme="minorHAnsi" w:eastAsia="Times New Roman" w:hAnsiTheme="minorHAnsi"/>
          <w:bCs/>
          <w:szCs w:val="24"/>
        </w:rPr>
      </w:pPr>
    </w:p>
    <w:p w14:paraId="1E1F0A41" w14:textId="77777777" w:rsidR="00704805" w:rsidRDefault="00704805" w:rsidP="00E56389">
      <w:pPr>
        <w:spacing w:line="276" w:lineRule="auto"/>
        <w:jc w:val="both"/>
        <w:rPr>
          <w:rFonts w:asciiTheme="minorHAnsi" w:eastAsia="Times New Roman" w:hAnsiTheme="minorHAnsi"/>
          <w:bCs/>
          <w:szCs w:val="24"/>
        </w:rPr>
      </w:pPr>
    </w:p>
    <w:p w14:paraId="27D92260" w14:textId="77777777" w:rsidR="00704805" w:rsidRDefault="00704805" w:rsidP="00E56389">
      <w:pPr>
        <w:spacing w:line="276" w:lineRule="auto"/>
        <w:jc w:val="both"/>
        <w:rPr>
          <w:rFonts w:asciiTheme="minorHAnsi" w:eastAsia="Times New Roman" w:hAnsiTheme="minorHAnsi"/>
          <w:bCs/>
          <w:szCs w:val="24"/>
        </w:rPr>
      </w:pPr>
    </w:p>
    <w:p w14:paraId="500890A5" w14:textId="77777777" w:rsidR="00704805" w:rsidRPr="00833343" w:rsidRDefault="00704805" w:rsidP="00E56389">
      <w:pPr>
        <w:spacing w:line="276" w:lineRule="auto"/>
        <w:jc w:val="both"/>
        <w:rPr>
          <w:rFonts w:asciiTheme="minorHAnsi" w:eastAsia="Times New Roman" w:hAnsiTheme="minorHAnsi"/>
          <w:bCs/>
          <w:szCs w:val="24"/>
        </w:rPr>
      </w:pPr>
    </w:p>
    <w:p w14:paraId="70039B11" w14:textId="7C5ECC7D" w:rsidR="001E7854" w:rsidRPr="00833343" w:rsidRDefault="001E7854" w:rsidP="00E56389">
      <w:pPr>
        <w:pStyle w:val="Kazalo2"/>
      </w:pPr>
      <w:r w:rsidRPr="00833343">
        <w:lastRenderedPageBreak/>
        <w:t>Meril</w:t>
      </w:r>
      <w:r w:rsidR="00F8420F">
        <w:t>a</w:t>
      </w:r>
      <w:r w:rsidRPr="00833343">
        <w:t xml:space="preserve"> za izbor</w:t>
      </w:r>
    </w:p>
    <w:p w14:paraId="5560C08E" w14:textId="77777777" w:rsidR="001E7854" w:rsidRPr="00833343" w:rsidRDefault="001E7854" w:rsidP="00E56389">
      <w:pPr>
        <w:spacing w:line="276" w:lineRule="auto"/>
        <w:jc w:val="both"/>
        <w:rPr>
          <w:rFonts w:asciiTheme="minorHAnsi" w:eastAsia="Times New Roman" w:hAnsiTheme="minorHAnsi"/>
          <w:bCs/>
          <w:szCs w:val="24"/>
        </w:rPr>
      </w:pPr>
    </w:p>
    <w:p w14:paraId="3CC1340C" w14:textId="0C2DD1B8" w:rsidR="001E7854" w:rsidRPr="00D57DAE" w:rsidRDefault="00555312" w:rsidP="00235ACD">
      <w:pPr>
        <w:pStyle w:val="Odstavekseznama"/>
        <w:numPr>
          <w:ilvl w:val="0"/>
          <w:numId w:val="7"/>
        </w:numPr>
        <w:spacing w:line="276" w:lineRule="auto"/>
        <w:ind w:left="426" w:hanging="426"/>
        <w:jc w:val="center"/>
        <w:rPr>
          <w:rFonts w:asciiTheme="minorHAnsi" w:eastAsia="Times New Roman" w:hAnsiTheme="minorHAnsi"/>
          <w:bCs/>
          <w:szCs w:val="24"/>
        </w:rPr>
      </w:pPr>
      <w:r w:rsidRPr="00555312">
        <w:rPr>
          <w:rFonts w:asciiTheme="minorHAnsi" w:eastAsia="Times New Roman" w:hAnsiTheme="minorHAnsi"/>
          <w:bCs/>
          <w:szCs w:val="24"/>
        </w:rPr>
        <w:t>člen</w:t>
      </w:r>
    </w:p>
    <w:p w14:paraId="7520E033" w14:textId="77777777" w:rsidR="003E48E7" w:rsidRPr="00563825" w:rsidRDefault="003E48E7" w:rsidP="003E48E7">
      <w:pPr>
        <w:spacing w:line="276" w:lineRule="auto"/>
        <w:jc w:val="both"/>
        <w:rPr>
          <w:rFonts w:asciiTheme="minorHAnsi" w:hAnsiTheme="minorHAnsi"/>
        </w:rPr>
      </w:pPr>
      <w:r w:rsidRPr="00563825">
        <w:rPr>
          <w:rFonts w:asciiTheme="minorHAnsi" w:hAnsiTheme="minorHAnsi"/>
        </w:rPr>
        <w:t>Naročnik bo najugodnejšega ponudnika izbral na osnovi naslednjih meril</w:t>
      </w:r>
    </w:p>
    <w:p w14:paraId="094602EF" w14:textId="77777777" w:rsidR="003E48E7" w:rsidRPr="00563825" w:rsidRDefault="003E48E7" w:rsidP="003E48E7">
      <w:pPr>
        <w:spacing w:line="276" w:lineRule="auto"/>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
        <w:gridCol w:w="6956"/>
        <w:gridCol w:w="1773"/>
      </w:tblGrid>
      <w:tr w:rsidR="003E48E7" w:rsidRPr="00563825" w14:paraId="3F7D87B7" w14:textId="77777777" w:rsidTr="003E48E7">
        <w:tc>
          <w:tcPr>
            <w:tcW w:w="483" w:type="dxa"/>
            <w:tcBorders>
              <w:top w:val="single" w:sz="4" w:space="0" w:color="auto"/>
              <w:left w:val="single" w:sz="4" w:space="0" w:color="auto"/>
              <w:bottom w:val="single" w:sz="4" w:space="0" w:color="auto"/>
              <w:right w:val="single" w:sz="4" w:space="0" w:color="auto"/>
            </w:tcBorders>
          </w:tcPr>
          <w:p w14:paraId="5DEB4EC8" w14:textId="77777777" w:rsidR="003E48E7" w:rsidRPr="00563825" w:rsidRDefault="003E48E7" w:rsidP="003E48E7">
            <w:pPr>
              <w:spacing w:line="276" w:lineRule="auto"/>
              <w:jc w:val="both"/>
              <w:rPr>
                <w:rFonts w:asciiTheme="minorHAnsi" w:hAnsiTheme="minorHAnsi"/>
                <w:b/>
              </w:rPr>
            </w:pPr>
            <w:r w:rsidRPr="00563825">
              <w:rPr>
                <w:rFonts w:asciiTheme="minorHAnsi" w:hAnsiTheme="minorHAnsi"/>
                <w:b/>
              </w:rPr>
              <w:t>Št.</w:t>
            </w:r>
          </w:p>
        </w:tc>
        <w:tc>
          <w:tcPr>
            <w:tcW w:w="6956" w:type="dxa"/>
            <w:tcBorders>
              <w:top w:val="single" w:sz="4" w:space="0" w:color="auto"/>
              <w:left w:val="single" w:sz="4" w:space="0" w:color="auto"/>
              <w:bottom w:val="single" w:sz="4" w:space="0" w:color="auto"/>
              <w:right w:val="single" w:sz="4" w:space="0" w:color="auto"/>
            </w:tcBorders>
          </w:tcPr>
          <w:p w14:paraId="273A4532" w14:textId="77777777" w:rsidR="003E48E7" w:rsidRPr="00563825" w:rsidRDefault="003E48E7" w:rsidP="003E48E7">
            <w:pPr>
              <w:spacing w:line="276" w:lineRule="auto"/>
              <w:jc w:val="both"/>
              <w:rPr>
                <w:rFonts w:asciiTheme="minorHAnsi" w:hAnsiTheme="minorHAnsi"/>
                <w:b/>
              </w:rPr>
            </w:pPr>
            <w:r w:rsidRPr="00563825">
              <w:rPr>
                <w:rFonts w:asciiTheme="minorHAnsi" w:hAnsiTheme="minorHAnsi"/>
                <w:b/>
              </w:rPr>
              <w:t>Merilo</w:t>
            </w:r>
          </w:p>
        </w:tc>
        <w:tc>
          <w:tcPr>
            <w:tcW w:w="1773" w:type="dxa"/>
            <w:tcBorders>
              <w:top w:val="single" w:sz="4" w:space="0" w:color="auto"/>
              <w:left w:val="single" w:sz="4" w:space="0" w:color="auto"/>
              <w:bottom w:val="single" w:sz="4" w:space="0" w:color="auto"/>
              <w:right w:val="single" w:sz="4" w:space="0" w:color="auto"/>
            </w:tcBorders>
          </w:tcPr>
          <w:p w14:paraId="017D5048" w14:textId="77777777" w:rsidR="003E48E7" w:rsidRPr="00563825" w:rsidRDefault="003E48E7" w:rsidP="003E48E7">
            <w:pPr>
              <w:spacing w:line="276" w:lineRule="auto"/>
              <w:jc w:val="both"/>
              <w:rPr>
                <w:rFonts w:asciiTheme="minorHAnsi" w:hAnsiTheme="minorHAnsi"/>
                <w:b/>
              </w:rPr>
            </w:pPr>
            <w:r w:rsidRPr="00563825">
              <w:rPr>
                <w:rFonts w:asciiTheme="minorHAnsi" w:hAnsiTheme="minorHAnsi" w:cs="Arial"/>
                <w:b/>
              </w:rPr>
              <w:t>Udeležba (%)</w:t>
            </w:r>
          </w:p>
        </w:tc>
      </w:tr>
      <w:tr w:rsidR="003E48E7" w:rsidRPr="00563825" w14:paraId="0B83F114" w14:textId="77777777" w:rsidTr="003E48E7">
        <w:tc>
          <w:tcPr>
            <w:tcW w:w="483" w:type="dxa"/>
            <w:tcBorders>
              <w:top w:val="single" w:sz="4" w:space="0" w:color="auto"/>
              <w:left w:val="single" w:sz="4" w:space="0" w:color="auto"/>
              <w:bottom w:val="single" w:sz="4" w:space="0" w:color="auto"/>
              <w:right w:val="single" w:sz="4" w:space="0" w:color="auto"/>
            </w:tcBorders>
          </w:tcPr>
          <w:p w14:paraId="4DCC3BBE" w14:textId="77777777" w:rsidR="003E48E7" w:rsidRPr="00563825" w:rsidRDefault="003E48E7" w:rsidP="003E48E7">
            <w:pPr>
              <w:spacing w:line="276" w:lineRule="auto"/>
              <w:jc w:val="both"/>
              <w:rPr>
                <w:rFonts w:asciiTheme="minorHAnsi" w:hAnsiTheme="minorHAnsi"/>
              </w:rPr>
            </w:pPr>
            <w:r w:rsidRPr="00563825">
              <w:rPr>
                <w:rFonts w:asciiTheme="minorHAnsi" w:hAnsiTheme="minorHAnsi"/>
              </w:rPr>
              <w:t>1.</w:t>
            </w:r>
          </w:p>
        </w:tc>
        <w:tc>
          <w:tcPr>
            <w:tcW w:w="6956" w:type="dxa"/>
            <w:tcBorders>
              <w:top w:val="single" w:sz="4" w:space="0" w:color="auto"/>
              <w:left w:val="single" w:sz="4" w:space="0" w:color="auto"/>
              <w:bottom w:val="single" w:sz="4" w:space="0" w:color="auto"/>
              <w:right w:val="single" w:sz="4" w:space="0" w:color="auto"/>
            </w:tcBorders>
          </w:tcPr>
          <w:p w14:paraId="2F1CB92C" w14:textId="62853AAD" w:rsidR="003E48E7" w:rsidRPr="00563825" w:rsidRDefault="003E48E7" w:rsidP="003E48E7">
            <w:pPr>
              <w:spacing w:line="276" w:lineRule="auto"/>
              <w:jc w:val="both"/>
              <w:rPr>
                <w:rFonts w:asciiTheme="minorHAnsi" w:hAnsiTheme="minorHAnsi"/>
              </w:rPr>
            </w:pPr>
            <w:r w:rsidRPr="00563825">
              <w:rPr>
                <w:rFonts w:asciiTheme="minorHAnsi" w:hAnsiTheme="minorHAnsi"/>
              </w:rPr>
              <w:t>najnižja cena</w:t>
            </w:r>
            <w:r>
              <w:rPr>
                <w:rFonts w:asciiTheme="minorHAnsi" w:hAnsiTheme="minorHAnsi"/>
              </w:rPr>
              <w:t xml:space="preserve"> za</w:t>
            </w:r>
            <w:r w:rsidR="001875FD">
              <w:rPr>
                <w:rFonts w:asciiTheme="minorHAnsi" w:hAnsiTheme="minorHAnsi"/>
              </w:rPr>
              <w:t xml:space="preserve"> </w:t>
            </w:r>
            <w:r>
              <w:rPr>
                <w:rFonts w:asciiTheme="minorHAnsi" w:hAnsiTheme="minorHAnsi"/>
              </w:rPr>
              <w:t>posamezni sklop</w:t>
            </w:r>
          </w:p>
        </w:tc>
        <w:tc>
          <w:tcPr>
            <w:tcW w:w="1773" w:type="dxa"/>
            <w:tcBorders>
              <w:top w:val="single" w:sz="4" w:space="0" w:color="auto"/>
              <w:left w:val="single" w:sz="4" w:space="0" w:color="auto"/>
              <w:bottom w:val="single" w:sz="4" w:space="0" w:color="auto"/>
              <w:right w:val="single" w:sz="4" w:space="0" w:color="auto"/>
            </w:tcBorders>
          </w:tcPr>
          <w:p w14:paraId="7BF89BF5" w14:textId="77777777" w:rsidR="003E48E7" w:rsidRPr="00563825" w:rsidRDefault="003E48E7" w:rsidP="003E48E7">
            <w:pPr>
              <w:spacing w:line="276" w:lineRule="auto"/>
              <w:jc w:val="both"/>
              <w:rPr>
                <w:rFonts w:asciiTheme="minorHAnsi" w:hAnsiTheme="minorHAnsi"/>
              </w:rPr>
            </w:pPr>
            <w:r w:rsidRPr="00563825">
              <w:rPr>
                <w:rFonts w:asciiTheme="minorHAnsi" w:hAnsiTheme="minorHAnsi"/>
              </w:rPr>
              <w:t>100</w:t>
            </w:r>
          </w:p>
        </w:tc>
      </w:tr>
    </w:tbl>
    <w:p w14:paraId="6A525F5A" w14:textId="77777777" w:rsidR="003E48E7" w:rsidRDefault="003E48E7" w:rsidP="00E56389">
      <w:pPr>
        <w:spacing w:line="276" w:lineRule="auto"/>
        <w:jc w:val="both"/>
        <w:rPr>
          <w:rFonts w:asciiTheme="minorHAnsi" w:eastAsia="Times New Roman" w:hAnsiTheme="minorHAnsi"/>
          <w:bCs/>
          <w:szCs w:val="24"/>
        </w:rPr>
      </w:pPr>
    </w:p>
    <w:p w14:paraId="5FC45578" w14:textId="39D64AC6" w:rsidR="003E48E7" w:rsidRPr="003E48E7" w:rsidRDefault="003E48E7" w:rsidP="00235ACD">
      <w:pPr>
        <w:pStyle w:val="Odstavekseznama"/>
        <w:numPr>
          <w:ilvl w:val="0"/>
          <w:numId w:val="7"/>
        </w:numPr>
        <w:spacing w:line="276" w:lineRule="auto"/>
        <w:ind w:left="426" w:hanging="426"/>
        <w:jc w:val="center"/>
        <w:rPr>
          <w:rFonts w:asciiTheme="minorHAnsi" w:eastAsia="Times New Roman" w:hAnsiTheme="minorHAnsi"/>
          <w:bCs/>
          <w:szCs w:val="24"/>
        </w:rPr>
      </w:pPr>
      <w:r w:rsidRPr="003E48E7">
        <w:rPr>
          <w:rFonts w:asciiTheme="minorHAnsi" w:eastAsia="Times New Roman" w:hAnsiTheme="minorHAnsi"/>
          <w:bCs/>
          <w:szCs w:val="24"/>
        </w:rPr>
        <w:t>člen</w:t>
      </w:r>
    </w:p>
    <w:p w14:paraId="5AF68DCB" w14:textId="3A918CDE" w:rsidR="00427266" w:rsidRPr="00833343" w:rsidRDefault="00427266" w:rsidP="00E56389">
      <w:pPr>
        <w:widowControl w:val="0"/>
        <w:autoSpaceDE w:val="0"/>
        <w:autoSpaceDN w:val="0"/>
        <w:adjustRightInd w:val="0"/>
        <w:spacing w:line="276" w:lineRule="auto"/>
        <w:jc w:val="both"/>
        <w:rPr>
          <w:rFonts w:asciiTheme="minorHAnsi" w:eastAsia="Times New Roman" w:hAnsiTheme="minorHAnsi"/>
          <w:bCs/>
        </w:rPr>
      </w:pPr>
      <w:r w:rsidRPr="00833343">
        <w:rPr>
          <w:rFonts w:asciiTheme="minorHAnsi" w:eastAsia="Times New Roman" w:hAnsiTheme="minorHAnsi"/>
          <w:bCs/>
        </w:rPr>
        <w:t xml:space="preserve">Ponudnik mora </w:t>
      </w:r>
      <w:r w:rsidR="00181718">
        <w:rPr>
          <w:rFonts w:asciiTheme="minorHAnsi" w:eastAsia="Times New Roman" w:hAnsiTheme="minorHAnsi"/>
          <w:bCs/>
        </w:rPr>
        <w:t xml:space="preserve">vrednost ponudbe </w:t>
      </w:r>
      <w:r w:rsidRPr="00833343">
        <w:rPr>
          <w:rFonts w:asciiTheme="minorHAnsi" w:eastAsia="Times New Roman" w:hAnsiTheme="minorHAnsi"/>
          <w:bCs/>
        </w:rPr>
        <w:t>navesti v evrih</w:t>
      </w:r>
      <w:r w:rsidR="00181718">
        <w:rPr>
          <w:rFonts w:asciiTheme="minorHAnsi" w:eastAsia="Times New Roman" w:hAnsiTheme="minorHAnsi"/>
          <w:bCs/>
        </w:rPr>
        <w:t xml:space="preserve"> (EUR)</w:t>
      </w:r>
      <w:r w:rsidRPr="00833343">
        <w:rPr>
          <w:rFonts w:asciiTheme="minorHAnsi" w:eastAsia="Times New Roman" w:hAnsiTheme="minorHAnsi"/>
          <w:bCs/>
        </w:rPr>
        <w:t xml:space="preserve">. Ponudnik mora izpolniti vse postavke iz </w:t>
      </w:r>
      <w:r w:rsidR="00B97CB4">
        <w:rPr>
          <w:rFonts w:asciiTheme="minorHAnsi" w:eastAsia="Times New Roman" w:hAnsiTheme="minorHAnsi"/>
          <w:bCs/>
        </w:rPr>
        <w:t>ponudbenega predračuna</w:t>
      </w:r>
      <w:r w:rsidRPr="00833343">
        <w:rPr>
          <w:rFonts w:asciiTheme="minorHAnsi" w:eastAsia="Times New Roman" w:hAnsiTheme="minorHAnsi"/>
          <w:bCs/>
        </w:rPr>
        <w:t xml:space="preserve"> </w:t>
      </w:r>
      <w:r w:rsidR="002A2CDB">
        <w:rPr>
          <w:rFonts w:asciiTheme="minorHAnsi" w:eastAsia="Times New Roman" w:hAnsiTheme="minorHAnsi"/>
          <w:bCs/>
        </w:rPr>
        <w:t xml:space="preserve">s </w:t>
      </w:r>
      <w:r w:rsidRPr="00833343">
        <w:rPr>
          <w:rFonts w:asciiTheme="minorHAnsi" w:eastAsia="Times New Roman" w:hAnsiTheme="minorHAnsi"/>
          <w:bCs/>
        </w:rPr>
        <w:t>cenami na enoto</w:t>
      </w:r>
      <w:r w:rsidR="00B97CB4">
        <w:rPr>
          <w:rFonts w:asciiTheme="minorHAnsi" w:eastAsia="Times New Roman" w:hAnsiTheme="minorHAnsi"/>
          <w:bCs/>
        </w:rPr>
        <w:t xml:space="preserve"> ter jih množiti z zahtevano količino</w:t>
      </w:r>
      <w:r w:rsidRPr="00833343">
        <w:rPr>
          <w:rFonts w:asciiTheme="minorHAnsi" w:eastAsia="Times New Roman" w:hAnsiTheme="minorHAnsi"/>
          <w:bCs/>
        </w:rPr>
        <w:t>. Ponudba, ki ne vseb</w:t>
      </w:r>
      <w:r w:rsidR="008D7C3A">
        <w:rPr>
          <w:rFonts w:asciiTheme="minorHAnsi" w:eastAsia="Times New Roman" w:hAnsiTheme="minorHAnsi"/>
          <w:bCs/>
        </w:rPr>
        <w:t>uje</w:t>
      </w:r>
      <w:r w:rsidRPr="00833343">
        <w:rPr>
          <w:rFonts w:asciiTheme="minorHAnsi" w:eastAsia="Times New Roman" w:hAnsiTheme="minorHAnsi"/>
          <w:bCs/>
        </w:rPr>
        <w:t xml:space="preserve"> vseh cen na enoto, </w:t>
      </w:r>
      <w:r w:rsidR="008D7C3A">
        <w:rPr>
          <w:rFonts w:asciiTheme="minorHAnsi" w:eastAsia="Times New Roman" w:hAnsiTheme="minorHAnsi"/>
          <w:bCs/>
        </w:rPr>
        <w:t>se</w:t>
      </w:r>
      <w:r w:rsidRPr="00833343">
        <w:rPr>
          <w:rFonts w:asciiTheme="minorHAnsi" w:eastAsia="Times New Roman" w:hAnsiTheme="minorHAnsi"/>
          <w:bCs/>
        </w:rPr>
        <w:t xml:space="preserve"> izloč</w:t>
      </w:r>
      <w:r w:rsidR="008D7C3A">
        <w:rPr>
          <w:rFonts w:asciiTheme="minorHAnsi" w:eastAsia="Times New Roman" w:hAnsiTheme="minorHAnsi"/>
          <w:bCs/>
        </w:rPr>
        <w:t>i</w:t>
      </w:r>
      <w:r w:rsidRPr="00833343">
        <w:rPr>
          <w:rFonts w:asciiTheme="minorHAnsi" w:eastAsia="Times New Roman" w:hAnsiTheme="minorHAnsi"/>
          <w:bCs/>
        </w:rPr>
        <w:t xml:space="preserve"> kot nepopoln</w:t>
      </w:r>
      <w:r w:rsidR="008D7C3A">
        <w:rPr>
          <w:rFonts w:asciiTheme="minorHAnsi" w:eastAsia="Times New Roman" w:hAnsiTheme="minorHAnsi"/>
          <w:bCs/>
        </w:rPr>
        <w:t>o</w:t>
      </w:r>
      <w:r w:rsidRPr="00833343">
        <w:rPr>
          <w:rFonts w:asciiTheme="minorHAnsi" w:eastAsia="Times New Roman" w:hAnsiTheme="minorHAnsi"/>
          <w:bCs/>
        </w:rPr>
        <w:t>.</w:t>
      </w:r>
    </w:p>
    <w:p w14:paraId="3FAA91FE" w14:textId="77777777" w:rsidR="00427266" w:rsidRPr="00833343" w:rsidRDefault="00427266" w:rsidP="00E56389">
      <w:pPr>
        <w:widowControl w:val="0"/>
        <w:autoSpaceDE w:val="0"/>
        <w:autoSpaceDN w:val="0"/>
        <w:adjustRightInd w:val="0"/>
        <w:spacing w:line="276" w:lineRule="auto"/>
        <w:jc w:val="both"/>
        <w:rPr>
          <w:rFonts w:asciiTheme="minorHAnsi" w:eastAsia="Times New Roman" w:hAnsiTheme="minorHAnsi"/>
          <w:bCs/>
        </w:rPr>
      </w:pPr>
    </w:p>
    <w:p w14:paraId="10B038D1" w14:textId="7BD546D6" w:rsidR="00EB3357" w:rsidRPr="00B97CB4" w:rsidRDefault="00EB3357" w:rsidP="00B97CB4">
      <w:pPr>
        <w:widowControl w:val="0"/>
        <w:autoSpaceDE w:val="0"/>
        <w:autoSpaceDN w:val="0"/>
        <w:adjustRightInd w:val="0"/>
        <w:spacing w:line="276" w:lineRule="auto"/>
        <w:jc w:val="both"/>
        <w:rPr>
          <w:rFonts w:asciiTheme="minorHAnsi" w:hAnsiTheme="minorHAnsi" w:cs="Cambria"/>
        </w:rPr>
      </w:pPr>
      <w:r w:rsidRPr="00833343">
        <w:rPr>
          <w:rFonts w:asciiTheme="minorHAnsi" w:eastAsia="Times New Roman" w:hAnsiTheme="minorHAnsi"/>
          <w:bCs/>
        </w:rPr>
        <w:t>Končna ponudbena cena mora vsebovati vse stroške</w:t>
      </w:r>
      <w:r w:rsidR="00950B12" w:rsidRPr="00833343">
        <w:rPr>
          <w:rFonts w:asciiTheme="minorHAnsi" w:eastAsia="Times New Roman" w:hAnsiTheme="minorHAnsi"/>
          <w:bCs/>
        </w:rPr>
        <w:t> –</w:t>
      </w:r>
      <w:r w:rsidRPr="00833343">
        <w:rPr>
          <w:rFonts w:asciiTheme="minorHAnsi" w:eastAsia="Times New Roman" w:hAnsiTheme="minorHAnsi"/>
          <w:bCs/>
        </w:rPr>
        <w:t xml:space="preserve"> prevozne, </w:t>
      </w:r>
      <w:r w:rsidR="00B97CB4">
        <w:rPr>
          <w:rFonts w:asciiTheme="minorHAnsi" w:hAnsiTheme="minorHAnsi" w:cs="Cambria"/>
        </w:rPr>
        <w:t>špediterske</w:t>
      </w:r>
      <w:r w:rsidRPr="00833343">
        <w:rPr>
          <w:rFonts w:asciiTheme="minorHAnsi" w:hAnsiTheme="minorHAnsi" w:cs="Cambria"/>
        </w:rPr>
        <w:t>. Vključevati mora tudi popuste, rab</w:t>
      </w:r>
      <w:r w:rsidR="006C476C" w:rsidRPr="00833343">
        <w:rPr>
          <w:rFonts w:asciiTheme="minorHAnsi" w:hAnsiTheme="minorHAnsi" w:cs="Cambria"/>
        </w:rPr>
        <w:t>at</w:t>
      </w:r>
      <w:r w:rsidRPr="00833343">
        <w:rPr>
          <w:rFonts w:asciiTheme="minorHAnsi" w:hAnsiTheme="minorHAnsi" w:cs="Cambria"/>
        </w:rPr>
        <w:t>e in davek na dodano vrednost.</w:t>
      </w:r>
      <w:r w:rsidR="00B97CB4">
        <w:rPr>
          <w:rFonts w:asciiTheme="minorHAnsi" w:hAnsiTheme="minorHAnsi" w:cs="Cambria"/>
        </w:rPr>
        <w:t xml:space="preserve"> </w:t>
      </w:r>
      <w:r w:rsidR="008D7C3A">
        <w:rPr>
          <w:rFonts w:asciiTheme="minorHAnsi" w:eastAsia="Times New Roman" w:hAnsiTheme="minorHAnsi"/>
          <w:bCs/>
          <w:szCs w:val="24"/>
        </w:rPr>
        <w:t>Naročnik n</w:t>
      </w:r>
      <w:r w:rsidRPr="00833343">
        <w:rPr>
          <w:rFonts w:asciiTheme="minorHAnsi" w:eastAsia="Times New Roman" w:hAnsiTheme="minorHAnsi"/>
          <w:bCs/>
          <w:szCs w:val="24"/>
        </w:rPr>
        <w:t>aknadno ne prizna nobenih stroškov, ki niso zajeti v ponudbeno ceno.</w:t>
      </w:r>
    </w:p>
    <w:p w14:paraId="23731318" w14:textId="77777777" w:rsidR="00EB3357" w:rsidRPr="00833343" w:rsidRDefault="00EB3357" w:rsidP="00E56389">
      <w:pPr>
        <w:widowControl w:val="0"/>
        <w:autoSpaceDE w:val="0"/>
        <w:autoSpaceDN w:val="0"/>
        <w:adjustRightInd w:val="0"/>
        <w:spacing w:line="276" w:lineRule="auto"/>
        <w:jc w:val="both"/>
        <w:rPr>
          <w:rFonts w:asciiTheme="minorHAnsi" w:eastAsia="Times New Roman" w:hAnsiTheme="minorHAnsi"/>
          <w:bCs/>
        </w:rPr>
      </w:pPr>
    </w:p>
    <w:p w14:paraId="400B6BDD" w14:textId="3B979023" w:rsidR="00B97CB4" w:rsidRDefault="00427266" w:rsidP="00E56389">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 xml:space="preserve">Cene </w:t>
      </w:r>
      <w:r w:rsidR="00B97CB4">
        <w:rPr>
          <w:rFonts w:asciiTheme="minorHAnsi" w:hAnsiTheme="minorHAnsi" w:cs="Cambria"/>
        </w:rPr>
        <w:t>iz ponudbenega predračuna so fiksne za obdobje dvanajstih (12) mesecev od sklenitve okvirnih sporazumov. Nadaljnje spreminjane ponudbenih cen med trajanjem dobave je določeno v vzorcu okvirnega sporazuma</w:t>
      </w:r>
      <w:r w:rsidR="00D57DAE">
        <w:rPr>
          <w:rFonts w:asciiTheme="minorHAnsi" w:hAnsiTheme="minorHAnsi" w:cs="Cambria"/>
        </w:rPr>
        <w:t xml:space="preserve"> (OBRAZEC-</w:t>
      </w:r>
      <w:r w:rsidR="002A0710">
        <w:rPr>
          <w:rFonts w:asciiTheme="minorHAnsi" w:hAnsiTheme="minorHAnsi" w:cs="Cambria"/>
        </w:rPr>
        <w:t>9</w:t>
      </w:r>
      <w:r w:rsidR="00607730">
        <w:rPr>
          <w:rFonts w:asciiTheme="minorHAnsi" w:hAnsiTheme="minorHAnsi" w:cs="Cambria"/>
        </w:rPr>
        <w:t>)</w:t>
      </w:r>
      <w:r w:rsidR="00B97CB4">
        <w:rPr>
          <w:rFonts w:asciiTheme="minorHAnsi" w:hAnsiTheme="minorHAnsi" w:cs="Cambria"/>
        </w:rPr>
        <w:t>.</w:t>
      </w:r>
    </w:p>
    <w:p w14:paraId="15EDE5BB" w14:textId="77777777" w:rsidR="00427266" w:rsidRPr="00833343" w:rsidRDefault="00427266" w:rsidP="00E56389">
      <w:pPr>
        <w:spacing w:line="276" w:lineRule="auto"/>
        <w:jc w:val="both"/>
        <w:rPr>
          <w:rFonts w:asciiTheme="minorHAnsi" w:eastAsia="Times New Roman" w:hAnsiTheme="minorHAnsi"/>
          <w:bCs/>
          <w:szCs w:val="24"/>
        </w:rPr>
      </w:pPr>
    </w:p>
    <w:p w14:paraId="11E5F570" w14:textId="4DD3A7EE" w:rsidR="009F7490" w:rsidRPr="00EC25D9" w:rsidRDefault="00555312" w:rsidP="00235ACD">
      <w:pPr>
        <w:pStyle w:val="Odstavekseznama"/>
        <w:numPr>
          <w:ilvl w:val="0"/>
          <w:numId w:val="7"/>
        </w:numPr>
        <w:spacing w:line="276" w:lineRule="auto"/>
        <w:ind w:left="426" w:hanging="426"/>
        <w:jc w:val="center"/>
        <w:rPr>
          <w:rFonts w:asciiTheme="minorHAnsi" w:eastAsia="Times New Roman" w:hAnsiTheme="minorHAnsi"/>
          <w:bCs/>
          <w:szCs w:val="24"/>
        </w:rPr>
      </w:pPr>
      <w:r w:rsidRPr="00555312">
        <w:rPr>
          <w:rFonts w:asciiTheme="minorHAnsi" w:eastAsia="Times New Roman" w:hAnsiTheme="minorHAnsi"/>
          <w:bCs/>
          <w:szCs w:val="24"/>
        </w:rPr>
        <w:t>člen</w:t>
      </w:r>
    </w:p>
    <w:p w14:paraId="3E05955E" w14:textId="3E2D916D" w:rsidR="009F7490" w:rsidRDefault="009F7490" w:rsidP="009F7490">
      <w:pPr>
        <w:spacing w:line="276" w:lineRule="auto"/>
        <w:jc w:val="both"/>
        <w:rPr>
          <w:rFonts w:asciiTheme="minorHAnsi" w:eastAsia="Times New Roman" w:hAnsiTheme="minorHAnsi"/>
          <w:bCs/>
          <w:szCs w:val="24"/>
        </w:rPr>
      </w:pPr>
      <w:r>
        <w:rPr>
          <w:rFonts w:asciiTheme="minorHAnsi" w:eastAsia="Times New Roman" w:hAnsiTheme="minorHAnsi"/>
          <w:bCs/>
          <w:szCs w:val="24"/>
        </w:rPr>
        <w:t xml:space="preserve">Naročnik bo sklenil okvirni sporazum z največ tremi (3) ponudniki za obdobje </w:t>
      </w:r>
      <w:r w:rsidR="00D57DAE">
        <w:rPr>
          <w:rFonts w:asciiTheme="minorHAnsi" w:eastAsia="Times New Roman" w:hAnsiTheme="minorHAnsi"/>
          <w:bCs/>
          <w:szCs w:val="24"/>
        </w:rPr>
        <w:t xml:space="preserve">do </w:t>
      </w:r>
      <w:r w:rsidR="00427B85">
        <w:rPr>
          <w:rFonts w:asciiTheme="minorHAnsi" w:eastAsia="Times New Roman" w:hAnsiTheme="minorHAnsi"/>
          <w:bCs/>
          <w:szCs w:val="24"/>
        </w:rPr>
        <w:t>3</w:t>
      </w:r>
      <w:r w:rsidR="00D50EFB">
        <w:rPr>
          <w:rFonts w:asciiTheme="minorHAnsi" w:eastAsia="Times New Roman" w:hAnsiTheme="minorHAnsi"/>
          <w:bCs/>
          <w:szCs w:val="24"/>
        </w:rPr>
        <w:t>1</w:t>
      </w:r>
      <w:r w:rsidR="00D57DAE">
        <w:rPr>
          <w:rFonts w:asciiTheme="minorHAnsi" w:eastAsia="Times New Roman" w:hAnsiTheme="minorHAnsi"/>
          <w:bCs/>
          <w:szCs w:val="24"/>
        </w:rPr>
        <w:t xml:space="preserve">. </w:t>
      </w:r>
      <w:r w:rsidR="00D50EFB">
        <w:rPr>
          <w:rFonts w:asciiTheme="minorHAnsi" w:eastAsia="Times New Roman" w:hAnsiTheme="minorHAnsi"/>
          <w:bCs/>
          <w:szCs w:val="24"/>
        </w:rPr>
        <w:t>12</w:t>
      </w:r>
      <w:r w:rsidR="00D57DAE">
        <w:rPr>
          <w:rFonts w:asciiTheme="minorHAnsi" w:eastAsia="Times New Roman" w:hAnsiTheme="minorHAnsi"/>
          <w:bCs/>
          <w:szCs w:val="24"/>
        </w:rPr>
        <w:t>. 2020</w:t>
      </w:r>
      <w:r>
        <w:rPr>
          <w:rFonts w:asciiTheme="minorHAnsi" w:eastAsia="Times New Roman" w:hAnsiTheme="minorHAnsi"/>
          <w:bCs/>
          <w:szCs w:val="24"/>
        </w:rPr>
        <w:t xml:space="preserve"> s ponovnim odpiranjem konkurence vsakih dvanajst (12) mesecev med sklenitelji okvirnega sporazuma, ki bodo izbrani v skladu z razpisanim merilom. Naročilo za prvih </w:t>
      </w:r>
      <w:r w:rsidR="00C82EE0">
        <w:rPr>
          <w:rFonts w:asciiTheme="minorHAnsi" w:eastAsia="Times New Roman" w:hAnsiTheme="minorHAnsi"/>
          <w:bCs/>
          <w:szCs w:val="24"/>
        </w:rPr>
        <w:t>dvanajst</w:t>
      </w:r>
      <w:r w:rsidR="00D57DAE">
        <w:rPr>
          <w:rFonts w:asciiTheme="minorHAnsi" w:eastAsia="Times New Roman" w:hAnsiTheme="minorHAnsi"/>
          <w:bCs/>
          <w:szCs w:val="24"/>
        </w:rPr>
        <w:t xml:space="preserve"> (1</w:t>
      </w:r>
      <w:r w:rsidR="00C82EE0">
        <w:rPr>
          <w:rFonts w:asciiTheme="minorHAnsi" w:eastAsia="Times New Roman" w:hAnsiTheme="minorHAnsi"/>
          <w:bCs/>
          <w:szCs w:val="24"/>
        </w:rPr>
        <w:t>2</w:t>
      </w:r>
      <w:r>
        <w:rPr>
          <w:rFonts w:asciiTheme="minorHAnsi" w:eastAsia="Times New Roman" w:hAnsiTheme="minorHAnsi"/>
          <w:bCs/>
          <w:szCs w:val="24"/>
        </w:rPr>
        <w:t>) mesecev bo naročnik oddal tistemu ponudniku (enemu ponudniku), ki bo v posameznem sklopu ponudil na</w:t>
      </w:r>
      <w:r w:rsidR="00D57DAE">
        <w:rPr>
          <w:rFonts w:asciiTheme="minorHAnsi" w:eastAsia="Times New Roman" w:hAnsiTheme="minorHAnsi"/>
          <w:bCs/>
          <w:szCs w:val="24"/>
        </w:rPr>
        <w:t>jnižjo ponudbeno ceno (OBRAZEC-</w:t>
      </w:r>
      <w:r w:rsidR="002A0710">
        <w:rPr>
          <w:rFonts w:asciiTheme="minorHAnsi" w:eastAsia="Times New Roman" w:hAnsiTheme="minorHAnsi"/>
          <w:bCs/>
          <w:szCs w:val="24"/>
        </w:rPr>
        <w:t>9</w:t>
      </w:r>
      <w:r>
        <w:rPr>
          <w:rFonts w:asciiTheme="minorHAnsi" w:eastAsia="Times New Roman" w:hAnsiTheme="minorHAnsi"/>
          <w:bCs/>
          <w:szCs w:val="24"/>
        </w:rPr>
        <w:t>).</w:t>
      </w:r>
    </w:p>
    <w:p w14:paraId="49F4EC29" w14:textId="77777777" w:rsidR="002A2CDB" w:rsidRPr="00833343" w:rsidRDefault="002A2CDB" w:rsidP="00E56389">
      <w:pPr>
        <w:spacing w:line="276" w:lineRule="auto"/>
        <w:jc w:val="both"/>
        <w:rPr>
          <w:rFonts w:asciiTheme="minorHAnsi" w:eastAsia="Times New Roman" w:hAnsiTheme="minorHAnsi"/>
          <w:bCs/>
          <w:szCs w:val="24"/>
        </w:rPr>
      </w:pPr>
    </w:p>
    <w:p w14:paraId="6C892AC3" w14:textId="79FF9D86" w:rsidR="001373DB" w:rsidRPr="00D57DAE" w:rsidRDefault="00555312" w:rsidP="00235ACD">
      <w:pPr>
        <w:pStyle w:val="Odstavekseznama"/>
        <w:numPr>
          <w:ilvl w:val="0"/>
          <w:numId w:val="7"/>
        </w:numPr>
        <w:spacing w:line="276" w:lineRule="auto"/>
        <w:ind w:left="426" w:hanging="426"/>
        <w:jc w:val="center"/>
        <w:rPr>
          <w:rFonts w:asciiTheme="minorHAnsi" w:eastAsia="Times New Roman" w:hAnsiTheme="minorHAnsi"/>
          <w:bCs/>
          <w:szCs w:val="24"/>
        </w:rPr>
      </w:pPr>
      <w:r w:rsidRPr="00555312">
        <w:rPr>
          <w:rFonts w:asciiTheme="minorHAnsi" w:eastAsia="Times New Roman" w:hAnsiTheme="minorHAnsi"/>
          <w:bCs/>
          <w:szCs w:val="24"/>
        </w:rPr>
        <w:t>člen</w:t>
      </w:r>
    </w:p>
    <w:p w14:paraId="72E84B14" w14:textId="0E07F7E6" w:rsidR="006704F7" w:rsidRDefault="003E48E7" w:rsidP="00E56389">
      <w:pPr>
        <w:spacing w:line="276" w:lineRule="auto"/>
        <w:jc w:val="both"/>
        <w:rPr>
          <w:rFonts w:asciiTheme="minorHAnsi" w:eastAsia="Times New Roman" w:hAnsiTheme="minorHAnsi"/>
          <w:bCs/>
        </w:rPr>
      </w:pPr>
      <w:r w:rsidRPr="003E48E7">
        <w:rPr>
          <w:rFonts w:asciiTheme="minorHAnsi" w:eastAsia="Times New Roman" w:hAnsiTheme="minorHAnsi"/>
          <w:bCs/>
          <w:szCs w:val="24"/>
        </w:rPr>
        <w:t>Kadar koli se pri naročniku pojavi utemeljen sum, da je posamezni gospodarski subjekt (ne glede na razvrstitev njegove ponudbe) v postopku javnega naročila predložil neresnično izjavo ali ponarejeno ali spremenjeno listino kot pravo, naročnik Državni revizijski komisiji poda predlog za uvedbo postopka o prekršku iz 112. člena ZJN-3, prav tako lahko odstopi od sklenjene pogodbe o izvedbi javnega naročila.</w:t>
      </w:r>
    </w:p>
    <w:p w14:paraId="12D54BCF" w14:textId="77777777" w:rsidR="001B3244" w:rsidRDefault="001B3244" w:rsidP="00E56389">
      <w:pPr>
        <w:spacing w:line="276" w:lineRule="auto"/>
        <w:jc w:val="both"/>
        <w:rPr>
          <w:rFonts w:asciiTheme="minorHAnsi" w:eastAsia="Times New Roman" w:hAnsiTheme="minorHAnsi"/>
          <w:bCs/>
        </w:rPr>
      </w:pPr>
    </w:p>
    <w:p w14:paraId="3C1B7CD8" w14:textId="77777777" w:rsidR="00FE0153" w:rsidRPr="00833343" w:rsidRDefault="00FE0153" w:rsidP="00E56389">
      <w:pPr>
        <w:spacing w:line="276" w:lineRule="auto"/>
        <w:jc w:val="both"/>
        <w:rPr>
          <w:rFonts w:asciiTheme="minorHAnsi" w:eastAsia="Times New Roman" w:hAnsiTheme="minorHAnsi"/>
          <w:bCs/>
        </w:rPr>
      </w:pPr>
    </w:p>
    <w:p w14:paraId="379DE81B" w14:textId="77777777" w:rsidR="002B7352" w:rsidRPr="00833343" w:rsidRDefault="002B7352" w:rsidP="002B7352">
      <w:pPr>
        <w:pStyle w:val="Kazalo2"/>
      </w:pPr>
      <w:bookmarkStart w:id="0" w:name="_Toc328557852"/>
      <w:r w:rsidRPr="00833343">
        <w:t>Finančna zavarovanja</w:t>
      </w:r>
      <w:bookmarkEnd w:id="0"/>
    </w:p>
    <w:p w14:paraId="3FDE1452" w14:textId="77777777" w:rsidR="002B7352" w:rsidRPr="00833343" w:rsidRDefault="002B7352" w:rsidP="002B7352">
      <w:pPr>
        <w:spacing w:line="276" w:lineRule="auto"/>
        <w:jc w:val="both"/>
        <w:rPr>
          <w:rFonts w:asciiTheme="minorHAnsi" w:eastAsia="Times New Roman" w:hAnsiTheme="minorHAnsi"/>
          <w:bCs/>
          <w:szCs w:val="24"/>
        </w:rPr>
      </w:pPr>
    </w:p>
    <w:p w14:paraId="45BE76B0" w14:textId="77777777" w:rsidR="002B7352" w:rsidRPr="00555312" w:rsidRDefault="002B7352" w:rsidP="002B7352">
      <w:pPr>
        <w:pStyle w:val="Odstavekseznama"/>
        <w:numPr>
          <w:ilvl w:val="0"/>
          <w:numId w:val="7"/>
        </w:numPr>
        <w:spacing w:line="276" w:lineRule="auto"/>
        <w:ind w:left="426" w:hanging="426"/>
        <w:jc w:val="center"/>
        <w:rPr>
          <w:rFonts w:asciiTheme="minorHAnsi" w:eastAsia="Times New Roman" w:hAnsiTheme="minorHAnsi"/>
          <w:bCs/>
          <w:szCs w:val="24"/>
        </w:rPr>
      </w:pPr>
      <w:r w:rsidRPr="00555312">
        <w:rPr>
          <w:rFonts w:asciiTheme="minorHAnsi" w:eastAsia="Times New Roman" w:hAnsiTheme="minorHAnsi"/>
          <w:bCs/>
          <w:szCs w:val="24"/>
        </w:rPr>
        <w:t>člen</w:t>
      </w:r>
    </w:p>
    <w:p w14:paraId="36DC232B" w14:textId="77777777" w:rsidR="002B7352" w:rsidRPr="00833343" w:rsidRDefault="002B7352" w:rsidP="002B7352">
      <w:pPr>
        <w:pStyle w:val="Telobesedila"/>
        <w:spacing w:after="0" w:line="276" w:lineRule="auto"/>
        <w:jc w:val="both"/>
        <w:rPr>
          <w:rFonts w:asciiTheme="minorHAnsi" w:hAnsiTheme="minorHAnsi" w:cs="Tahoma"/>
        </w:rPr>
      </w:pPr>
      <w:r w:rsidRPr="00833343">
        <w:rPr>
          <w:rFonts w:asciiTheme="minorHAnsi" w:hAnsiTheme="minorHAnsi" w:cs="Tahoma"/>
        </w:rPr>
        <w:t xml:space="preserve">Naročnik za resnost ponudbe zahteva </w:t>
      </w:r>
      <w:r>
        <w:rPr>
          <w:rFonts w:asciiTheme="minorHAnsi" w:hAnsiTheme="minorHAnsi" w:cs="Tahoma"/>
        </w:rPr>
        <w:t xml:space="preserve">bianco </w:t>
      </w:r>
      <w:r w:rsidRPr="00833343">
        <w:rPr>
          <w:rFonts w:asciiTheme="minorHAnsi" w:hAnsiTheme="minorHAnsi" w:cs="Tahoma"/>
        </w:rPr>
        <w:t>podpisan</w:t>
      </w:r>
      <w:r>
        <w:rPr>
          <w:rFonts w:asciiTheme="minorHAnsi" w:hAnsiTheme="minorHAnsi" w:cs="Tahoma"/>
        </w:rPr>
        <w:t>o</w:t>
      </w:r>
      <w:r w:rsidRPr="00833343">
        <w:rPr>
          <w:rFonts w:asciiTheme="minorHAnsi" w:hAnsiTheme="minorHAnsi" w:cs="Tahoma"/>
        </w:rPr>
        <w:t xml:space="preserve"> in žigosan</w:t>
      </w:r>
      <w:r>
        <w:rPr>
          <w:rFonts w:asciiTheme="minorHAnsi" w:hAnsiTheme="minorHAnsi" w:cs="Tahoma"/>
        </w:rPr>
        <w:t>o</w:t>
      </w:r>
      <w:r w:rsidRPr="00833343">
        <w:rPr>
          <w:rFonts w:asciiTheme="minorHAnsi" w:hAnsiTheme="minorHAnsi" w:cs="Tahoma"/>
        </w:rPr>
        <w:t xml:space="preserve"> menic</w:t>
      </w:r>
      <w:r>
        <w:rPr>
          <w:rFonts w:asciiTheme="minorHAnsi" w:hAnsiTheme="minorHAnsi" w:cs="Tahoma"/>
        </w:rPr>
        <w:t>o</w:t>
      </w:r>
      <w:r w:rsidRPr="00833343">
        <w:rPr>
          <w:rFonts w:asciiTheme="minorHAnsi" w:hAnsiTheme="minorHAnsi" w:cs="Tahoma"/>
        </w:rPr>
        <w:t xml:space="preserve"> </w:t>
      </w:r>
      <w:r>
        <w:rPr>
          <w:rFonts w:asciiTheme="minorHAnsi" w:hAnsiTheme="minorHAnsi" w:cs="Tahoma"/>
        </w:rPr>
        <w:t>z</w:t>
      </w:r>
      <w:r w:rsidRPr="00833343">
        <w:rPr>
          <w:rFonts w:asciiTheme="minorHAnsi" w:hAnsiTheme="minorHAnsi" w:cs="Tahoma"/>
        </w:rPr>
        <w:t xml:space="preserve"> meničn</w:t>
      </w:r>
      <w:r>
        <w:rPr>
          <w:rFonts w:asciiTheme="minorHAnsi" w:hAnsiTheme="minorHAnsi" w:cs="Tahoma"/>
        </w:rPr>
        <w:t>o</w:t>
      </w:r>
      <w:r w:rsidRPr="00833343">
        <w:rPr>
          <w:rFonts w:asciiTheme="minorHAnsi" w:hAnsiTheme="minorHAnsi" w:cs="Tahoma"/>
        </w:rPr>
        <w:t xml:space="preserve"> izjav</w:t>
      </w:r>
      <w:r>
        <w:rPr>
          <w:rFonts w:asciiTheme="minorHAnsi" w:hAnsiTheme="minorHAnsi" w:cs="Tahoma"/>
        </w:rPr>
        <w:t>o</w:t>
      </w:r>
      <w:r w:rsidRPr="00833343">
        <w:rPr>
          <w:rFonts w:asciiTheme="minorHAnsi" w:hAnsiTheme="minorHAnsi" w:cs="Tahoma"/>
        </w:rPr>
        <w:t xml:space="preserve"> v višini </w:t>
      </w:r>
      <w:r>
        <w:rPr>
          <w:rFonts w:asciiTheme="minorHAnsi" w:hAnsiTheme="minorHAnsi" w:cs="Tahoma"/>
        </w:rPr>
        <w:t>1.000,00</w:t>
      </w:r>
      <w:r w:rsidRPr="00833343">
        <w:rPr>
          <w:rFonts w:asciiTheme="minorHAnsi" w:hAnsiTheme="minorHAnsi" w:cs="Tahoma"/>
        </w:rPr>
        <w:t xml:space="preserve"> EUR, s pooblastilom za izpolnitev, z oznako </w:t>
      </w:r>
      <w:r>
        <w:rPr>
          <w:rFonts w:asciiTheme="minorHAnsi" w:hAnsiTheme="minorHAnsi" w:cs="Tahoma"/>
        </w:rPr>
        <w:t>„</w:t>
      </w:r>
      <w:r w:rsidRPr="00833343">
        <w:rPr>
          <w:rFonts w:asciiTheme="minorHAnsi" w:hAnsiTheme="minorHAnsi" w:cs="Tahoma"/>
        </w:rPr>
        <w:t>Brez protesta</w:t>
      </w:r>
      <w:r>
        <w:rPr>
          <w:rFonts w:asciiTheme="minorHAnsi" w:hAnsiTheme="minorHAnsi" w:cs="Tahoma"/>
        </w:rPr>
        <w:t>“</w:t>
      </w:r>
      <w:r w:rsidRPr="00833343">
        <w:rPr>
          <w:rFonts w:asciiTheme="minorHAnsi" w:hAnsiTheme="minorHAnsi" w:cs="Tahoma"/>
        </w:rPr>
        <w:t xml:space="preserve">, plačljivo na prvi poziv in veljavno do vključno </w:t>
      </w:r>
      <w:r>
        <w:rPr>
          <w:rFonts w:asciiTheme="minorHAnsi" w:hAnsiTheme="minorHAnsi" w:cs="Tahoma"/>
        </w:rPr>
        <w:t>31. 1. 2018</w:t>
      </w:r>
      <w:r w:rsidRPr="00833343">
        <w:rPr>
          <w:rFonts w:asciiTheme="minorHAnsi" w:hAnsiTheme="minorHAnsi" w:cs="Tahoma"/>
        </w:rPr>
        <w:t>.</w:t>
      </w:r>
    </w:p>
    <w:p w14:paraId="363DEB4F" w14:textId="77777777" w:rsidR="002B7352" w:rsidRPr="00833343" w:rsidRDefault="002B7352" w:rsidP="002B7352">
      <w:pPr>
        <w:pStyle w:val="Telobesedila"/>
        <w:spacing w:after="0" w:line="276" w:lineRule="auto"/>
        <w:jc w:val="both"/>
        <w:rPr>
          <w:rFonts w:asciiTheme="minorHAnsi" w:hAnsiTheme="minorHAnsi" w:cs="Tahoma"/>
        </w:rPr>
      </w:pPr>
    </w:p>
    <w:p w14:paraId="00790281" w14:textId="77777777" w:rsidR="002B7352" w:rsidRPr="00833343" w:rsidRDefault="002B7352" w:rsidP="002B7352">
      <w:pPr>
        <w:pStyle w:val="Telobesedila"/>
        <w:spacing w:after="0" w:line="276" w:lineRule="auto"/>
        <w:jc w:val="both"/>
        <w:rPr>
          <w:rFonts w:asciiTheme="minorHAnsi" w:hAnsiTheme="minorHAnsi" w:cs="Tahoma"/>
        </w:rPr>
      </w:pPr>
      <w:r w:rsidRPr="00833343">
        <w:rPr>
          <w:rFonts w:asciiTheme="minorHAnsi" w:hAnsiTheme="minorHAnsi" w:cs="Tahoma"/>
        </w:rPr>
        <w:t>Menico z menično izjavo</w:t>
      </w:r>
      <w:r>
        <w:rPr>
          <w:rFonts w:asciiTheme="minorHAnsi" w:hAnsiTheme="minorHAnsi" w:cs="Tahoma"/>
        </w:rPr>
        <w:t>,</w:t>
      </w:r>
      <w:r w:rsidRPr="00833343">
        <w:rPr>
          <w:rFonts w:asciiTheme="minorHAnsi" w:hAnsiTheme="minorHAnsi" w:cs="Tahoma"/>
        </w:rPr>
        <w:t xml:space="preserve"> dano za resnost ponudbe</w:t>
      </w:r>
      <w:r>
        <w:rPr>
          <w:rFonts w:asciiTheme="minorHAnsi" w:hAnsiTheme="minorHAnsi" w:cs="Tahoma"/>
        </w:rPr>
        <w:t>,</w:t>
      </w:r>
      <w:r w:rsidRPr="00833343">
        <w:rPr>
          <w:rFonts w:asciiTheme="minorHAnsi" w:hAnsiTheme="minorHAnsi" w:cs="Tahoma"/>
        </w:rPr>
        <w:t xml:space="preserve"> naročnik unovči, če ponudnik:</w:t>
      </w:r>
    </w:p>
    <w:p w14:paraId="3D61C94F" w14:textId="77777777" w:rsidR="002B7352" w:rsidRDefault="002B7352" w:rsidP="002B7352">
      <w:pPr>
        <w:pStyle w:val="Telobesedila"/>
        <w:widowControl w:val="0"/>
        <w:numPr>
          <w:ilvl w:val="0"/>
          <w:numId w:val="28"/>
        </w:numPr>
        <w:spacing w:after="0" w:line="276" w:lineRule="auto"/>
        <w:ind w:left="284" w:hanging="284"/>
        <w:jc w:val="both"/>
        <w:rPr>
          <w:rFonts w:asciiTheme="minorHAnsi" w:hAnsiTheme="minorHAnsi" w:cs="Tahoma"/>
        </w:rPr>
      </w:pPr>
      <w:r w:rsidRPr="00833343">
        <w:rPr>
          <w:rFonts w:asciiTheme="minorHAnsi" w:hAnsiTheme="minorHAnsi" w:cs="Tahoma"/>
        </w:rPr>
        <w:t>po odpiranju ponudb svojo ponudbo umakne ali jo spremeni v času njene veljavnosti,</w:t>
      </w:r>
    </w:p>
    <w:p w14:paraId="6B74A940" w14:textId="77777777" w:rsidR="002B7352" w:rsidRDefault="002B7352" w:rsidP="002B7352">
      <w:pPr>
        <w:pStyle w:val="Telobesedila"/>
        <w:widowControl w:val="0"/>
        <w:numPr>
          <w:ilvl w:val="0"/>
          <w:numId w:val="28"/>
        </w:numPr>
        <w:spacing w:after="0" w:line="276" w:lineRule="auto"/>
        <w:ind w:left="284" w:hanging="284"/>
        <w:jc w:val="both"/>
        <w:rPr>
          <w:rFonts w:asciiTheme="minorHAnsi" w:hAnsiTheme="minorHAnsi" w:cs="Tahoma"/>
        </w:rPr>
      </w:pPr>
      <w:r w:rsidRPr="00854506">
        <w:rPr>
          <w:rFonts w:asciiTheme="minorHAnsi" w:hAnsiTheme="minorHAnsi" w:cs="Times New Roman"/>
        </w:rPr>
        <w:t xml:space="preserve">v zahtevanem roku ne dostavi </w:t>
      </w:r>
      <w:r>
        <w:rPr>
          <w:rFonts w:asciiTheme="minorHAnsi" w:hAnsiTheme="minorHAnsi" w:cs="Times New Roman"/>
        </w:rPr>
        <w:t>vzorcev blaga,</w:t>
      </w:r>
    </w:p>
    <w:p w14:paraId="758DE17A" w14:textId="77777777" w:rsidR="002B7352" w:rsidRPr="00833343" w:rsidRDefault="002B7352" w:rsidP="002B7352">
      <w:pPr>
        <w:pStyle w:val="Telobesedila"/>
        <w:widowControl w:val="0"/>
        <w:numPr>
          <w:ilvl w:val="0"/>
          <w:numId w:val="28"/>
        </w:numPr>
        <w:spacing w:after="0" w:line="276" w:lineRule="auto"/>
        <w:ind w:left="284" w:hanging="284"/>
        <w:jc w:val="both"/>
        <w:rPr>
          <w:rFonts w:asciiTheme="minorHAnsi" w:hAnsiTheme="minorHAnsi" w:cs="Tahoma"/>
        </w:rPr>
      </w:pPr>
      <w:r>
        <w:rPr>
          <w:rFonts w:asciiTheme="minorHAnsi" w:hAnsiTheme="minorHAnsi" w:cs="Tahoma"/>
        </w:rPr>
        <w:t>zavrne sklenitev pogodbe.</w:t>
      </w:r>
    </w:p>
    <w:p w14:paraId="5F0FEE71" w14:textId="77777777" w:rsidR="002B7352" w:rsidRDefault="002B7352" w:rsidP="002B7352">
      <w:pPr>
        <w:pStyle w:val="Telobesedila"/>
        <w:spacing w:after="0" w:line="276" w:lineRule="auto"/>
        <w:jc w:val="both"/>
        <w:rPr>
          <w:rFonts w:asciiTheme="minorHAnsi" w:hAnsiTheme="minorHAnsi" w:cs="Tahoma"/>
        </w:rPr>
      </w:pPr>
    </w:p>
    <w:p w14:paraId="013B5F43" w14:textId="77777777" w:rsidR="002B7352" w:rsidRPr="00833343" w:rsidRDefault="002B7352" w:rsidP="002B7352">
      <w:pPr>
        <w:pStyle w:val="Telobesedila"/>
        <w:spacing w:after="0" w:line="276" w:lineRule="auto"/>
        <w:jc w:val="both"/>
        <w:rPr>
          <w:rFonts w:asciiTheme="minorHAnsi" w:hAnsiTheme="minorHAnsi" w:cs="Tahoma"/>
        </w:rPr>
      </w:pPr>
      <w:r w:rsidRPr="00833343">
        <w:rPr>
          <w:rFonts w:asciiTheme="minorHAnsi" w:hAnsiTheme="minorHAnsi" w:cs="Tahoma"/>
        </w:rPr>
        <w:t>Naročnik unovči menico z menično izjavo tudi v primeru, da se v postopku javnega naročila izka</w:t>
      </w:r>
      <w:r>
        <w:rPr>
          <w:rFonts w:asciiTheme="minorHAnsi" w:hAnsiTheme="minorHAnsi" w:cs="Tahoma"/>
        </w:rPr>
        <w:t>že</w:t>
      </w:r>
      <w:r w:rsidRPr="00833343">
        <w:rPr>
          <w:rFonts w:asciiTheme="minorHAnsi" w:hAnsiTheme="minorHAnsi" w:cs="Tahoma"/>
        </w:rPr>
        <w:t>, da je ponudnik podal neresnične izjave.</w:t>
      </w:r>
      <w:r>
        <w:rPr>
          <w:rFonts w:asciiTheme="minorHAnsi" w:hAnsiTheme="minorHAnsi" w:cs="Tahoma"/>
        </w:rPr>
        <w:t xml:space="preserve"> </w:t>
      </w:r>
      <w:r w:rsidRPr="00833343">
        <w:rPr>
          <w:rFonts w:asciiTheme="minorHAnsi" w:hAnsiTheme="minorHAnsi" w:cs="Tahoma"/>
        </w:rPr>
        <w:t>Naročnik po zaključku postopka oddaje javnega naročila neizbranim ponudnikom vrn</w:t>
      </w:r>
      <w:r>
        <w:rPr>
          <w:rFonts w:asciiTheme="minorHAnsi" w:hAnsiTheme="minorHAnsi" w:cs="Tahoma"/>
        </w:rPr>
        <w:t>e</w:t>
      </w:r>
      <w:r w:rsidRPr="00833343">
        <w:rPr>
          <w:rFonts w:asciiTheme="minorHAnsi" w:hAnsiTheme="minorHAnsi" w:cs="Tahoma"/>
        </w:rPr>
        <w:t xml:space="preserve"> neunovčene menice za resnost ponudbe.</w:t>
      </w:r>
    </w:p>
    <w:p w14:paraId="5DC24AA1" w14:textId="77777777" w:rsidR="002B7352" w:rsidRPr="00833343" w:rsidRDefault="002B7352" w:rsidP="002B7352">
      <w:pPr>
        <w:pStyle w:val="Telobesedila"/>
        <w:spacing w:after="0" w:line="276" w:lineRule="auto"/>
        <w:jc w:val="both"/>
        <w:rPr>
          <w:rFonts w:asciiTheme="minorHAnsi" w:hAnsiTheme="minorHAnsi" w:cs="Tahoma"/>
        </w:rPr>
      </w:pPr>
    </w:p>
    <w:p w14:paraId="01B5F2A9" w14:textId="793C168E" w:rsidR="002B7352" w:rsidRDefault="002B7352" w:rsidP="002B7352">
      <w:pPr>
        <w:spacing w:line="276" w:lineRule="auto"/>
        <w:jc w:val="both"/>
        <w:rPr>
          <w:rFonts w:asciiTheme="minorHAnsi" w:hAnsiTheme="minorHAnsi" w:cs="Tahoma"/>
        </w:rPr>
      </w:pPr>
      <w:r w:rsidRPr="00833343">
        <w:rPr>
          <w:rFonts w:asciiTheme="minorHAnsi" w:hAnsiTheme="minorHAnsi" w:cs="Tahoma"/>
        </w:rPr>
        <w:t>Menična izjava s pooblastilom za izpolnitev in unovčenje je sestavni del te razpisne dokumentacije (OBRAZEC</w:t>
      </w:r>
      <w:r w:rsidRPr="00833343">
        <w:rPr>
          <w:rFonts w:asciiTheme="minorHAnsi" w:hAnsiTheme="minorHAnsi" w:cs="Tahoma"/>
        </w:rPr>
        <w:noBreakHyphen/>
      </w:r>
      <w:r>
        <w:rPr>
          <w:rFonts w:asciiTheme="minorHAnsi" w:hAnsiTheme="minorHAnsi" w:cs="Tahoma"/>
        </w:rPr>
        <w:t>8</w:t>
      </w:r>
      <w:r w:rsidRPr="00833343">
        <w:rPr>
          <w:rFonts w:asciiTheme="minorHAnsi" w:hAnsiTheme="minorHAnsi" w:cs="Tahoma"/>
        </w:rPr>
        <w:t>).</w:t>
      </w:r>
    </w:p>
    <w:p w14:paraId="3C2AF91D" w14:textId="77777777" w:rsidR="002B7352" w:rsidRDefault="002B7352" w:rsidP="002B7352">
      <w:pPr>
        <w:spacing w:line="276" w:lineRule="auto"/>
        <w:jc w:val="both"/>
        <w:rPr>
          <w:rFonts w:asciiTheme="minorHAnsi" w:hAnsiTheme="minorHAnsi" w:cs="Tahoma"/>
        </w:rPr>
      </w:pPr>
    </w:p>
    <w:p w14:paraId="57A39E75" w14:textId="77777777" w:rsidR="002B7352" w:rsidRPr="00833343" w:rsidRDefault="002B7352" w:rsidP="002B7352">
      <w:pPr>
        <w:spacing w:line="276" w:lineRule="auto"/>
        <w:jc w:val="both"/>
        <w:rPr>
          <w:rFonts w:asciiTheme="minorHAnsi" w:eastAsia="Times New Roman" w:hAnsiTheme="minorHAnsi"/>
          <w:bCs/>
        </w:rPr>
      </w:pPr>
    </w:p>
    <w:p w14:paraId="549542E3" w14:textId="4231CAEA" w:rsidR="00F4482B" w:rsidRPr="00833343" w:rsidRDefault="00F4482B" w:rsidP="00E56389">
      <w:pPr>
        <w:pStyle w:val="Kazalo2"/>
      </w:pPr>
      <w:r w:rsidRPr="00833343">
        <w:t>Ostali splošni in posebni pogoji</w:t>
      </w:r>
    </w:p>
    <w:p w14:paraId="7D33EBC8" w14:textId="77777777" w:rsidR="00F4482B" w:rsidRPr="00833343" w:rsidRDefault="00F4482B" w:rsidP="00E56389">
      <w:pPr>
        <w:spacing w:line="276" w:lineRule="auto"/>
        <w:jc w:val="both"/>
        <w:rPr>
          <w:rFonts w:asciiTheme="minorHAnsi" w:eastAsia="Times New Roman" w:hAnsiTheme="minorHAnsi"/>
          <w:bCs/>
        </w:rPr>
      </w:pPr>
    </w:p>
    <w:p w14:paraId="4BE95862" w14:textId="5373BFDC" w:rsidR="00F4482B" w:rsidRPr="00555312" w:rsidRDefault="00555312" w:rsidP="00235ACD">
      <w:pPr>
        <w:pStyle w:val="Odstavekseznama"/>
        <w:numPr>
          <w:ilvl w:val="0"/>
          <w:numId w:val="7"/>
        </w:numPr>
        <w:spacing w:line="276" w:lineRule="auto"/>
        <w:ind w:left="426" w:hanging="426"/>
        <w:jc w:val="center"/>
        <w:rPr>
          <w:rFonts w:asciiTheme="minorHAnsi" w:eastAsia="Times New Roman" w:hAnsiTheme="minorHAnsi"/>
          <w:bCs/>
        </w:rPr>
      </w:pPr>
      <w:r w:rsidRPr="00555312">
        <w:rPr>
          <w:rFonts w:asciiTheme="minorHAnsi" w:eastAsia="Times New Roman" w:hAnsiTheme="minorHAnsi"/>
          <w:bCs/>
        </w:rPr>
        <w:t>člen</w:t>
      </w:r>
    </w:p>
    <w:p w14:paraId="0E64DCEB" w14:textId="7F447C21" w:rsidR="00676593" w:rsidRDefault="00676593" w:rsidP="00E56389">
      <w:pPr>
        <w:spacing w:line="276" w:lineRule="auto"/>
        <w:jc w:val="both"/>
        <w:rPr>
          <w:rFonts w:asciiTheme="minorHAnsi" w:hAnsiTheme="minorHAnsi" w:cs="Times New Roman"/>
        </w:rPr>
      </w:pPr>
      <w:r>
        <w:rPr>
          <w:rFonts w:asciiTheme="minorHAnsi" w:hAnsiTheme="minorHAnsi" w:cs="Times New Roman"/>
        </w:rPr>
        <w:t>Naročnik lahko kupuje tudi druge vrste blaga, ki niso v ponudbenem predračunu, če jih bo tekom izvajanja javnega naročila potreboval. To blago bo naročnik kupoval po ceniku, ki ga bo dobavitelj posredoval ob podpisu okvirnega sporazuma.</w:t>
      </w:r>
    </w:p>
    <w:p w14:paraId="6918D1E4" w14:textId="77777777" w:rsidR="00580856" w:rsidRPr="00580856" w:rsidRDefault="00580856" w:rsidP="00580856">
      <w:pPr>
        <w:spacing w:line="276" w:lineRule="auto"/>
        <w:jc w:val="both"/>
        <w:rPr>
          <w:rFonts w:asciiTheme="minorHAnsi" w:hAnsiTheme="minorHAnsi" w:cs="Times New Roman"/>
        </w:rPr>
      </w:pPr>
    </w:p>
    <w:p w14:paraId="55C0BFBD" w14:textId="5E88A0BB" w:rsidR="0084602C" w:rsidRDefault="0084602C" w:rsidP="00580856">
      <w:pPr>
        <w:spacing w:line="276" w:lineRule="auto"/>
        <w:jc w:val="both"/>
        <w:rPr>
          <w:rFonts w:asciiTheme="minorHAnsi" w:hAnsiTheme="minorHAnsi" w:cs="Times New Roman"/>
        </w:rPr>
      </w:pPr>
      <w:r>
        <w:rPr>
          <w:rFonts w:asciiTheme="minorHAnsi" w:hAnsiTheme="minorHAnsi" w:cs="Times New Roman"/>
        </w:rPr>
        <w:t>OSTALE SPLOŠNE ZAHTEVE NAROČNIKA:</w:t>
      </w:r>
    </w:p>
    <w:p w14:paraId="1741F19D" w14:textId="209A699A" w:rsidR="00580856" w:rsidRPr="00580856" w:rsidRDefault="00580856" w:rsidP="00235ACD">
      <w:pPr>
        <w:pStyle w:val="Odstavekseznama"/>
        <w:numPr>
          <w:ilvl w:val="0"/>
          <w:numId w:val="20"/>
        </w:numPr>
        <w:autoSpaceDE w:val="0"/>
        <w:autoSpaceDN w:val="0"/>
        <w:adjustRightInd w:val="0"/>
        <w:spacing w:line="276" w:lineRule="auto"/>
        <w:jc w:val="both"/>
        <w:rPr>
          <w:rFonts w:asciiTheme="minorHAnsi" w:hAnsiTheme="minorHAnsi" w:cs="Times New Roman"/>
        </w:rPr>
      </w:pPr>
      <w:r w:rsidRPr="00580856">
        <w:rPr>
          <w:rFonts w:asciiTheme="minorHAnsi" w:hAnsiTheme="minorHAnsi" w:cs="Times New Roman"/>
        </w:rPr>
        <w:t>V koli</w:t>
      </w:r>
      <w:r>
        <w:rPr>
          <w:rFonts w:asciiTheme="minorHAnsi" w:hAnsiTheme="minorHAnsi" w:cs="Times New Roman"/>
        </w:rPr>
        <w:t xml:space="preserve">kor se ob prevzemu ali kasneje </w:t>
      </w:r>
      <w:r w:rsidRPr="00580856">
        <w:rPr>
          <w:rFonts w:asciiTheme="minorHAnsi" w:hAnsiTheme="minorHAnsi" w:cs="Times New Roman"/>
        </w:rPr>
        <w:t>ugotovi, da naročeno blago ni zahtevane kvalitete (vidno spremenjene lastnosti, neprimerna embalaža…), se le-t</w:t>
      </w:r>
      <w:r>
        <w:rPr>
          <w:rFonts w:asciiTheme="minorHAnsi" w:hAnsiTheme="minorHAnsi" w:cs="Times New Roman"/>
        </w:rPr>
        <w:t>o</w:t>
      </w:r>
      <w:r w:rsidRPr="00580856">
        <w:rPr>
          <w:rFonts w:asciiTheme="minorHAnsi" w:hAnsiTheme="minorHAnsi" w:cs="Times New Roman"/>
        </w:rPr>
        <w:t xml:space="preserve"> zavrne. Prodajalec-dobavitelj je dolžan nekvalitetno blago nadomestiti z novim blagom po dogovoru z naročnikom. V kolikor količine pripeljanih artiklov ne ustrezajo številu naročenih artiklov, se odvečne količine naknadno zavrnejo.</w:t>
      </w:r>
    </w:p>
    <w:p w14:paraId="57DECA22" w14:textId="77777777" w:rsidR="00580856" w:rsidRPr="00580856" w:rsidRDefault="00580856" w:rsidP="00235ACD">
      <w:pPr>
        <w:pStyle w:val="Odstavekseznama"/>
        <w:numPr>
          <w:ilvl w:val="0"/>
          <w:numId w:val="20"/>
        </w:numPr>
        <w:autoSpaceDE w:val="0"/>
        <w:autoSpaceDN w:val="0"/>
        <w:adjustRightInd w:val="0"/>
        <w:spacing w:line="276" w:lineRule="auto"/>
        <w:jc w:val="both"/>
        <w:rPr>
          <w:rFonts w:asciiTheme="minorHAnsi" w:hAnsiTheme="minorHAnsi" w:cs="Times New Roman"/>
        </w:rPr>
      </w:pPr>
      <w:r w:rsidRPr="00580856">
        <w:rPr>
          <w:rFonts w:asciiTheme="minorHAnsi" w:hAnsiTheme="minorHAnsi" w:cs="Times New Roman"/>
        </w:rPr>
        <w:t>Zamenjava naročenega izdelka z drugim ni dovoljena, razen če naročenega izdelka ni na tržišču in se je ponudnik predhodno dogovoril z naročnikom. V kolikor odgovorna oseba ugotovi, da je dobavitelj brez predhodnega dogovora nadomestil naročen izdelek za drugega, se blago naknadno zavrne.</w:t>
      </w:r>
    </w:p>
    <w:p w14:paraId="21CD7042" w14:textId="77777777" w:rsidR="00580856" w:rsidRPr="00580856" w:rsidRDefault="00580856" w:rsidP="00235ACD">
      <w:pPr>
        <w:pStyle w:val="Odstavekseznama"/>
        <w:numPr>
          <w:ilvl w:val="0"/>
          <w:numId w:val="20"/>
        </w:numPr>
        <w:spacing w:line="276" w:lineRule="auto"/>
        <w:jc w:val="both"/>
        <w:rPr>
          <w:rFonts w:asciiTheme="minorHAnsi" w:hAnsiTheme="minorHAnsi" w:cs="Times New Roman"/>
        </w:rPr>
      </w:pPr>
      <w:r w:rsidRPr="00580856">
        <w:rPr>
          <w:rFonts w:asciiTheme="minorHAnsi" w:hAnsiTheme="minorHAnsi" w:cs="Times New Roman"/>
        </w:rPr>
        <w:t>Distributer mora odpadno embalažo neposredno po dobavi blaga vzeti nazaj brezplačno (23. čl. Uredbe o ravnanju z embalažo in odpadno embalažo Ur.l.RS 84/2006 in spremembami).</w:t>
      </w:r>
    </w:p>
    <w:p w14:paraId="15240303" w14:textId="5BD63FE3" w:rsidR="00580856" w:rsidRDefault="00580856" w:rsidP="00235ACD">
      <w:pPr>
        <w:pStyle w:val="Odstavekseznama"/>
        <w:numPr>
          <w:ilvl w:val="0"/>
          <w:numId w:val="20"/>
        </w:numPr>
        <w:spacing w:line="276" w:lineRule="auto"/>
        <w:jc w:val="both"/>
        <w:rPr>
          <w:rFonts w:asciiTheme="minorHAnsi" w:hAnsiTheme="minorHAnsi" w:cs="Times New Roman"/>
        </w:rPr>
      </w:pPr>
      <w:r w:rsidRPr="00580856">
        <w:rPr>
          <w:rFonts w:asciiTheme="minorHAnsi" w:hAnsiTheme="minorHAnsi" w:cs="Times New Roman"/>
        </w:rPr>
        <w:t xml:space="preserve">Ponudnik mora brezplačno zagotoviti dozirke in razpršilke za </w:t>
      </w:r>
      <w:r w:rsidR="00704805">
        <w:rPr>
          <w:rFonts w:asciiTheme="minorHAnsi" w:hAnsiTheme="minorHAnsi" w:cs="Times New Roman"/>
        </w:rPr>
        <w:t>razkužila</w:t>
      </w:r>
      <w:r w:rsidRPr="00580856">
        <w:rPr>
          <w:rFonts w:asciiTheme="minorHAnsi" w:hAnsiTheme="minorHAnsi" w:cs="Times New Roman"/>
        </w:rPr>
        <w:t xml:space="preserve">, kjer je to potrebno. </w:t>
      </w:r>
    </w:p>
    <w:p w14:paraId="5A2C99E2" w14:textId="77777777" w:rsidR="00704805" w:rsidRPr="00704805" w:rsidRDefault="00704805" w:rsidP="00704805">
      <w:pPr>
        <w:spacing w:line="276" w:lineRule="auto"/>
        <w:jc w:val="both"/>
        <w:rPr>
          <w:rFonts w:asciiTheme="minorHAnsi" w:hAnsiTheme="minorHAnsi" w:cs="Times New Roman"/>
        </w:rPr>
      </w:pPr>
    </w:p>
    <w:p w14:paraId="015B0AB5" w14:textId="4542ABB4" w:rsidR="00676593" w:rsidRPr="00676593" w:rsidRDefault="00676593" w:rsidP="00235ACD">
      <w:pPr>
        <w:pStyle w:val="Odstavekseznama"/>
        <w:numPr>
          <w:ilvl w:val="0"/>
          <w:numId w:val="7"/>
        </w:numPr>
        <w:spacing w:line="276" w:lineRule="auto"/>
        <w:ind w:left="426" w:hanging="426"/>
        <w:jc w:val="center"/>
        <w:rPr>
          <w:rFonts w:asciiTheme="minorHAnsi" w:hAnsiTheme="minorHAnsi" w:cs="Times New Roman"/>
        </w:rPr>
      </w:pPr>
      <w:r w:rsidRPr="00676593">
        <w:rPr>
          <w:rFonts w:asciiTheme="minorHAnsi" w:hAnsiTheme="minorHAnsi" w:cs="Times New Roman"/>
        </w:rPr>
        <w:t>člen</w:t>
      </w:r>
    </w:p>
    <w:p w14:paraId="1EB758EF" w14:textId="6EEE2C99" w:rsidR="00402B58" w:rsidRDefault="00F4482B" w:rsidP="00E56389">
      <w:pPr>
        <w:spacing w:line="276" w:lineRule="auto"/>
        <w:jc w:val="both"/>
        <w:rPr>
          <w:rFonts w:asciiTheme="minorHAnsi" w:hAnsiTheme="minorHAnsi" w:cs="Times New Roman"/>
        </w:rPr>
      </w:pPr>
      <w:r w:rsidRPr="00833343">
        <w:rPr>
          <w:rFonts w:asciiTheme="minorHAnsi" w:hAnsiTheme="minorHAnsi" w:cs="Times New Roman"/>
        </w:rPr>
        <w:t xml:space="preserve">Ponudba mora veljati do </w:t>
      </w:r>
      <w:r w:rsidR="00C82EE0">
        <w:rPr>
          <w:rFonts w:asciiTheme="minorHAnsi" w:hAnsiTheme="minorHAnsi" w:cs="Times New Roman"/>
        </w:rPr>
        <w:t>3</w:t>
      </w:r>
      <w:r w:rsidR="003005E4">
        <w:rPr>
          <w:rFonts w:asciiTheme="minorHAnsi" w:hAnsiTheme="minorHAnsi" w:cs="Times New Roman"/>
        </w:rPr>
        <w:t>1</w:t>
      </w:r>
      <w:r w:rsidR="00C82EE0">
        <w:rPr>
          <w:rFonts w:asciiTheme="minorHAnsi" w:hAnsiTheme="minorHAnsi" w:cs="Times New Roman"/>
        </w:rPr>
        <w:t xml:space="preserve">. </w:t>
      </w:r>
      <w:r w:rsidR="0045082F">
        <w:rPr>
          <w:rFonts w:asciiTheme="minorHAnsi" w:hAnsiTheme="minorHAnsi" w:cs="Times New Roman"/>
        </w:rPr>
        <w:t>1</w:t>
      </w:r>
      <w:r w:rsidR="00C82EE0">
        <w:rPr>
          <w:rFonts w:asciiTheme="minorHAnsi" w:hAnsiTheme="minorHAnsi" w:cs="Times New Roman"/>
        </w:rPr>
        <w:t>. 201</w:t>
      </w:r>
      <w:r w:rsidR="0045082F">
        <w:rPr>
          <w:rFonts w:asciiTheme="minorHAnsi" w:hAnsiTheme="minorHAnsi" w:cs="Times New Roman"/>
        </w:rPr>
        <w:t>8</w:t>
      </w:r>
      <w:r w:rsidRPr="00833343">
        <w:rPr>
          <w:rFonts w:asciiTheme="minorHAnsi" w:hAnsiTheme="minorHAnsi" w:cs="Times New Roman"/>
        </w:rPr>
        <w:t>. Variantne ponudbe ne bodo upoštevane.</w:t>
      </w:r>
    </w:p>
    <w:p w14:paraId="056B97B9" w14:textId="77777777" w:rsidR="0045082F" w:rsidRPr="00833343" w:rsidRDefault="0045082F" w:rsidP="00E56389">
      <w:pPr>
        <w:spacing w:line="276" w:lineRule="auto"/>
        <w:jc w:val="both"/>
        <w:rPr>
          <w:rFonts w:asciiTheme="minorHAnsi" w:hAnsiTheme="minorHAnsi" w:cs="Times New Roman"/>
        </w:rPr>
      </w:pPr>
    </w:p>
    <w:p w14:paraId="1C7D5EC3" w14:textId="663D56E4" w:rsidR="00F4482B" w:rsidRPr="00D57DAE" w:rsidRDefault="00555312" w:rsidP="00235ACD">
      <w:pPr>
        <w:pStyle w:val="Odstavekseznama"/>
        <w:numPr>
          <w:ilvl w:val="0"/>
          <w:numId w:val="7"/>
        </w:numPr>
        <w:spacing w:line="276" w:lineRule="auto"/>
        <w:ind w:left="426" w:hanging="426"/>
        <w:jc w:val="center"/>
        <w:rPr>
          <w:rFonts w:asciiTheme="minorHAnsi" w:hAnsiTheme="minorHAnsi" w:cs="Times New Roman"/>
        </w:rPr>
      </w:pPr>
      <w:r w:rsidRPr="00555312">
        <w:rPr>
          <w:rFonts w:asciiTheme="minorHAnsi" w:hAnsiTheme="minorHAnsi" w:cs="Times New Roman"/>
        </w:rPr>
        <w:t>člen</w:t>
      </w:r>
    </w:p>
    <w:p w14:paraId="7C36811B" w14:textId="77777777" w:rsidR="003E48E7" w:rsidRPr="00D60F2A" w:rsidRDefault="003E48E7" w:rsidP="003E48E7">
      <w:pPr>
        <w:spacing w:line="276" w:lineRule="auto"/>
        <w:jc w:val="both"/>
        <w:rPr>
          <w:rFonts w:asciiTheme="minorHAnsi" w:hAnsiTheme="minorHAnsi" w:cs="Times New Roman"/>
        </w:rPr>
      </w:pPr>
      <w:r w:rsidRPr="00D60F2A">
        <w:rPr>
          <w:rFonts w:asciiTheme="minorHAnsi" w:hAnsiTheme="minorHAnsi" w:cs="Times New Roman"/>
        </w:rPr>
        <w:t>V skladu s šestim odstavkom 91. člena ZJN-3 bo moral izbrani ponudnik na poziv naročnika, v postopku javnega naročila ali pri izvajanju javnega naročila, v roku osmih dni od prejema poziva, naročniku posredovati podatke o:</w:t>
      </w:r>
    </w:p>
    <w:p w14:paraId="5203E08B" w14:textId="03636149" w:rsidR="003E48E7" w:rsidRDefault="003E48E7" w:rsidP="00235ACD">
      <w:pPr>
        <w:pStyle w:val="Odstavekseznama"/>
        <w:numPr>
          <w:ilvl w:val="0"/>
          <w:numId w:val="12"/>
        </w:numPr>
        <w:spacing w:line="276" w:lineRule="auto"/>
        <w:jc w:val="both"/>
        <w:rPr>
          <w:rFonts w:asciiTheme="minorHAnsi" w:hAnsiTheme="minorHAnsi" w:cs="Times New Roman"/>
        </w:rPr>
      </w:pPr>
      <w:r w:rsidRPr="00D60F2A">
        <w:rPr>
          <w:rFonts w:asciiTheme="minorHAnsi" w:hAnsiTheme="minorHAnsi" w:cs="Times New Roman"/>
        </w:rPr>
        <w:t>svojih ustanoviteljih, družbenikih, delničarjih, komandistih ali drugih lastnikih in podatke o lastniških deležih navedenih oseb;</w:t>
      </w:r>
    </w:p>
    <w:p w14:paraId="79CA1886" w14:textId="77777777" w:rsidR="003E48E7" w:rsidRPr="00D60F2A" w:rsidRDefault="003E48E7" w:rsidP="00235ACD">
      <w:pPr>
        <w:pStyle w:val="Odstavekseznama"/>
        <w:numPr>
          <w:ilvl w:val="0"/>
          <w:numId w:val="12"/>
        </w:numPr>
        <w:spacing w:line="276" w:lineRule="auto"/>
        <w:jc w:val="both"/>
        <w:rPr>
          <w:rFonts w:asciiTheme="minorHAnsi" w:hAnsiTheme="minorHAnsi" w:cs="Times New Roman"/>
        </w:rPr>
      </w:pPr>
      <w:r w:rsidRPr="00D60F2A">
        <w:rPr>
          <w:rFonts w:asciiTheme="minorHAnsi" w:hAnsiTheme="minorHAnsi" w:cs="Times New Roman"/>
        </w:rPr>
        <w:t>gospodarskih subjektih, za katere se glede na določbe zakona, ki ureja gospodarske družbe, šteje, da so z njim povezane družbe.</w:t>
      </w:r>
    </w:p>
    <w:p w14:paraId="591BB953" w14:textId="77777777" w:rsidR="003E48E7" w:rsidRPr="00D60F2A" w:rsidRDefault="003E48E7" w:rsidP="003E48E7">
      <w:pPr>
        <w:spacing w:line="276" w:lineRule="auto"/>
        <w:jc w:val="both"/>
        <w:rPr>
          <w:rFonts w:asciiTheme="minorHAnsi" w:hAnsiTheme="minorHAnsi" w:cs="Times New Roman"/>
        </w:rPr>
      </w:pPr>
      <w:r w:rsidRPr="00D60F2A">
        <w:rPr>
          <w:rFonts w:asciiTheme="minorHAnsi" w:hAnsiTheme="minorHAnsi" w:cs="Times New Roman"/>
        </w:rPr>
        <w:t xml:space="preserve"> </w:t>
      </w:r>
    </w:p>
    <w:p w14:paraId="17A18DAE" w14:textId="77777777" w:rsidR="003E48E7" w:rsidRPr="00D60F2A" w:rsidRDefault="003E48E7" w:rsidP="003E48E7">
      <w:pPr>
        <w:spacing w:line="276" w:lineRule="auto"/>
        <w:jc w:val="both"/>
        <w:rPr>
          <w:rFonts w:asciiTheme="minorHAnsi" w:hAnsiTheme="minorHAnsi" w:cs="Times New Roman"/>
        </w:rPr>
      </w:pPr>
      <w:r w:rsidRPr="00D60F2A">
        <w:rPr>
          <w:rFonts w:asciiTheme="minorHAnsi" w:hAnsiTheme="minorHAnsi" w:cs="Times New Roman"/>
        </w:rPr>
        <w:t xml:space="preserve">V skladu s šestim odstavkom 14. člena in 35. členom Zakona o integriteti in preprečevanju korupcije (Uradni list RS, št. 69/11-UPB2) bo moral izbrani ponudnik, 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w:t>
      </w:r>
      <w:r w:rsidRPr="00D60F2A">
        <w:rPr>
          <w:rFonts w:asciiTheme="minorHAnsi" w:hAnsiTheme="minorHAnsi" w:cs="Times New Roman"/>
        </w:rPr>
        <w:lastRenderedPageBreak/>
        <w:t>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14:paraId="5ED0B14F" w14:textId="77777777" w:rsidR="008B324F" w:rsidRPr="00833343" w:rsidRDefault="008B324F" w:rsidP="00E56389">
      <w:pPr>
        <w:spacing w:line="276" w:lineRule="auto"/>
        <w:jc w:val="both"/>
        <w:rPr>
          <w:rFonts w:asciiTheme="minorHAnsi" w:hAnsiTheme="minorHAnsi"/>
        </w:rPr>
      </w:pPr>
    </w:p>
    <w:p w14:paraId="394C6FBA" w14:textId="6DE643D8" w:rsidR="00E56389" w:rsidRPr="00D57DAE" w:rsidRDefault="00555312" w:rsidP="00235ACD">
      <w:pPr>
        <w:pStyle w:val="Odstavekseznama"/>
        <w:numPr>
          <w:ilvl w:val="0"/>
          <w:numId w:val="7"/>
        </w:numPr>
        <w:spacing w:line="276" w:lineRule="auto"/>
        <w:ind w:left="426" w:hanging="426"/>
        <w:jc w:val="center"/>
        <w:rPr>
          <w:rFonts w:asciiTheme="minorHAnsi" w:hAnsiTheme="minorHAnsi"/>
        </w:rPr>
      </w:pPr>
      <w:r w:rsidRPr="00555312">
        <w:rPr>
          <w:rFonts w:asciiTheme="minorHAnsi" w:hAnsiTheme="minorHAnsi"/>
        </w:rPr>
        <w:t>člen</w:t>
      </w:r>
    </w:p>
    <w:p w14:paraId="3F70D409" w14:textId="0726FAEC" w:rsidR="00E56389" w:rsidRDefault="007F00E7" w:rsidP="00E56389">
      <w:pPr>
        <w:spacing w:line="276" w:lineRule="auto"/>
        <w:jc w:val="both"/>
        <w:rPr>
          <w:rFonts w:asciiTheme="minorHAnsi" w:hAnsiTheme="minorHAnsi"/>
        </w:rPr>
      </w:pPr>
      <w:r w:rsidRPr="00833343">
        <w:rPr>
          <w:rFonts w:asciiTheme="minorHAnsi" w:hAnsiTheme="minorHAnsi"/>
        </w:rPr>
        <w:t>Če izbra</w:t>
      </w:r>
      <w:r w:rsidR="00F44991">
        <w:rPr>
          <w:rFonts w:asciiTheme="minorHAnsi" w:hAnsiTheme="minorHAnsi"/>
        </w:rPr>
        <w:t>ni ponudnik odstopi od podpisa okvirnega sporazuma</w:t>
      </w:r>
      <w:r w:rsidRPr="00833343">
        <w:rPr>
          <w:rFonts w:asciiTheme="minorHAnsi" w:hAnsiTheme="minorHAnsi"/>
        </w:rPr>
        <w:t xml:space="preserve"> ali če ne izpolnjuje več minimalnih tehničnih zahtev iz razpisne dokumentacije predmetnega javnega naročila, si n</w:t>
      </w:r>
      <w:r w:rsidR="00E56389" w:rsidRPr="00833343">
        <w:rPr>
          <w:rFonts w:asciiTheme="minorHAnsi" w:hAnsiTheme="minorHAnsi"/>
        </w:rPr>
        <w:t>aročnik pridrž</w:t>
      </w:r>
      <w:r w:rsidRPr="00833343">
        <w:rPr>
          <w:rFonts w:asciiTheme="minorHAnsi" w:hAnsiTheme="minorHAnsi"/>
        </w:rPr>
        <w:t>i pravico, da</w:t>
      </w:r>
      <w:r w:rsidR="00E56389" w:rsidRPr="00833343">
        <w:rPr>
          <w:rFonts w:asciiTheme="minorHAnsi" w:hAnsiTheme="minorHAnsi"/>
        </w:rPr>
        <w:t xml:space="preserve"> kot najugodnejšega ponudnika izbere naslednjo popolno ponudbo na ocenjevalni lestvici.</w:t>
      </w:r>
    </w:p>
    <w:p w14:paraId="4D200C8A" w14:textId="77777777" w:rsidR="00793FA3" w:rsidRDefault="00793FA3" w:rsidP="00E56389">
      <w:pPr>
        <w:spacing w:line="276" w:lineRule="auto"/>
        <w:jc w:val="both"/>
        <w:rPr>
          <w:rFonts w:asciiTheme="minorHAnsi" w:hAnsiTheme="minorHAnsi"/>
        </w:rPr>
      </w:pPr>
    </w:p>
    <w:p w14:paraId="05B53935" w14:textId="77777777" w:rsidR="00155138" w:rsidRPr="00833343" w:rsidRDefault="00155138" w:rsidP="00E56389">
      <w:pPr>
        <w:spacing w:line="276" w:lineRule="auto"/>
        <w:jc w:val="both"/>
        <w:rPr>
          <w:rFonts w:asciiTheme="minorHAnsi" w:hAnsiTheme="minorHAnsi"/>
        </w:rPr>
      </w:pPr>
    </w:p>
    <w:p w14:paraId="16CF6CCA" w14:textId="35C59980" w:rsidR="00F4482B" w:rsidRPr="00833343" w:rsidRDefault="001373DB" w:rsidP="00E56389">
      <w:pPr>
        <w:pStyle w:val="Kazalo2"/>
      </w:pPr>
      <w:r w:rsidRPr="00833343">
        <w:t>Pouk o pravnem sredstvu</w:t>
      </w:r>
    </w:p>
    <w:p w14:paraId="2E8D4472" w14:textId="77777777" w:rsidR="001373DB" w:rsidRPr="00833343" w:rsidRDefault="001373DB" w:rsidP="00E56389">
      <w:pPr>
        <w:spacing w:line="276" w:lineRule="auto"/>
        <w:jc w:val="both"/>
        <w:rPr>
          <w:rFonts w:asciiTheme="minorHAnsi" w:hAnsiTheme="minorHAnsi"/>
        </w:rPr>
      </w:pPr>
    </w:p>
    <w:p w14:paraId="781382DD" w14:textId="74D4EC85" w:rsidR="001373DB" w:rsidRPr="00D57DAE" w:rsidRDefault="00555312" w:rsidP="00235ACD">
      <w:pPr>
        <w:pStyle w:val="Odstavekseznama"/>
        <w:numPr>
          <w:ilvl w:val="0"/>
          <w:numId w:val="7"/>
        </w:numPr>
        <w:spacing w:line="276" w:lineRule="auto"/>
        <w:ind w:left="426" w:hanging="426"/>
        <w:jc w:val="center"/>
        <w:rPr>
          <w:rFonts w:asciiTheme="minorHAnsi" w:hAnsiTheme="minorHAnsi"/>
        </w:rPr>
      </w:pPr>
      <w:r w:rsidRPr="00555312">
        <w:rPr>
          <w:rFonts w:asciiTheme="minorHAnsi" w:hAnsiTheme="minorHAnsi"/>
        </w:rPr>
        <w:t>člen</w:t>
      </w:r>
    </w:p>
    <w:p w14:paraId="488F853C" w14:textId="7C838586" w:rsidR="00950B12" w:rsidRPr="00833343" w:rsidRDefault="00CA78DD" w:rsidP="00E56389">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 xml:space="preserve">Zahtevek za revizijo v predrevizijskem postopku lahko v skladu z Zakonom o pravnem varstvu v postopkih javnega </w:t>
      </w:r>
      <w:r w:rsidR="00D00AEF" w:rsidRPr="00833343">
        <w:rPr>
          <w:rFonts w:asciiTheme="minorHAnsi" w:hAnsiTheme="minorHAnsi" w:cs="Cambria"/>
        </w:rPr>
        <w:t>naročanja</w:t>
      </w:r>
      <w:r w:rsidRPr="00833343">
        <w:rPr>
          <w:rFonts w:asciiTheme="minorHAnsi" w:hAnsiTheme="minorHAnsi" w:cs="Cambria"/>
        </w:rPr>
        <w:t xml:space="preserve"> (Uradni list RS, </w:t>
      </w:r>
      <w:r w:rsidR="00950B12" w:rsidRPr="00833343">
        <w:rPr>
          <w:rFonts w:asciiTheme="minorHAnsi" w:hAnsiTheme="minorHAnsi" w:cs="Cambria"/>
        </w:rPr>
        <w:t>št. </w:t>
      </w:r>
      <w:r w:rsidRPr="00833343">
        <w:rPr>
          <w:rFonts w:asciiTheme="minorHAnsi" w:hAnsiTheme="minorHAnsi" w:cs="Cambria"/>
        </w:rPr>
        <w:t>43/2011, 60/201</w:t>
      </w:r>
      <w:r w:rsidR="00EC2DD2">
        <w:rPr>
          <w:rFonts w:asciiTheme="minorHAnsi" w:hAnsiTheme="minorHAnsi" w:cs="Cambria"/>
        </w:rPr>
        <w:t>1,</w:t>
      </w:r>
      <w:r w:rsidR="00950B12" w:rsidRPr="00833343">
        <w:rPr>
          <w:rFonts w:asciiTheme="minorHAnsi" w:hAnsiTheme="minorHAnsi" w:cs="Cambria"/>
        </w:rPr>
        <w:t xml:space="preserve"> 6</w:t>
      </w:r>
      <w:r w:rsidRPr="00833343">
        <w:rPr>
          <w:rFonts w:asciiTheme="minorHAnsi" w:hAnsiTheme="minorHAnsi" w:cs="Cambria"/>
        </w:rPr>
        <w:t>3/2013</w:t>
      </w:r>
      <w:r w:rsidR="00EC2DD2">
        <w:rPr>
          <w:rFonts w:asciiTheme="minorHAnsi" w:hAnsiTheme="minorHAnsi" w:cs="Cambria"/>
        </w:rPr>
        <w:t xml:space="preserve"> </w:t>
      </w:r>
      <w:r w:rsidR="00EC2DD2" w:rsidRPr="00833343">
        <w:rPr>
          <w:rFonts w:asciiTheme="minorHAnsi" w:hAnsiTheme="minorHAnsi"/>
        </w:rPr>
        <w:t>in 90/2014 - ZDU1I</w:t>
      </w:r>
      <w:r w:rsidRPr="00833343">
        <w:rPr>
          <w:rFonts w:asciiTheme="minorHAnsi" w:hAnsiTheme="minorHAnsi" w:cs="Cambria"/>
        </w:rPr>
        <w:t>; v nadalj</w:t>
      </w:r>
      <w:r w:rsidR="00995D4E">
        <w:rPr>
          <w:rFonts w:asciiTheme="minorHAnsi" w:hAnsiTheme="minorHAnsi" w:cs="Cambria"/>
        </w:rPr>
        <w:t>evanju</w:t>
      </w:r>
      <w:r w:rsidR="005B6D40" w:rsidRPr="00833343">
        <w:rPr>
          <w:rFonts w:asciiTheme="minorHAnsi" w:hAnsiTheme="minorHAnsi" w:cs="Cambria"/>
        </w:rPr>
        <w:t xml:space="preserve">: </w:t>
      </w:r>
      <w:r w:rsidRPr="00833343">
        <w:rPr>
          <w:rFonts w:asciiTheme="minorHAnsi" w:hAnsiTheme="minorHAnsi" w:cs="Cambria"/>
        </w:rPr>
        <w:t xml:space="preserve">ZPVPJN) vloži vsaka oseba, ki ima ali je imela interes za dodelitev </w:t>
      </w:r>
      <w:r w:rsidR="00D00AEF" w:rsidRPr="00833343">
        <w:rPr>
          <w:rFonts w:asciiTheme="minorHAnsi" w:hAnsiTheme="minorHAnsi" w:cs="Cambria"/>
        </w:rPr>
        <w:t>naročila</w:t>
      </w:r>
      <w:r w:rsidRPr="00833343">
        <w:rPr>
          <w:rFonts w:asciiTheme="minorHAnsi" w:hAnsiTheme="minorHAnsi" w:cs="Cambria"/>
        </w:rPr>
        <w:t xml:space="preserve"> in ki verjetno izkaže, da ji je bila ali bi ji lahko bila </w:t>
      </w:r>
      <w:r w:rsidR="00D00AEF" w:rsidRPr="00833343">
        <w:rPr>
          <w:rFonts w:asciiTheme="minorHAnsi" w:hAnsiTheme="minorHAnsi" w:cs="Cambria"/>
        </w:rPr>
        <w:t>povzročena</w:t>
      </w:r>
      <w:r w:rsidRPr="00833343">
        <w:rPr>
          <w:rFonts w:asciiTheme="minorHAnsi" w:hAnsiTheme="minorHAnsi" w:cs="Cambria"/>
        </w:rPr>
        <w:t xml:space="preserve"> škoda zaradi ravnanja </w:t>
      </w:r>
      <w:r w:rsidR="00D00AEF" w:rsidRPr="00833343">
        <w:rPr>
          <w:rFonts w:asciiTheme="minorHAnsi" w:hAnsiTheme="minorHAnsi" w:cs="Cambria"/>
        </w:rPr>
        <w:t>naročnika</w:t>
      </w:r>
      <w:r w:rsidRPr="00833343">
        <w:rPr>
          <w:rFonts w:asciiTheme="minorHAnsi" w:hAnsiTheme="minorHAnsi" w:cs="Cambria"/>
        </w:rPr>
        <w:t>, ki se v revizijskem za</w:t>
      </w:r>
      <w:r w:rsidR="00CF024C" w:rsidRPr="00833343">
        <w:rPr>
          <w:rFonts w:asciiTheme="minorHAnsi" w:hAnsiTheme="minorHAnsi" w:cs="Cambria"/>
        </w:rPr>
        <w:t>htevku v predrevizijskem postop</w:t>
      </w:r>
      <w:r w:rsidRPr="00833343">
        <w:rPr>
          <w:rFonts w:asciiTheme="minorHAnsi" w:hAnsiTheme="minorHAnsi" w:cs="Cambria"/>
        </w:rPr>
        <w:t xml:space="preserve">ku navaja kot kršitev </w:t>
      </w:r>
      <w:r w:rsidR="00D00AEF" w:rsidRPr="00833343">
        <w:rPr>
          <w:rFonts w:asciiTheme="minorHAnsi" w:hAnsiTheme="minorHAnsi" w:cs="Cambria"/>
        </w:rPr>
        <w:t>naročnika</w:t>
      </w:r>
      <w:r w:rsidRPr="00833343">
        <w:rPr>
          <w:rFonts w:asciiTheme="minorHAnsi" w:hAnsiTheme="minorHAnsi" w:cs="Cambria"/>
        </w:rPr>
        <w:t xml:space="preserve"> v postopku oddaje javnega </w:t>
      </w:r>
      <w:r w:rsidR="00D00AEF" w:rsidRPr="00833343">
        <w:rPr>
          <w:rFonts w:asciiTheme="minorHAnsi" w:hAnsiTheme="minorHAnsi" w:cs="Cambria"/>
        </w:rPr>
        <w:t>naročanja</w:t>
      </w:r>
      <w:r w:rsidR="00950B12" w:rsidRPr="00833343">
        <w:rPr>
          <w:rFonts w:asciiTheme="minorHAnsi" w:hAnsiTheme="minorHAnsi" w:cs="Cambria"/>
        </w:rPr>
        <w:t>.</w:t>
      </w:r>
    </w:p>
    <w:p w14:paraId="6E7F8D90" w14:textId="5677AF5E" w:rsidR="00A25633" w:rsidRPr="00833343" w:rsidRDefault="00A25633" w:rsidP="00E56389">
      <w:pPr>
        <w:widowControl w:val="0"/>
        <w:autoSpaceDE w:val="0"/>
        <w:autoSpaceDN w:val="0"/>
        <w:adjustRightInd w:val="0"/>
        <w:spacing w:line="276" w:lineRule="auto"/>
        <w:jc w:val="both"/>
        <w:rPr>
          <w:rFonts w:asciiTheme="minorHAnsi" w:hAnsiTheme="minorHAnsi" w:cs="Cambria"/>
        </w:rPr>
      </w:pPr>
    </w:p>
    <w:p w14:paraId="1F904E26" w14:textId="41AAA7C4" w:rsidR="00CA78DD" w:rsidRPr="00833343" w:rsidRDefault="00CA78DD" w:rsidP="00E56389">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 xml:space="preserve">Vlagatelj mora ob vložitvi revizijskega zahtevka, ki se nanaša na vsebino objave ali razpisno dokumentacijo </w:t>
      </w:r>
      <w:r w:rsidR="00D00AEF" w:rsidRPr="00833343">
        <w:rPr>
          <w:rFonts w:asciiTheme="minorHAnsi" w:hAnsiTheme="minorHAnsi" w:cs="Cambria"/>
        </w:rPr>
        <w:t>vplačati</w:t>
      </w:r>
      <w:r w:rsidRPr="00833343">
        <w:rPr>
          <w:rFonts w:asciiTheme="minorHAnsi" w:hAnsiTheme="minorHAnsi" w:cs="Cambria"/>
        </w:rPr>
        <w:t xml:space="preserve"> takso v znesku </w:t>
      </w:r>
      <w:r w:rsidR="00C82EE0">
        <w:rPr>
          <w:rFonts w:asciiTheme="minorHAnsi" w:hAnsiTheme="minorHAnsi" w:cs="Cambria"/>
        </w:rPr>
        <w:t>1</w:t>
      </w:r>
      <w:r w:rsidR="00BA55F5">
        <w:rPr>
          <w:rFonts w:asciiTheme="minorHAnsi" w:hAnsiTheme="minorHAnsi" w:cs="Cambria"/>
        </w:rPr>
        <w:t>.500,00</w:t>
      </w:r>
      <w:r w:rsidRPr="00833343">
        <w:rPr>
          <w:rFonts w:asciiTheme="minorHAnsi" w:hAnsiTheme="minorHAnsi" w:cs="Cambria"/>
        </w:rPr>
        <w:t xml:space="preserve"> EUR na TRR pri Ministrstvu za finance, </w:t>
      </w:r>
      <w:r w:rsidR="00950B12" w:rsidRPr="00833343">
        <w:rPr>
          <w:rFonts w:asciiTheme="minorHAnsi" w:hAnsiTheme="minorHAnsi" w:cs="Cambria"/>
        </w:rPr>
        <w:t>št. </w:t>
      </w:r>
      <w:r w:rsidRPr="00833343">
        <w:rPr>
          <w:rFonts w:asciiTheme="minorHAnsi" w:hAnsiTheme="minorHAnsi" w:cs="Cambria"/>
        </w:rPr>
        <w:t>SI56 0110 0100 0358 802</w:t>
      </w:r>
      <w:r w:rsidR="00950B12" w:rsidRPr="00833343">
        <w:rPr>
          <w:rFonts w:asciiTheme="minorHAnsi" w:hAnsiTheme="minorHAnsi" w:cs="Cambria"/>
        </w:rPr>
        <w:t> –</w:t>
      </w:r>
      <w:r w:rsidRPr="00833343">
        <w:rPr>
          <w:rFonts w:asciiTheme="minorHAnsi" w:hAnsiTheme="minorHAnsi" w:cs="Cambria"/>
        </w:rPr>
        <w:t xml:space="preserve"> izvrševanje </w:t>
      </w:r>
      <w:r w:rsidR="00D00AEF" w:rsidRPr="00833343">
        <w:rPr>
          <w:rFonts w:asciiTheme="minorHAnsi" w:hAnsiTheme="minorHAnsi" w:cs="Cambria"/>
        </w:rPr>
        <w:t>proračuna</w:t>
      </w:r>
      <w:r w:rsidRPr="00833343">
        <w:rPr>
          <w:rFonts w:asciiTheme="minorHAnsi" w:hAnsiTheme="minorHAnsi" w:cs="Cambria"/>
        </w:rPr>
        <w:t xml:space="preserve"> RS, v skladu z 71. </w:t>
      </w:r>
      <w:r w:rsidR="00D00AEF" w:rsidRPr="00833343">
        <w:rPr>
          <w:rFonts w:asciiTheme="minorHAnsi" w:hAnsiTheme="minorHAnsi" w:cs="Cambria"/>
        </w:rPr>
        <w:t>členom</w:t>
      </w:r>
      <w:r w:rsidRPr="00833343">
        <w:rPr>
          <w:rFonts w:asciiTheme="minorHAnsi" w:hAnsiTheme="minorHAnsi" w:cs="Cambria"/>
        </w:rPr>
        <w:t xml:space="preserve"> ZPVPJN, sklic 11 16110- 7111290-</w:t>
      </w:r>
      <w:r w:rsidR="00BA55F5">
        <w:rPr>
          <w:rFonts w:asciiTheme="minorHAnsi" w:hAnsiTheme="minorHAnsi" w:cs="Cambria"/>
        </w:rPr>
        <w:t>00xxxx</w:t>
      </w:r>
      <w:r w:rsidR="00BA55F5">
        <w:rPr>
          <w:rStyle w:val="Sprotnaopomba-sklic"/>
          <w:rFonts w:asciiTheme="minorHAnsi" w:hAnsiTheme="minorHAnsi" w:cs="Cambria"/>
        </w:rPr>
        <w:footnoteReference w:id="1"/>
      </w:r>
      <w:r w:rsidR="00EC2DD2">
        <w:rPr>
          <w:rFonts w:asciiTheme="minorHAnsi" w:hAnsiTheme="minorHAnsi" w:cs="Cambria"/>
        </w:rPr>
        <w:t>1</w:t>
      </w:r>
      <w:r w:rsidR="00C82EE0">
        <w:rPr>
          <w:rFonts w:asciiTheme="minorHAnsi" w:hAnsiTheme="minorHAnsi" w:cs="Cambria"/>
        </w:rPr>
        <w:t>7</w:t>
      </w:r>
      <w:r w:rsidRPr="00833343">
        <w:rPr>
          <w:rFonts w:asciiTheme="minorHAnsi" w:hAnsiTheme="minorHAnsi" w:cs="Cambria"/>
        </w:rPr>
        <w:t>.</w:t>
      </w:r>
    </w:p>
    <w:p w14:paraId="7E12D700" w14:textId="77777777" w:rsidR="00CA78DD" w:rsidRPr="00833343" w:rsidRDefault="00CA78DD" w:rsidP="00E56389">
      <w:pPr>
        <w:widowControl w:val="0"/>
        <w:autoSpaceDE w:val="0"/>
        <w:autoSpaceDN w:val="0"/>
        <w:adjustRightInd w:val="0"/>
        <w:spacing w:line="276" w:lineRule="auto"/>
        <w:jc w:val="both"/>
        <w:rPr>
          <w:rFonts w:asciiTheme="minorHAnsi" w:hAnsiTheme="minorHAnsi" w:cs="Cambria"/>
        </w:rPr>
      </w:pPr>
    </w:p>
    <w:p w14:paraId="681A8CA6" w14:textId="175F6CD8" w:rsidR="00A25633" w:rsidRPr="00833343" w:rsidRDefault="00CA78DD" w:rsidP="00E56389">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 xml:space="preserve">Zoper vsebino objave ali razpisno dokumentacijo lahko ponudnik vloži zahtevek za revizijo v predrevizijskem postopku v osmih delovnih dneh od objave obvestila o javnem </w:t>
      </w:r>
      <w:r w:rsidR="00D00AEF" w:rsidRPr="00833343">
        <w:rPr>
          <w:rFonts w:asciiTheme="minorHAnsi" w:hAnsiTheme="minorHAnsi" w:cs="Cambria"/>
        </w:rPr>
        <w:t>naročilu</w:t>
      </w:r>
      <w:r w:rsidRPr="00833343">
        <w:rPr>
          <w:rFonts w:asciiTheme="minorHAnsi" w:hAnsiTheme="minorHAnsi" w:cs="Cambria"/>
        </w:rPr>
        <w:t xml:space="preserve"> ali</w:t>
      </w:r>
      <w:r w:rsidRPr="00833343">
        <w:rPr>
          <w:rFonts w:asciiTheme="minorHAnsi" w:hAnsiTheme="minorHAnsi" w:cs="Times"/>
        </w:rPr>
        <w:t xml:space="preserve"> </w:t>
      </w:r>
      <w:r w:rsidRPr="00833343">
        <w:rPr>
          <w:rFonts w:asciiTheme="minorHAnsi" w:hAnsiTheme="minorHAnsi" w:cs="Cambria"/>
        </w:rPr>
        <w:t xml:space="preserve">obvestila o dodatnih informacijah, informacijah o </w:t>
      </w:r>
      <w:r w:rsidR="00D00AEF" w:rsidRPr="00833343">
        <w:rPr>
          <w:rFonts w:asciiTheme="minorHAnsi" w:hAnsiTheme="minorHAnsi" w:cs="Cambria"/>
        </w:rPr>
        <w:t>nedokončanem</w:t>
      </w:r>
      <w:r w:rsidRPr="00833343">
        <w:rPr>
          <w:rFonts w:asciiTheme="minorHAnsi" w:hAnsiTheme="minorHAnsi" w:cs="Cambria"/>
        </w:rPr>
        <w:t xml:space="preserve"> postopku ali popravku, </w:t>
      </w:r>
      <w:r w:rsidR="00D00AEF" w:rsidRPr="00833343">
        <w:rPr>
          <w:rFonts w:asciiTheme="minorHAnsi" w:hAnsiTheme="minorHAnsi" w:cs="Cambria"/>
        </w:rPr>
        <w:t>če</w:t>
      </w:r>
      <w:r w:rsidRPr="00833343">
        <w:rPr>
          <w:rFonts w:asciiTheme="minorHAnsi" w:hAnsiTheme="minorHAnsi" w:cs="Cambria"/>
        </w:rPr>
        <w:t xml:space="preserve"> s tem obvestilom spreminjajo ali dopolnjujejo zahteve ali merila za izbor najugodnejšega ponudnika.</w:t>
      </w:r>
    </w:p>
    <w:p w14:paraId="5D294902" w14:textId="77777777" w:rsidR="00A25633" w:rsidRPr="00833343" w:rsidRDefault="00A25633" w:rsidP="00E56389">
      <w:pPr>
        <w:widowControl w:val="0"/>
        <w:autoSpaceDE w:val="0"/>
        <w:autoSpaceDN w:val="0"/>
        <w:adjustRightInd w:val="0"/>
        <w:spacing w:line="276" w:lineRule="auto"/>
        <w:jc w:val="both"/>
        <w:rPr>
          <w:rFonts w:asciiTheme="minorHAnsi" w:hAnsiTheme="minorHAnsi" w:cs="Cambria"/>
        </w:rPr>
      </w:pPr>
    </w:p>
    <w:p w14:paraId="33CF1AFB" w14:textId="6066DB22" w:rsidR="00CA78DD" w:rsidRPr="00833343" w:rsidRDefault="00CA78DD" w:rsidP="00E56389">
      <w:pPr>
        <w:widowControl w:val="0"/>
        <w:autoSpaceDE w:val="0"/>
        <w:autoSpaceDN w:val="0"/>
        <w:adjustRightInd w:val="0"/>
        <w:spacing w:line="276" w:lineRule="auto"/>
        <w:jc w:val="both"/>
        <w:rPr>
          <w:rFonts w:asciiTheme="minorHAnsi" w:hAnsiTheme="minorHAnsi" w:cs="Cambria"/>
        </w:rPr>
      </w:pPr>
      <w:r w:rsidRPr="00833343">
        <w:rPr>
          <w:rFonts w:asciiTheme="minorHAnsi" w:hAnsiTheme="minorHAnsi" w:cs="Cambria"/>
        </w:rPr>
        <w:t xml:space="preserve">Zahtevek za revizijo v predrevizijskem postopku se vloži v dveh izvodih pri </w:t>
      </w:r>
      <w:r w:rsidR="00D00AEF" w:rsidRPr="00833343">
        <w:rPr>
          <w:rFonts w:asciiTheme="minorHAnsi" w:hAnsiTheme="minorHAnsi" w:cs="Cambria"/>
        </w:rPr>
        <w:t>naročniku</w:t>
      </w:r>
      <w:r w:rsidRPr="00833343">
        <w:rPr>
          <w:rFonts w:asciiTheme="minorHAnsi" w:hAnsiTheme="minorHAnsi" w:cs="Cambria"/>
        </w:rPr>
        <w:t xml:space="preserve">. S kopijo zahtevka za revizijo v predrevizijskem postopku vlagatelj obvesti tudi Ministrstvo za finance, Direktorat za javno </w:t>
      </w:r>
      <w:r w:rsidR="00D00AEF" w:rsidRPr="00833343">
        <w:rPr>
          <w:rFonts w:asciiTheme="minorHAnsi" w:hAnsiTheme="minorHAnsi" w:cs="Cambria"/>
        </w:rPr>
        <w:t>naročanje</w:t>
      </w:r>
      <w:r w:rsidRPr="00833343">
        <w:rPr>
          <w:rFonts w:asciiTheme="minorHAnsi" w:hAnsiTheme="minorHAnsi" w:cs="Cambria"/>
        </w:rPr>
        <w:t>.</w:t>
      </w:r>
    </w:p>
    <w:p w14:paraId="2B4ACBF4" w14:textId="77777777" w:rsidR="000277E4" w:rsidRPr="00833343" w:rsidRDefault="000277E4" w:rsidP="00E56389">
      <w:pPr>
        <w:widowControl w:val="0"/>
        <w:autoSpaceDE w:val="0"/>
        <w:autoSpaceDN w:val="0"/>
        <w:adjustRightInd w:val="0"/>
        <w:spacing w:line="276" w:lineRule="auto"/>
        <w:jc w:val="both"/>
        <w:rPr>
          <w:rFonts w:asciiTheme="minorHAnsi" w:hAnsiTheme="minorHAnsi" w:cs="Times"/>
        </w:rPr>
      </w:pPr>
    </w:p>
    <w:p w14:paraId="6F7F0F07" w14:textId="18DBD0E4" w:rsidR="00CA78DD" w:rsidRPr="00833343" w:rsidRDefault="00CA78DD" w:rsidP="00E56389">
      <w:pPr>
        <w:widowControl w:val="0"/>
        <w:autoSpaceDE w:val="0"/>
        <w:autoSpaceDN w:val="0"/>
        <w:adjustRightInd w:val="0"/>
        <w:spacing w:line="276" w:lineRule="auto"/>
        <w:jc w:val="both"/>
        <w:rPr>
          <w:rFonts w:asciiTheme="minorHAnsi" w:hAnsiTheme="minorHAnsi" w:cs="Times"/>
        </w:rPr>
      </w:pPr>
      <w:r w:rsidRPr="00833343">
        <w:rPr>
          <w:rFonts w:asciiTheme="minorHAnsi" w:hAnsiTheme="minorHAnsi" w:cs="Cambria"/>
        </w:rPr>
        <w:t xml:space="preserve">Zahtevek za revizijo v predrevizijskem postopku se pošlje </w:t>
      </w:r>
      <w:r w:rsidR="00D00AEF" w:rsidRPr="00833343">
        <w:rPr>
          <w:rFonts w:asciiTheme="minorHAnsi" w:hAnsiTheme="minorHAnsi" w:cs="Cambria"/>
        </w:rPr>
        <w:t>naročniku</w:t>
      </w:r>
      <w:r w:rsidRPr="00833343">
        <w:rPr>
          <w:rFonts w:asciiTheme="minorHAnsi" w:hAnsiTheme="minorHAnsi" w:cs="Cambria"/>
        </w:rPr>
        <w:t xml:space="preserve"> po pošti </w:t>
      </w:r>
      <w:r w:rsidR="00D00AEF" w:rsidRPr="00833343">
        <w:rPr>
          <w:rFonts w:asciiTheme="minorHAnsi" w:hAnsiTheme="minorHAnsi" w:cs="Cambria"/>
        </w:rPr>
        <w:t>priporočeno</w:t>
      </w:r>
      <w:r w:rsidRPr="00833343">
        <w:rPr>
          <w:rFonts w:asciiTheme="minorHAnsi" w:hAnsiTheme="minorHAnsi" w:cs="Cambria"/>
        </w:rPr>
        <w:t xml:space="preserve"> s povratnico ali v elektronski obliki, </w:t>
      </w:r>
      <w:r w:rsidR="00D00AEF" w:rsidRPr="00833343">
        <w:rPr>
          <w:rFonts w:asciiTheme="minorHAnsi" w:hAnsiTheme="minorHAnsi" w:cs="Cambria"/>
        </w:rPr>
        <w:t>če</w:t>
      </w:r>
      <w:r w:rsidRPr="00833343">
        <w:rPr>
          <w:rFonts w:asciiTheme="minorHAnsi" w:hAnsiTheme="minorHAnsi" w:cs="Cambria"/>
        </w:rPr>
        <w:t xml:space="preserve"> je overjen s kvalificiranim potrdilom.</w:t>
      </w:r>
    </w:p>
    <w:p w14:paraId="78707301" w14:textId="77777777" w:rsidR="00CA78DD" w:rsidRPr="00833343" w:rsidRDefault="00CA78DD" w:rsidP="00E56389">
      <w:pPr>
        <w:spacing w:line="276" w:lineRule="auto"/>
        <w:jc w:val="both"/>
        <w:rPr>
          <w:rFonts w:asciiTheme="minorHAnsi" w:hAnsiTheme="minorHAnsi"/>
        </w:rPr>
      </w:pPr>
    </w:p>
    <w:p w14:paraId="443A6B5F" w14:textId="096E118E" w:rsidR="000277E4" w:rsidRPr="00833343" w:rsidRDefault="000277E4" w:rsidP="0045440B">
      <w:pPr>
        <w:spacing w:line="276" w:lineRule="auto"/>
        <w:rPr>
          <w:rFonts w:asciiTheme="minorHAnsi" w:hAnsiTheme="minorHAnsi"/>
        </w:rPr>
      </w:pPr>
      <w:r w:rsidRPr="00833343">
        <w:rPr>
          <w:rFonts w:asciiTheme="minorHAnsi" w:hAnsiTheme="minorHAnsi"/>
        </w:rPr>
        <w:t>Odgovorna oseba naročnika</w:t>
      </w:r>
      <w:r w:rsidR="008B324F">
        <w:rPr>
          <w:rFonts w:asciiTheme="minorHAnsi" w:hAnsiTheme="minorHAnsi"/>
        </w:rPr>
        <w:t>:</w:t>
      </w:r>
    </w:p>
    <w:p w14:paraId="1035F9A0" w14:textId="294FA5C0" w:rsidR="000277E4" w:rsidRDefault="0045082F" w:rsidP="00E56389">
      <w:pPr>
        <w:spacing w:line="276" w:lineRule="auto"/>
        <w:jc w:val="center"/>
        <w:rPr>
          <w:rFonts w:asciiTheme="minorHAnsi" w:hAnsiTheme="minorHAnsi"/>
          <w:b/>
        </w:rPr>
      </w:pPr>
      <w:r>
        <w:rPr>
          <w:rFonts w:asciiTheme="minorHAnsi" w:hAnsiTheme="minorHAnsi"/>
          <w:b/>
        </w:rPr>
        <w:t>Direktorica</w:t>
      </w:r>
    </w:p>
    <w:p w14:paraId="723C4A2F" w14:textId="77777777" w:rsidR="00BA55F5" w:rsidRDefault="00BA55F5" w:rsidP="00E56389">
      <w:pPr>
        <w:spacing w:line="276" w:lineRule="auto"/>
        <w:jc w:val="center"/>
        <w:rPr>
          <w:rFonts w:asciiTheme="minorHAnsi" w:hAnsiTheme="minorHAnsi"/>
          <w:b/>
        </w:rPr>
      </w:pPr>
    </w:p>
    <w:p w14:paraId="54D71017" w14:textId="7CCE72B1" w:rsidR="00BA55F5" w:rsidRPr="00BA55F5" w:rsidRDefault="0045082F" w:rsidP="00E56389">
      <w:pPr>
        <w:spacing w:line="276" w:lineRule="auto"/>
        <w:jc w:val="center"/>
        <w:rPr>
          <w:rFonts w:asciiTheme="minorHAnsi" w:hAnsiTheme="minorHAnsi"/>
          <w:b/>
        </w:rPr>
      </w:pPr>
      <w:r>
        <w:rPr>
          <w:rFonts w:asciiTheme="minorHAnsi" w:hAnsiTheme="minorHAnsi"/>
          <w:b/>
        </w:rPr>
        <w:t>Marjeta Maruša Kerč</w:t>
      </w:r>
    </w:p>
    <w:p w14:paraId="23A08213" w14:textId="77777777" w:rsidR="009E2047" w:rsidRDefault="009E2047" w:rsidP="00FE0153">
      <w:pPr>
        <w:rPr>
          <w:rFonts w:asciiTheme="minorHAnsi" w:hAnsiTheme="minorHAnsi"/>
          <w:b/>
        </w:rPr>
      </w:pPr>
    </w:p>
    <w:p w14:paraId="5FAAD822" w14:textId="77777777" w:rsidR="009E2047" w:rsidRDefault="009E2047" w:rsidP="00FE0153">
      <w:pPr>
        <w:rPr>
          <w:rFonts w:asciiTheme="minorHAnsi" w:hAnsiTheme="minorHAnsi"/>
          <w:b/>
        </w:rPr>
        <w:sectPr w:rsidR="009E2047" w:rsidSect="009C5D0D">
          <w:footerReference w:type="even" r:id="rId10"/>
          <w:footerReference w:type="default" r:id="rId11"/>
          <w:footerReference w:type="first" r:id="rId12"/>
          <w:pgSz w:w="11900" w:h="16840"/>
          <w:pgMar w:top="1418" w:right="1418" w:bottom="1418" w:left="1418" w:header="709" w:footer="709" w:gutter="0"/>
          <w:pgNumType w:chapStyle="1"/>
          <w:cols w:space="708"/>
          <w:titlePg/>
          <w:docGrid w:linePitch="360"/>
        </w:sectPr>
      </w:pPr>
    </w:p>
    <w:p w14:paraId="74D7DE86" w14:textId="11CF3018" w:rsidR="00C27861" w:rsidRDefault="003005E4" w:rsidP="00C27861">
      <w:pPr>
        <w:rPr>
          <w:rFonts w:asciiTheme="minorHAnsi" w:hAnsiTheme="minorHAnsi"/>
          <w:b/>
        </w:rPr>
      </w:pPr>
      <w:r>
        <w:rPr>
          <w:rFonts w:asciiTheme="minorHAnsi" w:hAnsiTheme="minorHAnsi"/>
          <w:b/>
        </w:rPr>
        <w:lastRenderedPageBreak/>
        <w:t>NASLOVNICA PONUDBE – OBRAZEC 0</w:t>
      </w:r>
    </w:p>
    <w:p w14:paraId="67A3CFBB" w14:textId="77777777" w:rsidR="00FE0153" w:rsidRPr="00FE0153" w:rsidRDefault="00FE0153" w:rsidP="00C27861">
      <w:pPr>
        <w:rPr>
          <w:rFonts w:asciiTheme="minorHAnsi" w:hAnsiTheme="minorHAnsi" w:cs="Tahoma"/>
        </w:rPr>
      </w:pPr>
    </w:p>
    <w:p w14:paraId="1880B5F1" w14:textId="77777777" w:rsidR="00C27861" w:rsidRDefault="00C27861" w:rsidP="00C27861">
      <w:pPr>
        <w:rPr>
          <w:rFonts w:asciiTheme="minorHAnsi" w:hAnsiTheme="minorHAnsi"/>
          <w:b/>
        </w:rPr>
      </w:pPr>
    </w:p>
    <w:tbl>
      <w:tblPr>
        <w:tblW w:w="0" w:type="auto"/>
        <w:jc w:val="center"/>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3018"/>
        <w:gridCol w:w="293"/>
        <w:gridCol w:w="2318"/>
        <w:gridCol w:w="236"/>
        <w:gridCol w:w="1204"/>
        <w:gridCol w:w="1260"/>
        <w:gridCol w:w="720"/>
        <w:gridCol w:w="4337"/>
      </w:tblGrid>
      <w:tr w:rsidR="00C27861" w:rsidRPr="00833343" w14:paraId="37B2990E" w14:textId="77777777" w:rsidTr="00DC28CF">
        <w:trPr>
          <w:cantSplit/>
          <w:jc w:val="center"/>
        </w:trPr>
        <w:tc>
          <w:tcPr>
            <w:tcW w:w="5629" w:type="dxa"/>
            <w:gridSpan w:val="3"/>
            <w:tcBorders>
              <w:top w:val="double" w:sz="4" w:space="0" w:color="auto"/>
              <w:left w:val="double" w:sz="4" w:space="0" w:color="auto"/>
            </w:tcBorders>
          </w:tcPr>
          <w:p w14:paraId="1CD08A63" w14:textId="77777777" w:rsidR="00C27861" w:rsidRPr="00833343" w:rsidRDefault="00C27861" w:rsidP="00C27861">
            <w:pPr>
              <w:pStyle w:val="Telobesedila2"/>
              <w:spacing w:before="120"/>
              <w:rPr>
                <w:rFonts w:asciiTheme="minorHAnsi" w:hAnsiTheme="minorHAnsi"/>
                <w:b w:val="0"/>
                <w:szCs w:val="22"/>
                <w:lang w:val="sl-SI" w:eastAsia="sl-SI"/>
              </w:rPr>
            </w:pPr>
            <w:r w:rsidRPr="00833343">
              <w:rPr>
                <w:rFonts w:asciiTheme="minorHAnsi" w:hAnsiTheme="minorHAnsi"/>
                <w:b w:val="0"/>
                <w:szCs w:val="22"/>
                <w:lang w:val="sl-SI" w:eastAsia="sl-SI"/>
              </w:rPr>
              <w:t>Pošiljatelj:</w:t>
            </w:r>
          </w:p>
        </w:tc>
        <w:tc>
          <w:tcPr>
            <w:tcW w:w="236" w:type="dxa"/>
            <w:vMerge w:val="restart"/>
            <w:tcBorders>
              <w:top w:val="double" w:sz="4" w:space="0" w:color="auto"/>
              <w:right w:val="single" w:sz="2" w:space="0" w:color="auto"/>
            </w:tcBorders>
          </w:tcPr>
          <w:p w14:paraId="0759B569" w14:textId="77777777" w:rsidR="00C27861" w:rsidRPr="00833343" w:rsidRDefault="00C27861" w:rsidP="00C27861">
            <w:pPr>
              <w:spacing w:before="60"/>
              <w:rPr>
                <w:rFonts w:asciiTheme="minorHAnsi" w:hAnsiTheme="minorHAnsi"/>
              </w:rPr>
            </w:pPr>
          </w:p>
        </w:tc>
        <w:tc>
          <w:tcPr>
            <w:tcW w:w="7521" w:type="dxa"/>
            <w:gridSpan w:val="4"/>
            <w:tcBorders>
              <w:top w:val="double" w:sz="4" w:space="0" w:color="auto"/>
              <w:left w:val="nil"/>
              <w:right w:val="double" w:sz="4" w:space="0" w:color="auto"/>
            </w:tcBorders>
          </w:tcPr>
          <w:p w14:paraId="17912E86" w14:textId="77777777" w:rsidR="00C27861" w:rsidRPr="00833343" w:rsidRDefault="00C27861" w:rsidP="00C27861">
            <w:pPr>
              <w:spacing w:before="120"/>
              <w:rPr>
                <w:rFonts w:asciiTheme="minorHAnsi" w:hAnsiTheme="minorHAnsi"/>
              </w:rPr>
            </w:pPr>
            <w:r w:rsidRPr="00833343">
              <w:rPr>
                <w:rFonts w:asciiTheme="minorHAnsi" w:hAnsiTheme="minorHAnsi"/>
              </w:rPr>
              <w:t>Prispetje ponudbe (izpolni prejemnik):</w:t>
            </w:r>
          </w:p>
        </w:tc>
      </w:tr>
      <w:tr w:rsidR="00C27861" w:rsidRPr="00833343" w14:paraId="16216CE2" w14:textId="77777777" w:rsidTr="00DC28CF">
        <w:trPr>
          <w:cantSplit/>
          <w:jc w:val="center"/>
        </w:trPr>
        <w:tc>
          <w:tcPr>
            <w:tcW w:w="3311" w:type="dxa"/>
            <w:gridSpan w:val="2"/>
            <w:tcBorders>
              <w:left w:val="double" w:sz="4" w:space="0" w:color="auto"/>
            </w:tcBorders>
          </w:tcPr>
          <w:p w14:paraId="64B3A107" w14:textId="640449FD" w:rsidR="00C27861" w:rsidRPr="00833343" w:rsidRDefault="00C27861" w:rsidP="00DC28CF">
            <w:pPr>
              <w:spacing w:before="60"/>
              <w:rPr>
                <w:rFonts w:asciiTheme="minorHAnsi" w:hAnsiTheme="minorHAnsi"/>
              </w:rPr>
            </w:pPr>
          </w:p>
        </w:tc>
        <w:tc>
          <w:tcPr>
            <w:tcW w:w="2318" w:type="dxa"/>
            <w:vMerge w:val="restart"/>
          </w:tcPr>
          <w:p w14:paraId="5A356B2C" w14:textId="77777777" w:rsidR="00C27861" w:rsidRPr="00833343" w:rsidRDefault="00C27861" w:rsidP="00C27861">
            <w:pPr>
              <w:spacing w:before="60"/>
              <w:rPr>
                <w:rFonts w:asciiTheme="minorHAnsi" w:hAnsiTheme="minorHAnsi"/>
              </w:rPr>
            </w:pPr>
          </w:p>
        </w:tc>
        <w:tc>
          <w:tcPr>
            <w:tcW w:w="236" w:type="dxa"/>
            <w:vMerge/>
            <w:tcBorders>
              <w:right w:val="single" w:sz="2" w:space="0" w:color="auto"/>
            </w:tcBorders>
          </w:tcPr>
          <w:p w14:paraId="4E5D6AD3" w14:textId="77777777" w:rsidR="00C27861" w:rsidRPr="00833343" w:rsidRDefault="00C27861" w:rsidP="00C27861">
            <w:pPr>
              <w:spacing w:before="60"/>
              <w:rPr>
                <w:rFonts w:asciiTheme="minorHAnsi" w:hAnsiTheme="minorHAnsi"/>
              </w:rPr>
            </w:pPr>
          </w:p>
        </w:tc>
        <w:tc>
          <w:tcPr>
            <w:tcW w:w="1204" w:type="dxa"/>
            <w:tcBorders>
              <w:left w:val="nil"/>
            </w:tcBorders>
          </w:tcPr>
          <w:p w14:paraId="70D7F372" w14:textId="77777777" w:rsidR="00C27861" w:rsidRPr="00833343" w:rsidRDefault="00C27861" w:rsidP="00C27861">
            <w:pPr>
              <w:spacing w:before="60"/>
              <w:ind w:left="168"/>
              <w:rPr>
                <w:rFonts w:asciiTheme="minorHAnsi" w:hAnsiTheme="minorHAnsi"/>
              </w:rPr>
            </w:pPr>
          </w:p>
          <w:p w14:paraId="27A3519B" w14:textId="77777777" w:rsidR="00C27861" w:rsidRPr="00833343" w:rsidRDefault="00C27861" w:rsidP="00C27861">
            <w:pPr>
              <w:spacing w:before="60"/>
              <w:ind w:left="168"/>
              <w:rPr>
                <w:rFonts w:asciiTheme="minorHAnsi" w:hAnsiTheme="minorHAnsi"/>
              </w:rPr>
            </w:pPr>
            <w:r w:rsidRPr="00833343">
              <w:rPr>
                <w:rFonts w:asciiTheme="minorHAnsi" w:hAnsiTheme="minorHAnsi"/>
              </w:rPr>
              <w:t>Datum:</w:t>
            </w:r>
          </w:p>
        </w:tc>
        <w:tc>
          <w:tcPr>
            <w:tcW w:w="1260" w:type="dxa"/>
            <w:tcBorders>
              <w:top w:val="nil"/>
              <w:left w:val="nil"/>
              <w:bottom w:val="nil"/>
            </w:tcBorders>
          </w:tcPr>
          <w:p w14:paraId="3F7E5E15" w14:textId="77777777" w:rsidR="00C27861" w:rsidRPr="00833343" w:rsidRDefault="00C27861" w:rsidP="00C27861">
            <w:pPr>
              <w:spacing w:before="60"/>
              <w:rPr>
                <w:rFonts w:asciiTheme="minorHAnsi" w:hAnsiTheme="minorHAnsi"/>
              </w:rPr>
            </w:pPr>
          </w:p>
        </w:tc>
        <w:tc>
          <w:tcPr>
            <w:tcW w:w="5057" w:type="dxa"/>
            <w:gridSpan w:val="2"/>
            <w:tcBorders>
              <w:left w:val="nil"/>
              <w:right w:val="double" w:sz="4" w:space="0" w:color="auto"/>
            </w:tcBorders>
          </w:tcPr>
          <w:p w14:paraId="6DEC1D00" w14:textId="77777777" w:rsidR="00C27861" w:rsidRPr="00833343" w:rsidRDefault="00C27861" w:rsidP="00C27861">
            <w:pPr>
              <w:spacing w:before="60"/>
              <w:rPr>
                <w:rFonts w:asciiTheme="minorHAnsi" w:hAnsiTheme="minorHAnsi"/>
              </w:rPr>
            </w:pPr>
          </w:p>
        </w:tc>
      </w:tr>
      <w:tr w:rsidR="00C27861" w:rsidRPr="00833343" w14:paraId="17F6E5E5" w14:textId="77777777" w:rsidTr="00DC28CF">
        <w:trPr>
          <w:cantSplit/>
          <w:jc w:val="center"/>
        </w:trPr>
        <w:tc>
          <w:tcPr>
            <w:tcW w:w="3311" w:type="dxa"/>
            <w:gridSpan w:val="2"/>
            <w:tcBorders>
              <w:left w:val="double" w:sz="4" w:space="0" w:color="auto"/>
            </w:tcBorders>
          </w:tcPr>
          <w:p w14:paraId="1B5AD286" w14:textId="77777777" w:rsidR="00C27861" w:rsidRPr="00833343" w:rsidRDefault="00C27861" w:rsidP="00C27861">
            <w:pPr>
              <w:spacing w:before="60"/>
              <w:ind w:left="152"/>
              <w:rPr>
                <w:rFonts w:asciiTheme="minorHAnsi" w:hAnsiTheme="minorHAnsi"/>
              </w:rPr>
            </w:pPr>
          </w:p>
        </w:tc>
        <w:tc>
          <w:tcPr>
            <w:tcW w:w="2318" w:type="dxa"/>
            <w:vMerge/>
          </w:tcPr>
          <w:p w14:paraId="064B2FE8" w14:textId="77777777" w:rsidR="00C27861" w:rsidRPr="00833343" w:rsidRDefault="00C27861" w:rsidP="00C27861">
            <w:pPr>
              <w:spacing w:before="60"/>
              <w:rPr>
                <w:rFonts w:asciiTheme="minorHAnsi" w:hAnsiTheme="minorHAnsi"/>
              </w:rPr>
            </w:pPr>
          </w:p>
        </w:tc>
        <w:tc>
          <w:tcPr>
            <w:tcW w:w="236" w:type="dxa"/>
            <w:vMerge/>
            <w:tcBorders>
              <w:right w:val="single" w:sz="2" w:space="0" w:color="auto"/>
            </w:tcBorders>
          </w:tcPr>
          <w:p w14:paraId="0D7986DD" w14:textId="77777777" w:rsidR="00C27861" w:rsidRPr="00833343" w:rsidRDefault="00C27861" w:rsidP="00C27861">
            <w:pPr>
              <w:spacing w:before="60"/>
              <w:rPr>
                <w:rFonts w:asciiTheme="minorHAnsi" w:hAnsiTheme="minorHAnsi"/>
              </w:rPr>
            </w:pPr>
          </w:p>
        </w:tc>
        <w:tc>
          <w:tcPr>
            <w:tcW w:w="1204" w:type="dxa"/>
            <w:tcBorders>
              <w:left w:val="nil"/>
            </w:tcBorders>
          </w:tcPr>
          <w:p w14:paraId="13975950" w14:textId="77777777" w:rsidR="00DC28CF" w:rsidRDefault="00DC28CF" w:rsidP="00C27861">
            <w:pPr>
              <w:spacing w:before="60"/>
              <w:ind w:left="168"/>
              <w:rPr>
                <w:rFonts w:asciiTheme="minorHAnsi" w:hAnsiTheme="minorHAnsi"/>
              </w:rPr>
            </w:pPr>
          </w:p>
          <w:p w14:paraId="0A378CE1" w14:textId="77777777" w:rsidR="00C27861" w:rsidRPr="00833343" w:rsidRDefault="00C27861" w:rsidP="00C27861">
            <w:pPr>
              <w:spacing w:before="60"/>
              <w:ind w:left="168"/>
              <w:rPr>
                <w:rFonts w:asciiTheme="minorHAnsi" w:hAnsiTheme="minorHAnsi"/>
              </w:rPr>
            </w:pPr>
            <w:r w:rsidRPr="00833343">
              <w:rPr>
                <w:rFonts w:asciiTheme="minorHAnsi" w:hAnsiTheme="minorHAnsi"/>
              </w:rPr>
              <w:t>Ura:</w:t>
            </w:r>
          </w:p>
        </w:tc>
        <w:tc>
          <w:tcPr>
            <w:tcW w:w="1260" w:type="dxa"/>
            <w:tcBorders>
              <w:top w:val="dashSmallGap" w:sz="2" w:space="0" w:color="808080"/>
              <w:left w:val="nil"/>
              <w:bottom w:val="dashSmallGap" w:sz="2" w:space="0" w:color="808080"/>
            </w:tcBorders>
          </w:tcPr>
          <w:p w14:paraId="102436E2" w14:textId="77777777" w:rsidR="00C27861" w:rsidRPr="00833343" w:rsidRDefault="00C27861" w:rsidP="00C27861">
            <w:pPr>
              <w:spacing w:before="60"/>
              <w:rPr>
                <w:rFonts w:asciiTheme="minorHAnsi" w:hAnsiTheme="minorHAnsi"/>
              </w:rPr>
            </w:pPr>
          </w:p>
        </w:tc>
        <w:tc>
          <w:tcPr>
            <w:tcW w:w="5057" w:type="dxa"/>
            <w:gridSpan w:val="2"/>
            <w:tcBorders>
              <w:left w:val="nil"/>
              <w:right w:val="double" w:sz="4" w:space="0" w:color="auto"/>
            </w:tcBorders>
          </w:tcPr>
          <w:p w14:paraId="585A36D8" w14:textId="77777777" w:rsidR="00C27861" w:rsidRPr="00833343" w:rsidRDefault="00C27861" w:rsidP="00C27861">
            <w:pPr>
              <w:spacing w:before="60"/>
              <w:rPr>
                <w:rFonts w:asciiTheme="minorHAnsi" w:hAnsiTheme="minorHAnsi"/>
              </w:rPr>
            </w:pPr>
          </w:p>
        </w:tc>
      </w:tr>
      <w:tr w:rsidR="00C27861" w:rsidRPr="00833343" w14:paraId="527BCA76" w14:textId="77777777" w:rsidTr="00DC28CF">
        <w:trPr>
          <w:cantSplit/>
          <w:jc w:val="center"/>
        </w:trPr>
        <w:tc>
          <w:tcPr>
            <w:tcW w:w="3311" w:type="dxa"/>
            <w:gridSpan w:val="2"/>
            <w:tcBorders>
              <w:left w:val="double" w:sz="4" w:space="0" w:color="auto"/>
            </w:tcBorders>
          </w:tcPr>
          <w:p w14:paraId="75DE4B78" w14:textId="77777777" w:rsidR="00C27861" w:rsidRPr="00833343" w:rsidRDefault="00C27861" w:rsidP="00DC28CF">
            <w:pPr>
              <w:spacing w:before="60"/>
              <w:rPr>
                <w:rFonts w:asciiTheme="minorHAnsi" w:hAnsiTheme="minorHAnsi"/>
              </w:rPr>
            </w:pPr>
            <w:r w:rsidRPr="00833343">
              <w:rPr>
                <w:rFonts w:asciiTheme="minorHAnsi" w:hAnsiTheme="minorHAnsi"/>
              </w:rPr>
              <w:t>Naslov:</w:t>
            </w:r>
          </w:p>
        </w:tc>
        <w:tc>
          <w:tcPr>
            <w:tcW w:w="2318" w:type="dxa"/>
            <w:vMerge w:val="restart"/>
          </w:tcPr>
          <w:p w14:paraId="6C022D28" w14:textId="77777777" w:rsidR="00C27861" w:rsidRPr="00833343" w:rsidRDefault="00C27861" w:rsidP="00C27861">
            <w:pPr>
              <w:spacing w:before="60"/>
              <w:rPr>
                <w:rFonts w:asciiTheme="minorHAnsi" w:hAnsiTheme="minorHAnsi"/>
              </w:rPr>
            </w:pPr>
            <w:r w:rsidRPr="00833343">
              <w:rPr>
                <w:rFonts w:asciiTheme="minorHAnsi" w:hAnsiTheme="minorHAnsi"/>
              </w:rPr>
              <w:t xml:space="preserve"> </w:t>
            </w:r>
          </w:p>
        </w:tc>
        <w:tc>
          <w:tcPr>
            <w:tcW w:w="236" w:type="dxa"/>
            <w:vMerge/>
            <w:tcBorders>
              <w:right w:val="single" w:sz="2" w:space="0" w:color="auto"/>
            </w:tcBorders>
          </w:tcPr>
          <w:p w14:paraId="2A8B4D65" w14:textId="77777777" w:rsidR="00C27861" w:rsidRPr="00833343" w:rsidRDefault="00C27861" w:rsidP="00C27861">
            <w:pPr>
              <w:spacing w:before="60"/>
              <w:rPr>
                <w:rFonts w:asciiTheme="minorHAnsi" w:hAnsiTheme="minorHAnsi"/>
              </w:rPr>
            </w:pPr>
          </w:p>
        </w:tc>
        <w:tc>
          <w:tcPr>
            <w:tcW w:w="1204" w:type="dxa"/>
            <w:tcBorders>
              <w:left w:val="nil"/>
            </w:tcBorders>
          </w:tcPr>
          <w:p w14:paraId="304A02D8" w14:textId="77777777" w:rsidR="00DC28CF" w:rsidRDefault="00DC28CF" w:rsidP="00C27861">
            <w:pPr>
              <w:spacing w:before="60"/>
              <w:ind w:left="168"/>
              <w:rPr>
                <w:rFonts w:asciiTheme="minorHAnsi" w:hAnsiTheme="minorHAnsi"/>
              </w:rPr>
            </w:pPr>
          </w:p>
          <w:p w14:paraId="3D24EAE4" w14:textId="77777777" w:rsidR="00C27861" w:rsidRPr="00833343" w:rsidRDefault="00C27861" w:rsidP="00C27861">
            <w:pPr>
              <w:spacing w:before="60"/>
              <w:ind w:left="168"/>
              <w:rPr>
                <w:rFonts w:asciiTheme="minorHAnsi" w:hAnsiTheme="minorHAnsi"/>
              </w:rPr>
            </w:pPr>
            <w:r w:rsidRPr="00833343">
              <w:rPr>
                <w:rFonts w:asciiTheme="minorHAnsi" w:hAnsiTheme="minorHAnsi"/>
              </w:rPr>
              <w:t>Zap. št.:</w:t>
            </w:r>
          </w:p>
        </w:tc>
        <w:tc>
          <w:tcPr>
            <w:tcW w:w="1260" w:type="dxa"/>
            <w:tcBorders>
              <w:top w:val="nil"/>
              <w:left w:val="nil"/>
              <w:bottom w:val="dashSmallGap" w:sz="2" w:space="0" w:color="808080"/>
            </w:tcBorders>
          </w:tcPr>
          <w:p w14:paraId="4C540671" w14:textId="77777777" w:rsidR="00C27861" w:rsidRPr="00833343" w:rsidRDefault="00C27861" w:rsidP="00C27861">
            <w:pPr>
              <w:spacing w:before="60"/>
              <w:rPr>
                <w:rFonts w:asciiTheme="minorHAnsi" w:hAnsiTheme="minorHAnsi"/>
              </w:rPr>
            </w:pPr>
          </w:p>
        </w:tc>
        <w:tc>
          <w:tcPr>
            <w:tcW w:w="5057" w:type="dxa"/>
            <w:gridSpan w:val="2"/>
            <w:tcBorders>
              <w:left w:val="nil"/>
              <w:right w:val="double" w:sz="4" w:space="0" w:color="auto"/>
            </w:tcBorders>
          </w:tcPr>
          <w:p w14:paraId="4E88002E" w14:textId="77777777" w:rsidR="00C27861" w:rsidRPr="00833343" w:rsidRDefault="00C27861" w:rsidP="00C27861">
            <w:pPr>
              <w:spacing w:before="60"/>
              <w:jc w:val="center"/>
              <w:rPr>
                <w:rFonts w:asciiTheme="minorHAnsi" w:hAnsiTheme="minorHAnsi"/>
              </w:rPr>
            </w:pPr>
          </w:p>
        </w:tc>
      </w:tr>
      <w:tr w:rsidR="00C27861" w:rsidRPr="00833343" w14:paraId="4820B8BF" w14:textId="77777777" w:rsidTr="00DC28CF">
        <w:trPr>
          <w:cantSplit/>
          <w:jc w:val="center"/>
        </w:trPr>
        <w:tc>
          <w:tcPr>
            <w:tcW w:w="3311" w:type="dxa"/>
            <w:gridSpan w:val="2"/>
            <w:tcBorders>
              <w:left w:val="double" w:sz="4" w:space="0" w:color="auto"/>
            </w:tcBorders>
          </w:tcPr>
          <w:p w14:paraId="72130454" w14:textId="77777777" w:rsidR="00C27861" w:rsidRPr="00833343" w:rsidRDefault="00C27861" w:rsidP="00C27861">
            <w:pPr>
              <w:spacing w:before="60"/>
              <w:rPr>
                <w:rFonts w:asciiTheme="minorHAnsi" w:hAnsiTheme="minorHAnsi"/>
              </w:rPr>
            </w:pPr>
          </w:p>
        </w:tc>
        <w:tc>
          <w:tcPr>
            <w:tcW w:w="2318" w:type="dxa"/>
            <w:vMerge/>
          </w:tcPr>
          <w:p w14:paraId="5E9A0732" w14:textId="77777777" w:rsidR="00C27861" w:rsidRPr="00833343" w:rsidRDefault="00C27861" w:rsidP="00C27861">
            <w:pPr>
              <w:spacing w:before="60"/>
              <w:rPr>
                <w:rFonts w:asciiTheme="minorHAnsi" w:hAnsiTheme="minorHAnsi"/>
              </w:rPr>
            </w:pPr>
          </w:p>
        </w:tc>
        <w:tc>
          <w:tcPr>
            <w:tcW w:w="236" w:type="dxa"/>
            <w:vMerge/>
            <w:tcBorders>
              <w:right w:val="single" w:sz="2" w:space="0" w:color="auto"/>
            </w:tcBorders>
          </w:tcPr>
          <w:p w14:paraId="5612EC98" w14:textId="77777777" w:rsidR="00C27861" w:rsidRPr="00833343" w:rsidRDefault="00C27861" w:rsidP="00C27861">
            <w:pPr>
              <w:spacing w:before="60"/>
              <w:rPr>
                <w:rFonts w:asciiTheme="minorHAnsi" w:hAnsiTheme="minorHAnsi"/>
              </w:rPr>
            </w:pPr>
          </w:p>
        </w:tc>
        <w:tc>
          <w:tcPr>
            <w:tcW w:w="1204" w:type="dxa"/>
            <w:tcBorders>
              <w:left w:val="nil"/>
            </w:tcBorders>
          </w:tcPr>
          <w:p w14:paraId="225BD576" w14:textId="77777777" w:rsidR="00DC28CF" w:rsidRDefault="00DC28CF" w:rsidP="00C27861">
            <w:pPr>
              <w:spacing w:before="60"/>
              <w:ind w:left="168"/>
              <w:rPr>
                <w:rFonts w:asciiTheme="minorHAnsi" w:hAnsiTheme="minorHAnsi"/>
              </w:rPr>
            </w:pPr>
          </w:p>
          <w:p w14:paraId="2F0B5E7C" w14:textId="77777777" w:rsidR="00C27861" w:rsidRPr="00833343" w:rsidRDefault="00C27861" w:rsidP="00C27861">
            <w:pPr>
              <w:spacing w:before="60"/>
              <w:ind w:left="168"/>
              <w:rPr>
                <w:rFonts w:asciiTheme="minorHAnsi" w:hAnsiTheme="minorHAnsi"/>
              </w:rPr>
            </w:pPr>
            <w:r w:rsidRPr="00833343">
              <w:rPr>
                <w:rFonts w:asciiTheme="minorHAnsi" w:hAnsiTheme="minorHAnsi"/>
              </w:rPr>
              <w:t>Podpis:</w:t>
            </w:r>
          </w:p>
        </w:tc>
        <w:tc>
          <w:tcPr>
            <w:tcW w:w="1980" w:type="dxa"/>
            <w:gridSpan w:val="2"/>
            <w:tcBorders>
              <w:top w:val="nil"/>
              <w:left w:val="nil"/>
              <w:bottom w:val="dashSmallGap" w:sz="2" w:space="0" w:color="808080"/>
            </w:tcBorders>
          </w:tcPr>
          <w:p w14:paraId="623477A9" w14:textId="77777777" w:rsidR="00C27861" w:rsidRPr="00833343" w:rsidRDefault="00C27861" w:rsidP="00C27861">
            <w:pPr>
              <w:spacing w:before="60"/>
              <w:rPr>
                <w:rFonts w:asciiTheme="minorHAnsi" w:hAnsiTheme="minorHAnsi"/>
              </w:rPr>
            </w:pPr>
          </w:p>
        </w:tc>
        <w:tc>
          <w:tcPr>
            <w:tcW w:w="4337" w:type="dxa"/>
            <w:tcBorders>
              <w:left w:val="nil"/>
              <w:right w:val="double" w:sz="4" w:space="0" w:color="auto"/>
            </w:tcBorders>
          </w:tcPr>
          <w:p w14:paraId="11DF8C94" w14:textId="77777777" w:rsidR="00C27861" w:rsidRPr="00833343" w:rsidRDefault="00C27861" w:rsidP="00C27861">
            <w:pPr>
              <w:spacing w:before="60"/>
              <w:jc w:val="center"/>
              <w:rPr>
                <w:rFonts w:asciiTheme="minorHAnsi" w:hAnsiTheme="minorHAnsi"/>
              </w:rPr>
            </w:pPr>
            <w:r>
              <w:rPr>
                <w:rFonts w:asciiTheme="minorHAnsi" w:hAnsiTheme="minorHAnsi"/>
              </w:rPr>
              <w:t>Ž</w:t>
            </w:r>
            <w:r w:rsidRPr="00833343">
              <w:rPr>
                <w:rFonts w:asciiTheme="minorHAnsi" w:hAnsiTheme="minorHAnsi"/>
              </w:rPr>
              <w:t>ig</w:t>
            </w:r>
            <w:r>
              <w:rPr>
                <w:rFonts w:asciiTheme="minorHAnsi" w:hAnsiTheme="minorHAnsi"/>
              </w:rPr>
              <w:t>:</w:t>
            </w:r>
          </w:p>
        </w:tc>
      </w:tr>
      <w:tr w:rsidR="00C27861" w:rsidRPr="00833343" w14:paraId="14D10118" w14:textId="77777777" w:rsidTr="00DC28CF">
        <w:trPr>
          <w:cantSplit/>
          <w:trHeight w:val="971"/>
          <w:jc w:val="center"/>
        </w:trPr>
        <w:tc>
          <w:tcPr>
            <w:tcW w:w="3311" w:type="dxa"/>
            <w:gridSpan w:val="2"/>
            <w:tcBorders>
              <w:left w:val="double" w:sz="4" w:space="0" w:color="auto"/>
              <w:bottom w:val="nil"/>
            </w:tcBorders>
          </w:tcPr>
          <w:p w14:paraId="2A5C4CF5" w14:textId="77777777" w:rsidR="00C27861" w:rsidRPr="00833343" w:rsidRDefault="00C27861" w:rsidP="00C27861">
            <w:pPr>
              <w:spacing w:before="60"/>
              <w:rPr>
                <w:rFonts w:asciiTheme="minorHAnsi" w:hAnsiTheme="minorHAnsi"/>
              </w:rPr>
            </w:pPr>
          </w:p>
        </w:tc>
        <w:tc>
          <w:tcPr>
            <w:tcW w:w="2318" w:type="dxa"/>
            <w:vMerge/>
            <w:tcBorders>
              <w:bottom w:val="nil"/>
            </w:tcBorders>
          </w:tcPr>
          <w:p w14:paraId="3201171D" w14:textId="77777777" w:rsidR="00C27861" w:rsidRPr="00833343" w:rsidRDefault="00C27861" w:rsidP="00C27861">
            <w:pPr>
              <w:spacing w:before="60"/>
              <w:rPr>
                <w:rFonts w:asciiTheme="minorHAnsi" w:hAnsiTheme="minorHAnsi"/>
              </w:rPr>
            </w:pPr>
          </w:p>
        </w:tc>
        <w:tc>
          <w:tcPr>
            <w:tcW w:w="236" w:type="dxa"/>
            <w:vMerge/>
            <w:tcBorders>
              <w:bottom w:val="nil"/>
              <w:right w:val="single" w:sz="2" w:space="0" w:color="auto"/>
            </w:tcBorders>
          </w:tcPr>
          <w:p w14:paraId="6EE091A4" w14:textId="77777777" w:rsidR="00C27861" w:rsidRPr="00833343" w:rsidRDefault="00C27861" w:rsidP="00C27861">
            <w:pPr>
              <w:spacing w:before="60"/>
              <w:rPr>
                <w:rFonts w:asciiTheme="minorHAnsi" w:hAnsiTheme="minorHAnsi"/>
              </w:rPr>
            </w:pPr>
          </w:p>
        </w:tc>
        <w:tc>
          <w:tcPr>
            <w:tcW w:w="7521" w:type="dxa"/>
            <w:gridSpan w:val="4"/>
            <w:tcBorders>
              <w:left w:val="nil"/>
              <w:bottom w:val="nil"/>
              <w:right w:val="double" w:sz="4" w:space="0" w:color="auto"/>
            </w:tcBorders>
          </w:tcPr>
          <w:p w14:paraId="3840462D" w14:textId="77777777" w:rsidR="00C27861" w:rsidRPr="00833343" w:rsidRDefault="00C27861" w:rsidP="00C27861">
            <w:pPr>
              <w:spacing w:before="60"/>
              <w:rPr>
                <w:rFonts w:asciiTheme="minorHAnsi" w:hAnsiTheme="minorHAnsi"/>
              </w:rPr>
            </w:pPr>
          </w:p>
        </w:tc>
      </w:tr>
      <w:tr w:rsidR="00C27861" w:rsidRPr="00833343" w14:paraId="53BE76CB" w14:textId="77777777" w:rsidTr="00DC28CF">
        <w:trPr>
          <w:cantSplit/>
          <w:jc w:val="center"/>
        </w:trPr>
        <w:tc>
          <w:tcPr>
            <w:tcW w:w="5629" w:type="dxa"/>
            <w:gridSpan w:val="3"/>
            <w:tcBorders>
              <w:top w:val="single" w:sz="2" w:space="0" w:color="auto"/>
              <w:left w:val="double" w:sz="4" w:space="0" w:color="auto"/>
              <w:bottom w:val="nil"/>
            </w:tcBorders>
          </w:tcPr>
          <w:p w14:paraId="3123B9E8" w14:textId="77777777" w:rsidR="00C27861" w:rsidRPr="00833343" w:rsidRDefault="00C27861" w:rsidP="00C27861">
            <w:pPr>
              <w:pStyle w:val="Telobesedila2"/>
              <w:spacing w:before="120"/>
              <w:rPr>
                <w:rFonts w:asciiTheme="minorHAnsi" w:hAnsiTheme="minorHAnsi"/>
                <w:b w:val="0"/>
                <w:szCs w:val="22"/>
                <w:lang w:val="sl-SI" w:eastAsia="sl-SI"/>
              </w:rPr>
            </w:pPr>
            <w:r w:rsidRPr="00833343">
              <w:rPr>
                <w:rFonts w:asciiTheme="minorHAnsi" w:hAnsiTheme="minorHAnsi"/>
                <w:b w:val="0"/>
                <w:szCs w:val="22"/>
                <w:lang w:val="sl-SI" w:eastAsia="sl-SI"/>
              </w:rPr>
              <w:t>Javno naročilo:</w:t>
            </w:r>
          </w:p>
        </w:tc>
        <w:tc>
          <w:tcPr>
            <w:tcW w:w="236" w:type="dxa"/>
            <w:vMerge w:val="restart"/>
            <w:tcBorders>
              <w:top w:val="single" w:sz="2" w:space="0" w:color="auto"/>
              <w:bottom w:val="nil"/>
              <w:right w:val="single" w:sz="2" w:space="0" w:color="auto"/>
            </w:tcBorders>
          </w:tcPr>
          <w:p w14:paraId="429FB7FF" w14:textId="77777777" w:rsidR="00C27861" w:rsidRPr="00833343" w:rsidRDefault="00C27861" w:rsidP="00C27861">
            <w:pPr>
              <w:spacing w:before="60"/>
              <w:rPr>
                <w:rFonts w:asciiTheme="minorHAnsi" w:hAnsiTheme="minorHAnsi"/>
              </w:rPr>
            </w:pPr>
          </w:p>
        </w:tc>
        <w:tc>
          <w:tcPr>
            <w:tcW w:w="7521" w:type="dxa"/>
            <w:gridSpan w:val="4"/>
            <w:tcBorders>
              <w:top w:val="single" w:sz="2" w:space="0" w:color="auto"/>
              <w:left w:val="nil"/>
              <w:bottom w:val="nil"/>
              <w:right w:val="double" w:sz="4" w:space="0" w:color="auto"/>
            </w:tcBorders>
          </w:tcPr>
          <w:p w14:paraId="04628CC1" w14:textId="77777777" w:rsidR="00C27861" w:rsidRPr="00833343" w:rsidRDefault="00C27861" w:rsidP="00C27861">
            <w:pPr>
              <w:pStyle w:val="Telobesedila2"/>
              <w:spacing w:before="120"/>
              <w:rPr>
                <w:rFonts w:asciiTheme="minorHAnsi" w:hAnsiTheme="minorHAnsi"/>
                <w:b w:val="0"/>
                <w:szCs w:val="22"/>
                <w:lang w:val="sl-SI" w:eastAsia="sl-SI"/>
              </w:rPr>
            </w:pPr>
            <w:r w:rsidRPr="00833343">
              <w:rPr>
                <w:rFonts w:asciiTheme="minorHAnsi" w:hAnsiTheme="minorHAnsi"/>
                <w:b w:val="0"/>
                <w:szCs w:val="22"/>
                <w:lang w:val="sl-SI" w:eastAsia="sl-SI"/>
              </w:rPr>
              <w:t>Prejemnik:</w:t>
            </w:r>
          </w:p>
        </w:tc>
      </w:tr>
      <w:tr w:rsidR="00C27861" w:rsidRPr="00833343" w14:paraId="7A637353" w14:textId="77777777" w:rsidTr="00DC28CF">
        <w:trPr>
          <w:cantSplit/>
          <w:trHeight w:val="378"/>
          <w:jc w:val="center"/>
        </w:trPr>
        <w:tc>
          <w:tcPr>
            <w:tcW w:w="5629" w:type="dxa"/>
            <w:gridSpan w:val="3"/>
            <w:vMerge w:val="restart"/>
            <w:tcBorders>
              <w:top w:val="nil"/>
              <w:left w:val="double" w:sz="4" w:space="0" w:color="auto"/>
            </w:tcBorders>
          </w:tcPr>
          <w:p w14:paraId="4CE029CE" w14:textId="77777777" w:rsidR="00C27861" w:rsidRPr="00833343" w:rsidRDefault="00C27861" w:rsidP="00C27861">
            <w:pPr>
              <w:spacing w:before="60"/>
              <w:rPr>
                <w:rFonts w:asciiTheme="minorHAnsi" w:hAnsiTheme="minorHAnsi"/>
                <w:b/>
              </w:rPr>
            </w:pPr>
          </w:p>
          <w:p w14:paraId="4EB0986E" w14:textId="3E6EC3FE" w:rsidR="00C27861" w:rsidRPr="0045082F" w:rsidRDefault="00C27861" w:rsidP="00D62155">
            <w:pPr>
              <w:spacing w:line="276" w:lineRule="auto"/>
              <w:jc w:val="center"/>
              <w:rPr>
                <w:rFonts w:asciiTheme="minorHAnsi" w:hAnsiTheme="minorHAnsi"/>
                <w:b/>
                <w:sz w:val="28"/>
                <w:szCs w:val="28"/>
              </w:rPr>
            </w:pPr>
            <w:r w:rsidRPr="0045082F">
              <w:rPr>
                <w:rFonts w:asciiTheme="minorHAnsi" w:hAnsiTheme="minorHAnsi"/>
                <w:b/>
                <w:sz w:val="28"/>
                <w:szCs w:val="28"/>
              </w:rPr>
              <w:t>„</w:t>
            </w:r>
            <w:r w:rsidR="00645DCE" w:rsidRPr="0045082F">
              <w:rPr>
                <w:rFonts w:asciiTheme="minorHAnsi" w:hAnsiTheme="minorHAnsi"/>
                <w:b/>
                <w:sz w:val="28"/>
                <w:szCs w:val="28"/>
              </w:rPr>
              <w:t xml:space="preserve">SUKCESIVNA DOBAVA </w:t>
            </w:r>
            <w:r w:rsidR="00D62155">
              <w:rPr>
                <w:rFonts w:asciiTheme="minorHAnsi" w:hAnsiTheme="minorHAnsi"/>
                <w:b/>
                <w:sz w:val="28"/>
                <w:szCs w:val="28"/>
              </w:rPr>
              <w:t>SANITETNEGA MATERIALA IN MATERIALA Z DZDRAVSTVENO NEGO</w:t>
            </w:r>
            <w:r w:rsidRPr="0045082F">
              <w:rPr>
                <w:rFonts w:asciiTheme="minorHAnsi" w:hAnsiTheme="minorHAnsi"/>
                <w:b/>
                <w:sz w:val="28"/>
                <w:szCs w:val="28"/>
              </w:rPr>
              <w:t>“</w:t>
            </w:r>
          </w:p>
        </w:tc>
        <w:tc>
          <w:tcPr>
            <w:tcW w:w="236" w:type="dxa"/>
            <w:vMerge/>
            <w:tcBorders>
              <w:top w:val="nil"/>
              <w:right w:val="single" w:sz="2" w:space="0" w:color="auto"/>
            </w:tcBorders>
          </w:tcPr>
          <w:p w14:paraId="67D49092" w14:textId="77777777" w:rsidR="00C27861" w:rsidRPr="00833343" w:rsidRDefault="00C27861" w:rsidP="00C27861">
            <w:pPr>
              <w:spacing w:before="60"/>
              <w:rPr>
                <w:rFonts w:asciiTheme="minorHAnsi" w:hAnsiTheme="minorHAnsi"/>
              </w:rPr>
            </w:pPr>
          </w:p>
        </w:tc>
        <w:tc>
          <w:tcPr>
            <w:tcW w:w="7521" w:type="dxa"/>
            <w:gridSpan w:val="4"/>
            <w:vMerge w:val="restart"/>
            <w:tcBorders>
              <w:top w:val="nil"/>
              <w:left w:val="nil"/>
              <w:right w:val="double" w:sz="4" w:space="0" w:color="auto"/>
            </w:tcBorders>
          </w:tcPr>
          <w:p w14:paraId="60BB1E5C" w14:textId="77777777" w:rsidR="00C27861" w:rsidRDefault="00C27861" w:rsidP="00C27861">
            <w:pPr>
              <w:pStyle w:val="Naslov9"/>
              <w:spacing w:before="120"/>
              <w:ind w:left="275"/>
              <w:rPr>
                <w:rFonts w:asciiTheme="minorHAnsi" w:hAnsiTheme="minorHAnsi"/>
                <w:b/>
                <w:sz w:val="28"/>
                <w:szCs w:val="22"/>
              </w:rPr>
            </w:pPr>
          </w:p>
          <w:p w14:paraId="15BBC997" w14:textId="77777777" w:rsidR="0045082F" w:rsidRDefault="0045082F" w:rsidP="0045082F">
            <w:pPr>
              <w:spacing w:line="360" w:lineRule="auto"/>
              <w:ind w:left="2926"/>
              <w:rPr>
                <w:rFonts w:asciiTheme="minorHAnsi" w:hAnsiTheme="minorHAnsi"/>
                <w:b/>
                <w:sz w:val="28"/>
              </w:rPr>
            </w:pPr>
            <w:r>
              <w:rPr>
                <w:rFonts w:asciiTheme="minorHAnsi" w:hAnsiTheme="minorHAnsi"/>
                <w:b/>
                <w:sz w:val="28"/>
              </w:rPr>
              <w:t>DSO LJUBLJANA-BEŽIGRAD</w:t>
            </w:r>
          </w:p>
          <w:p w14:paraId="40F2272B" w14:textId="6F29067E" w:rsidR="00645DCE" w:rsidRPr="00645DCE" w:rsidRDefault="0045082F" w:rsidP="0045082F">
            <w:pPr>
              <w:spacing w:line="360" w:lineRule="auto"/>
              <w:ind w:left="2926"/>
              <w:rPr>
                <w:rFonts w:asciiTheme="minorHAnsi" w:hAnsiTheme="minorHAnsi"/>
                <w:b/>
                <w:sz w:val="28"/>
              </w:rPr>
            </w:pPr>
            <w:r>
              <w:rPr>
                <w:rFonts w:asciiTheme="minorHAnsi" w:hAnsiTheme="minorHAnsi"/>
                <w:b/>
                <w:sz w:val="28"/>
              </w:rPr>
              <w:t>Komanova ulica 1</w:t>
            </w:r>
          </w:p>
          <w:p w14:paraId="2E1428AF" w14:textId="77777777" w:rsidR="00645DCE" w:rsidRPr="00645DCE" w:rsidRDefault="00645DCE" w:rsidP="0045082F">
            <w:pPr>
              <w:ind w:left="2926"/>
              <w:rPr>
                <w:rFonts w:asciiTheme="minorHAnsi" w:hAnsiTheme="minorHAnsi"/>
                <w:b/>
                <w:sz w:val="28"/>
              </w:rPr>
            </w:pPr>
          </w:p>
          <w:p w14:paraId="580A1789" w14:textId="0A7CF7DB" w:rsidR="00645DCE" w:rsidRDefault="0045082F" w:rsidP="0045082F">
            <w:pPr>
              <w:ind w:left="2926"/>
              <w:rPr>
                <w:rFonts w:asciiTheme="minorHAnsi" w:hAnsiTheme="minorHAnsi"/>
                <w:b/>
                <w:sz w:val="28"/>
              </w:rPr>
            </w:pPr>
            <w:r>
              <w:rPr>
                <w:rFonts w:asciiTheme="minorHAnsi" w:hAnsiTheme="minorHAnsi"/>
                <w:b/>
                <w:sz w:val="28"/>
              </w:rPr>
              <w:t>1000</w:t>
            </w:r>
            <w:r w:rsidR="00DC28CF">
              <w:rPr>
                <w:rFonts w:asciiTheme="minorHAnsi" w:hAnsiTheme="minorHAnsi"/>
                <w:b/>
                <w:sz w:val="28"/>
              </w:rPr>
              <w:t xml:space="preserve">        </w:t>
            </w:r>
            <w:r>
              <w:rPr>
                <w:rFonts w:asciiTheme="minorHAnsi" w:hAnsiTheme="minorHAnsi"/>
                <w:b/>
                <w:sz w:val="28"/>
              </w:rPr>
              <w:t>Ljubljana</w:t>
            </w:r>
          </w:p>
          <w:p w14:paraId="358CDF9B" w14:textId="77777777" w:rsidR="0043753C" w:rsidRDefault="0043753C" w:rsidP="0043753C">
            <w:pPr>
              <w:ind w:left="416"/>
            </w:pPr>
          </w:p>
          <w:p w14:paraId="3748AEB7" w14:textId="4E52C2DB" w:rsidR="00DC28CF" w:rsidRPr="009919B4" w:rsidRDefault="00DC28CF" w:rsidP="0043753C">
            <w:pPr>
              <w:ind w:left="416"/>
            </w:pPr>
          </w:p>
        </w:tc>
      </w:tr>
      <w:tr w:rsidR="00C27861" w:rsidRPr="00833343" w14:paraId="36F9AB25" w14:textId="77777777" w:rsidTr="00DC28CF">
        <w:trPr>
          <w:cantSplit/>
          <w:trHeight w:val="318"/>
          <w:jc w:val="center"/>
        </w:trPr>
        <w:tc>
          <w:tcPr>
            <w:tcW w:w="5629" w:type="dxa"/>
            <w:gridSpan w:val="3"/>
            <w:vMerge/>
            <w:tcBorders>
              <w:left w:val="double" w:sz="4" w:space="0" w:color="auto"/>
            </w:tcBorders>
          </w:tcPr>
          <w:p w14:paraId="544C36FB" w14:textId="60316BE9" w:rsidR="00C27861" w:rsidRPr="00833343" w:rsidRDefault="00C27861" w:rsidP="00C27861">
            <w:pPr>
              <w:spacing w:before="60"/>
              <w:rPr>
                <w:rFonts w:asciiTheme="minorHAnsi" w:hAnsiTheme="minorHAnsi"/>
              </w:rPr>
            </w:pPr>
          </w:p>
        </w:tc>
        <w:tc>
          <w:tcPr>
            <w:tcW w:w="236" w:type="dxa"/>
            <w:vMerge/>
            <w:tcBorders>
              <w:right w:val="single" w:sz="2" w:space="0" w:color="auto"/>
            </w:tcBorders>
          </w:tcPr>
          <w:p w14:paraId="0AE61088" w14:textId="77777777" w:rsidR="00C27861" w:rsidRPr="00833343" w:rsidRDefault="00C27861" w:rsidP="00C27861">
            <w:pPr>
              <w:spacing w:before="60"/>
              <w:rPr>
                <w:rFonts w:asciiTheme="minorHAnsi" w:hAnsiTheme="minorHAnsi"/>
              </w:rPr>
            </w:pPr>
          </w:p>
        </w:tc>
        <w:tc>
          <w:tcPr>
            <w:tcW w:w="7521" w:type="dxa"/>
            <w:gridSpan w:val="4"/>
            <w:vMerge/>
            <w:tcBorders>
              <w:left w:val="nil"/>
              <w:right w:val="double" w:sz="4" w:space="0" w:color="auto"/>
            </w:tcBorders>
          </w:tcPr>
          <w:p w14:paraId="3714E09D" w14:textId="77777777" w:rsidR="00C27861" w:rsidRPr="00833343" w:rsidRDefault="00C27861" w:rsidP="00C27861">
            <w:pPr>
              <w:pStyle w:val="Naslov9"/>
              <w:rPr>
                <w:rFonts w:asciiTheme="minorHAnsi" w:hAnsiTheme="minorHAnsi"/>
                <w:szCs w:val="22"/>
              </w:rPr>
            </w:pPr>
          </w:p>
        </w:tc>
      </w:tr>
      <w:tr w:rsidR="00C27861" w:rsidRPr="00833343" w14:paraId="08A0EC91" w14:textId="77777777" w:rsidTr="00DC28CF">
        <w:trPr>
          <w:cantSplit/>
          <w:trHeight w:val="371"/>
          <w:jc w:val="center"/>
        </w:trPr>
        <w:tc>
          <w:tcPr>
            <w:tcW w:w="5629" w:type="dxa"/>
            <w:gridSpan w:val="3"/>
            <w:vMerge/>
            <w:tcBorders>
              <w:left w:val="double" w:sz="4" w:space="0" w:color="auto"/>
            </w:tcBorders>
            <w:vAlign w:val="bottom"/>
          </w:tcPr>
          <w:p w14:paraId="2327888E" w14:textId="77777777" w:rsidR="00C27861" w:rsidRPr="00833343" w:rsidRDefault="00C27861" w:rsidP="00C27861">
            <w:pPr>
              <w:rPr>
                <w:rFonts w:asciiTheme="minorHAnsi" w:hAnsiTheme="minorHAnsi"/>
              </w:rPr>
            </w:pPr>
          </w:p>
        </w:tc>
        <w:tc>
          <w:tcPr>
            <w:tcW w:w="236" w:type="dxa"/>
            <w:vMerge/>
            <w:tcBorders>
              <w:right w:val="single" w:sz="2" w:space="0" w:color="auto"/>
            </w:tcBorders>
          </w:tcPr>
          <w:p w14:paraId="3EAE6875" w14:textId="77777777" w:rsidR="00C27861" w:rsidRPr="00833343" w:rsidRDefault="00C27861" w:rsidP="00C27861">
            <w:pPr>
              <w:spacing w:before="60"/>
              <w:rPr>
                <w:rFonts w:asciiTheme="minorHAnsi" w:hAnsiTheme="minorHAnsi"/>
              </w:rPr>
            </w:pPr>
          </w:p>
        </w:tc>
        <w:tc>
          <w:tcPr>
            <w:tcW w:w="7521" w:type="dxa"/>
            <w:gridSpan w:val="4"/>
            <w:vMerge/>
            <w:tcBorders>
              <w:left w:val="nil"/>
              <w:right w:val="double" w:sz="4" w:space="0" w:color="auto"/>
            </w:tcBorders>
          </w:tcPr>
          <w:p w14:paraId="43EA252C" w14:textId="77777777" w:rsidR="00C27861" w:rsidRPr="00833343" w:rsidRDefault="00C27861" w:rsidP="00C27861">
            <w:pPr>
              <w:pStyle w:val="Naslov9"/>
              <w:rPr>
                <w:rFonts w:asciiTheme="minorHAnsi" w:hAnsiTheme="minorHAnsi"/>
                <w:szCs w:val="22"/>
              </w:rPr>
            </w:pPr>
          </w:p>
        </w:tc>
      </w:tr>
      <w:tr w:rsidR="00C27861" w:rsidRPr="00833343" w14:paraId="0338E030" w14:textId="77777777" w:rsidTr="00DC28CF">
        <w:trPr>
          <w:cantSplit/>
          <w:jc w:val="center"/>
        </w:trPr>
        <w:tc>
          <w:tcPr>
            <w:tcW w:w="3018" w:type="dxa"/>
            <w:tcBorders>
              <w:left w:val="double" w:sz="4" w:space="0" w:color="auto"/>
            </w:tcBorders>
            <w:vAlign w:val="center"/>
          </w:tcPr>
          <w:p w14:paraId="20A03984" w14:textId="77777777" w:rsidR="00C27861" w:rsidRPr="00833343" w:rsidRDefault="00C27861" w:rsidP="00C27861">
            <w:pPr>
              <w:jc w:val="right"/>
              <w:rPr>
                <w:rFonts w:asciiTheme="minorHAnsi" w:hAnsiTheme="minorHAnsi"/>
              </w:rPr>
            </w:pPr>
          </w:p>
        </w:tc>
        <w:tc>
          <w:tcPr>
            <w:tcW w:w="2611" w:type="dxa"/>
            <w:gridSpan w:val="2"/>
            <w:tcBorders>
              <w:top w:val="nil"/>
              <w:bottom w:val="nil"/>
            </w:tcBorders>
            <w:vAlign w:val="center"/>
          </w:tcPr>
          <w:p w14:paraId="3DCB3154" w14:textId="77777777" w:rsidR="00C27861" w:rsidRPr="00833343" w:rsidRDefault="00C27861" w:rsidP="00C27861">
            <w:pPr>
              <w:rPr>
                <w:rFonts w:asciiTheme="minorHAnsi" w:hAnsiTheme="minorHAnsi"/>
                <w:b/>
              </w:rPr>
            </w:pPr>
          </w:p>
        </w:tc>
        <w:tc>
          <w:tcPr>
            <w:tcW w:w="236" w:type="dxa"/>
            <w:vMerge/>
            <w:tcBorders>
              <w:right w:val="single" w:sz="2" w:space="0" w:color="auto"/>
            </w:tcBorders>
          </w:tcPr>
          <w:p w14:paraId="37303C15" w14:textId="77777777" w:rsidR="00C27861" w:rsidRPr="00833343" w:rsidRDefault="00C27861" w:rsidP="00C27861">
            <w:pPr>
              <w:spacing w:before="60"/>
              <w:rPr>
                <w:rFonts w:asciiTheme="minorHAnsi" w:hAnsiTheme="minorHAnsi"/>
              </w:rPr>
            </w:pPr>
          </w:p>
        </w:tc>
        <w:tc>
          <w:tcPr>
            <w:tcW w:w="7521" w:type="dxa"/>
            <w:gridSpan w:val="4"/>
            <w:vMerge/>
            <w:tcBorders>
              <w:left w:val="nil"/>
              <w:right w:val="double" w:sz="4" w:space="0" w:color="auto"/>
            </w:tcBorders>
            <w:vAlign w:val="center"/>
          </w:tcPr>
          <w:p w14:paraId="507DBFEE" w14:textId="77777777" w:rsidR="00C27861" w:rsidRPr="00833343" w:rsidRDefault="00C27861" w:rsidP="00C27861">
            <w:pPr>
              <w:pStyle w:val="Naslov6"/>
              <w:spacing w:before="0"/>
              <w:ind w:left="198"/>
              <w:rPr>
                <w:rFonts w:asciiTheme="minorHAnsi" w:hAnsiTheme="minorHAnsi"/>
                <w:b w:val="0"/>
                <w:szCs w:val="22"/>
              </w:rPr>
            </w:pPr>
          </w:p>
        </w:tc>
      </w:tr>
      <w:tr w:rsidR="00C27861" w:rsidRPr="00833343" w14:paraId="46BACB9D" w14:textId="77777777" w:rsidTr="00DC28CF">
        <w:trPr>
          <w:cantSplit/>
          <w:jc w:val="center"/>
        </w:trPr>
        <w:tc>
          <w:tcPr>
            <w:tcW w:w="3018" w:type="dxa"/>
            <w:tcBorders>
              <w:left w:val="double" w:sz="4" w:space="0" w:color="auto"/>
            </w:tcBorders>
            <w:vAlign w:val="center"/>
          </w:tcPr>
          <w:p w14:paraId="37FD32EE" w14:textId="77777777" w:rsidR="00C27861" w:rsidRPr="00833343" w:rsidRDefault="00C27861" w:rsidP="00C27861">
            <w:pPr>
              <w:pStyle w:val="HTMLpredoblikovano1"/>
              <w:jc w:val="right"/>
              <w:rPr>
                <w:rFonts w:asciiTheme="minorHAnsi" w:hAnsiTheme="minorHAnsi"/>
                <w:sz w:val="22"/>
                <w:szCs w:val="22"/>
              </w:rPr>
            </w:pPr>
            <w:r>
              <w:rPr>
                <w:rFonts w:asciiTheme="minorHAnsi" w:hAnsiTheme="minorHAnsi"/>
                <w:sz w:val="22"/>
                <w:szCs w:val="22"/>
              </w:rPr>
              <w:t>Š</w:t>
            </w:r>
            <w:r w:rsidRPr="00833343">
              <w:rPr>
                <w:rFonts w:asciiTheme="minorHAnsi" w:hAnsiTheme="minorHAnsi"/>
                <w:sz w:val="22"/>
                <w:szCs w:val="22"/>
              </w:rPr>
              <w:t>tevilka:</w:t>
            </w:r>
          </w:p>
        </w:tc>
        <w:tc>
          <w:tcPr>
            <w:tcW w:w="2611" w:type="dxa"/>
            <w:gridSpan w:val="2"/>
            <w:vAlign w:val="center"/>
          </w:tcPr>
          <w:p w14:paraId="0797B5B9" w14:textId="53E99F51" w:rsidR="00C27861" w:rsidRPr="00833343" w:rsidRDefault="00155138" w:rsidP="00D62155">
            <w:pPr>
              <w:rPr>
                <w:rFonts w:asciiTheme="minorHAnsi" w:hAnsiTheme="minorHAnsi"/>
                <w:b/>
              </w:rPr>
            </w:pPr>
            <w:r>
              <w:rPr>
                <w:rFonts w:asciiTheme="minorHAnsi" w:hAnsiTheme="minorHAnsi"/>
                <w:b/>
              </w:rPr>
              <w:t>430</w:t>
            </w:r>
            <w:r w:rsidR="00033217">
              <w:rPr>
                <w:rFonts w:asciiTheme="minorHAnsi" w:hAnsiTheme="minorHAnsi"/>
                <w:b/>
              </w:rPr>
              <w:t>1</w:t>
            </w:r>
            <w:r>
              <w:rPr>
                <w:rFonts w:asciiTheme="minorHAnsi" w:hAnsiTheme="minorHAnsi"/>
                <w:b/>
              </w:rPr>
              <w:t>-</w:t>
            </w:r>
            <w:r w:rsidR="00D62155">
              <w:rPr>
                <w:rFonts w:asciiTheme="minorHAnsi" w:hAnsiTheme="minorHAnsi"/>
                <w:b/>
              </w:rPr>
              <w:t>2</w:t>
            </w:r>
            <w:r>
              <w:rPr>
                <w:rFonts w:asciiTheme="minorHAnsi" w:hAnsiTheme="minorHAnsi"/>
                <w:b/>
              </w:rPr>
              <w:t>/2017</w:t>
            </w:r>
            <w:r w:rsidR="00072A6B">
              <w:rPr>
                <w:rFonts w:asciiTheme="minorHAnsi" w:hAnsiTheme="minorHAnsi"/>
                <w:b/>
              </w:rPr>
              <w:t>-1</w:t>
            </w:r>
          </w:p>
        </w:tc>
        <w:tc>
          <w:tcPr>
            <w:tcW w:w="236" w:type="dxa"/>
            <w:vMerge/>
            <w:tcBorders>
              <w:right w:val="single" w:sz="2" w:space="0" w:color="auto"/>
            </w:tcBorders>
          </w:tcPr>
          <w:p w14:paraId="62233BD8" w14:textId="77777777" w:rsidR="00C27861" w:rsidRPr="00833343" w:rsidRDefault="00C27861" w:rsidP="00C27861">
            <w:pPr>
              <w:spacing w:before="60"/>
              <w:rPr>
                <w:rFonts w:asciiTheme="minorHAnsi" w:hAnsiTheme="minorHAnsi"/>
              </w:rPr>
            </w:pPr>
          </w:p>
        </w:tc>
        <w:tc>
          <w:tcPr>
            <w:tcW w:w="7521" w:type="dxa"/>
            <w:gridSpan w:val="4"/>
            <w:vMerge/>
            <w:tcBorders>
              <w:left w:val="nil"/>
              <w:right w:val="double" w:sz="4" w:space="0" w:color="auto"/>
            </w:tcBorders>
            <w:vAlign w:val="center"/>
          </w:tcPr>
          <w:p w14:paraId="7CBBABCD" w14:textId="77777777" w:rsidR="00C27861" w:rsidRPr="00833343" w:rsidRDefault="00C27861" w:rsidP="00C27861">
            <w:pPr>
              <w:pStyle w:val="Naslov6"/>
              <w:spacing w:before="0"/>
              <w:ind w:left="198"/>
              <w:rPr>
                <w:rFonts w:asciiTheme="minorHAnsi" w:hAnsiTheme="minorHAnsi"/>
                <w:b w:val="0"/>
                <w:szCs w:val="22"/>
              </w:rPr>
            </w:pPr>
          </w:p>
        </w:tc>
      </w:tr>
      <w:tr w:rsidR="00C27861" w:rsidRPr="00833343" w14:paraId="184046F8" w14:textId="77777777" w:rsidTr="00DC28CF">
        <w:trPr>
          <w:cantSplit/>
          <w:trHeight w:val="195"/>
          <w:jc w:val="center"/>
        </w:trPr>
        <w:tc>
          <w:tcPr>
            <w:tcW w:w="3018" w:type="dxa"/>
            <w:tcBorders>
              <w:left w:val="double" w:sz="4" w:space="0" w:color="auto"/>
              <w:bottom w:val="single" w:sz="4" w:space="0" w:color="auto"/>
            </w:tcBorders>
            <w:vAlign w:val="center"/>
          </w:tcPr>
          <w:p w14:paraId="07220E7F" w14:textId="77777777" w:rsidR="00C27861" w:rsidRPr="00833343" w:rsidRDefault="00C27861" w:rsidP="00C27861">
            <w:pPr>
              <w:pStyle w:val="HTMLpredoblikovano1"/>
              <w:jc w:val="right"/>
              <w:rPr>
                <w:rFonts w:asciiTheme="minorHAnsi" w:hAnsiTheme="minorHAnsi"/>
                <w:sz w:val="22"/>
                <w:szCs w:val="22"/>
              </w:rPr>
            </w:pPr>
          </w:p>
        </w:tc>
        <w:tc>
          <w:tcPr>
            <w:tcW w:w="2611" w:type="dxa"/>
            <w:gridSpan w:val="2"/>
            <w:tcBorders>
              <w:bottom w:val="single" w:sz="4" w:space="0" w:color="auto"/>
            </w:tcBorders>
            <w:vAlign w:val="center"/>
          </w:tcPr>
          <w:p w14:paraId="4092C40D" w14:textId="77777777" w:rsidR="00C27861" w:rsidRPr="00833343" w:rsidRDefault="00C27861" w:rsidP="00C27861">
            <w:pPr>
              <w:rPr>
                <w:rFonts w:asciiTheme="minorHAnsi" w:hAnsiTheme="minorHAnsi"/>
              </w:rPr>
            </w:pPr>
          </w:p>
        </w:tc>
        <w:tc>
          <w:tcPr>
            <w:tcW w:w="236" w:type="dxa"/>
            <w:vMerge/>
            <w:tcBorders>
              <w:bottom w:val="single" w:sz="4" w:space="0" w:color="auto"/>
              <w:right w:val="single" w:sz="2" w:space="0" w:color="auto"/>
            </w:tcBorders>
          </w:tcPr>
          <w:p w14:paraId="5977FD1D" w14:textId="77777777" w:rsidR="00C27861" w:rsidRPr="00833343" w:rsidRDefault="00C27861" w:rsidP="00C27861">
            <w:pPr>
              <w:spacing w:before="60"/>
              <w:rPr>
                <w:rFonts w:asciiTheme="minorHAnsi" w:hAnsiTheme="minorHAnsi"/>
              </w:rPr>
            </w:pPr>
          </w:p>
        </w:tc>
        <w:tc>
          <w:tcPr>
            <w:tcW w:w="7521" w:type="dxa"/>
            <w:gridSpan w:val="4"/>
            <w:vMerge/>
            <w:tcBorders>
              <w:left w:val="nil"/>
              <w:bottom w:val="single" w:sz="4" w:space="0" w:color="auto"/>
              <w:right w:val="double" w:sz="4" w:space="0" w:color="auto"/>
            </w:tcBorders>
          </w:tcPr>
          <w:p w14:paraId="6B362BEE" w14:textId="77777777" w:rsidR="00C27861" w:rsidRPr="00833343" w:rsidRDefault="00C27861" w:rsidP="00C27861">
            <w:pPr>
              <w:spacing w:before="60"/>
              <w:rPr>
                <w:rFonts w:asciiTheme="minorHAnsi" w:hAnsiTheme="minorHAnsi"/>
              </w:rPr>
            </w:pPr>
          </w:p>
        </w:tc>
      </w:tr>
      <w:tr w:rsidR="00C27861" w:rsidRPr="00833343" w14:paraId="1CA2E129" w14:textId="77777777" w:rsidTr="00DC28CF">
        <w:trPr>
          <w:cantSplit/>
          <w:trHeight w:val="808"/>
          <w:jc w:val="center"/>
        </w:trPr>
        <w:tc>
          <w:tcPr>
            <w:tcW w:w="13386" w:type="dxa"/>
            <w:gridSpan w:val="8"/>
            <w:tcBorders>
              <w:top w:val="single" w:sz="4" w:space="0" w:color="auto"/>
              <w:left w:val="double" w:sz="4" w:space="0" w:color="auto"/>
              <w:bottom w:val="double" w:sz="4" w:space="0" w:color="auto"/>
              <w:right w:val="double" w:sz="4" w:space="0" w:color="auto"/>
            </w:tcBorders>
            <w:vAlign w:val="center"/>
          </w:tcPr>
          <w:p w14:paraId="74EF5528" w14:textId="77777777" w:rsidR="00C27861" w:rsidRPr="00833343" w:rsidRDefault="00C27861" w:rsidP="00C27861">
            <w:pPr>
              <w:pStyle w:val="HTMLpredoblikovano1"/>
              <w:jc w:val="center"/>
              <w:rPr>
                <w:rFonts w:asciiTheme="minorHAnsi" w:hAnsiTheme="minorHAnsi"/>
                <w:b/>
                <w:sz w:val="28"/>
                <w:szCs w:val="28"/>
              </w:rPr>
            </w:pPr>
            <w:r w:rsidRPr="00833343">
              <w:rPr>
                <w:rFonts w:asciiTheme="minorHAnsi" w:hAnsiTheme="minorHAnsi"/>
                <w:b/>
                <w:sz w:val="28"/>
                <w:szCs w:val="28"/>
              </w:rPr>
              <w:t>NE ODPIRAJ – PONUDBA!</w:t>
            </w:r>
          </w:p>
        </w:tc>
      </w:tr>
    </w:tbl>
    <w:p w14:paraId="2FA49EAA" w14:textId="77777777" w:rsidR="00C27861" w:rsidRDefault="00C27861" w:rsidP="00C27861">
      <w:pPr>
        <w:rPr>
          <w:rFonts w:asciiTheme="minorHAnsi" w:hAnsiTheme="minorHAnsi"/>
          <w:b/>
        </w:rPr>
      </w:pPr>
    </w:p>
    <w:p w14:paraId="08CB1B26" w14:textId="77777777" w:rsidR="00FE0153" w:rsidRDefault="00FE0153" w:rsidP="00C27861">
      <w:pPr>
        <w:pBdr>
          <w:top w:val="single" w:sz="4" w:space="1" w:color="auto"/>
        </w:pBdr>
        <w:spacing w:line="276" w:lineRule="auto"/>
        <w:jc w:val="both"/>
        <w:rPr>
          <w:rFonts w:asciiTheme="minorHAnsi" w:hAnsiTheme="minorHAnsi"/>
        </w:rPr>
        <w:sectPr w:rsidR="00FE0153" w:rsidSect="00FE0153">
          <w:pgSz w:w="16840" w:h="11900" w:orient="landscape"/>
          <w:pgMar w:top="1418" w:right="1418" w:bottom="1418" w:left="1418" w:header="709" w:footer="709" w:gutter="0"/>
          <w:pgNumType w:chapStyle="1"/>
          <w:cols w:space="708"/>
          <w:titlePg/>
          <w:docGrid w:linePitch="360"/>
        </w:sectPr>
      </w:pPr>
    </w:p>
    <w:p w14:paraId="035A379A" w14:textId="724CD66D" w:rsidR="00C27861" w:rsidRPr="00833343" w:rsidRDefault="00C27861" w:rsidP="00C27861">
      <w:pPr>
        <w:pBdr>
          <w:top w:val="single" w:sz="4" w:space="1" w:color="auto"/>
        </w:pBdr>
        <w:spacing w:line="276" w:lineRule="auto"/>
        <w:jc w:val="both"/>
        <w:rPr>
          <w:rFonts w:asciiTheme="minorHAnsi" w:hAnsiTheme="minorHAnsi"/>
        </w:rPr>
      </w:pPr>
    </w:p>
    <w:p w14:paraId="3713CC03" w14:textId="77777777" w:rsidR="00C27861" w:rsidRPr="00833343" w:rsidRDefault="00C27861" w:rsidP="00C27861">
      <w:pPr>
        <w:pStyle w:val="Kazalo1"/>
      </w:pPr>
      <w:bookmarkStart w:id="1" w:name="_Toc287251076"/>
      <w:r w:rsidRPr="00833343">
        <w:t>OBRAZCI ZA PRIPRAVO PONUDBE</w:t>
      </w:r>
      <w:bookmarkEnd w:id="1"/>
    </w:p>
    <w:p w14:paraId="0D866A5B" w14:textId="77777777" w:rsidR="00C27861" w:rsidRPr="00833343" w:rsidRDefault="00C27861" w:rsidP="00C27861">
      <w:pPr>
        <w:pBdr>
          <w:bottom w:val="single" w:sz="4" w:space="1" w:color="auto"/>
        </w:pBdr>
        <w:spacing w:line="276" w:lineRule="auto"/>
        <w:jc w:val="both"/>
        <w:rPr>
          <w:rFonts w:asciiTheme="minorHAnsi" w:hAnsiTheme="minorHAnsi"/>
        </w:rPr>
      </w:pPr>
    </w:p>
    <w:p w14:paraId="78AAE1AC" w14:textId="77777777" w:rsidR="00C27861" w:rsidRPr="00833343" w:rsidRDefault="00C27861" w:rsidP="00C27861">
      <w:pPr>
        <w:spacing w:line="276" w:lineRule="auto"/>
        <w:jc w:val="both"/>
        <w:rPr>
          <w:rFonts w:asciiTheme="minorHAnsi" w:hAnsiTheme="minorHAnsi"/>
        </w:rPr>
      </w:pPr>
    </w:p>
    <w:p w14:paraId="4EA081AA" w14:textId="77777777" w:rsidR="00C27861" w:rsidRDefault="00C27861" w:rsidP="00C27861">
      <w:pPr>
        <w:spacing w:line="276" w:lineRule="auto"/>
        <w:jc w:val="both"/>
        <w:rPr>
          <w:rFonts w:asciiTheme="minorHAnsi" w:hAnsiTheme="minorHAnsi"/>
        </w:rPr>
      </w:pPr>
    </w:p>
    <w:p w14:paraId="187F5AA6" w14:textId="77777777" w:rsidR="002F5112" w:rsidRPr="00843EB0" w:rsidRDefault="002F5112" w:rsidP="002F5112">
      <w:pPr>
        <w:spacing w:line="276" w:lineRule="auto"/>
        <w:jc w:val="both"/>
        <w:rPr>
          <w:rFonts w:asciiTheme="minorHAnsi" w:hAnsiTheme="minorHAnsi"/>
        </w:rPr>
      </w:pPr>
      <w:r w:rsidRPr="00843EB0">
        <w:rPr>
          <w:rFonts w:asciiTheme="minorHAnsi" w:hAnsiTheme="minorHAnsi"/>
        </w:rPr>
        <w:t>Za pravilnost ponudbe mora ponudnik pred</w:t>
      </w:r>
      <w:r>
        <w:rPr>
          <w:rFonts w:asciiTheme="minorHAnsi" w:hAnsiTheme="minorHAnsi"/>
        </w:rPr>
        <w:t>ložiti izpolnjeno dokumentacijo z obrazci in zahtevanimi prilogami</w:t>
      </w:r>
      <w:r w:rsidRPr="00843EB0">
        <w:rPr>
          <w:rFonts w:asciiTheme="minorHAnsi" w:hAnsiTheme="minorHAnsi"/>
        </w:rPr>
        <w:t>:</w:t>
      </w:r>
    </w:p>
    <w:p w14:paraId="68301AC1" w14:textId="77777777" w:rsidR="002F5112" w:rsidRPr="00833343" w:rsidRDefault="002F5112" w:rsidP="00C27861">
      <w:pPr>
        <w:spacing w:line="276" w:lineRule="auto"/>
        <w:jc w:val="both"/>
        <w:rPr>
          <w:rFonts w:asciiTheme="minorHAnsi" w:hAnsiTheme="minorHAnsi"/>
        </w:rPr>
      </w:pPr>
    </w:p>
    <w:p w14:paraId="4E6D055C" w14:textId="726C22D4" w:rsidR="009600AD" w:rsidRDefault="009600AD" w:rsidP="00BF2648">
      <w:pPr>
        <w:pStyle w:val="Odstavekseznama"/>
        <w:numPr>
          <w:ilvl w:val="0"/>
          <w:numId w:val="2"/>
        </w:numPr>
        <w:spacing w:line="360" w:lineRule="auto"/>
        <w:ind w:left="284" w:hanging="284"/>
        <w:jc w:val="both"/>
        <w:rPr>
          <w:rFonts w:asciiTheme="minorHAnsi" w:hAnsiTheme="minorHAnsi"/>
        </w:rPr>
      </w:pPr>
      <w:r>
        <w:rPr>
          <w:rFonts w:asciiTheme="minorHAnsi" w:hAnsiTheme="minorHAnsi"/>
        </w:rPr>
        <w:t>OBRAZEC</w:t>
      </w:r>
      <w:r>
        <w:rPr>
          <w:rFonts w:asciiTheme="minorHAnsi" w:hAnsiTheme="minorHAnsi"/>
        </w:rPr>
        <w:noBreakHyphen/>
      </w:r>
      <w:r w:rsidR="002F5112">
        <w:rPr>
          <w:rFonts w:asciiTheme="minorHAnsi" w:hAnsiTheme="minorHAnsi"/>
        </w:rPr>
        <w:t>1</w:t>
      </w:r>
      <w:r>
        <w:rPr>
          <w:rFonts w:asciiTheme="minorHAnsi" w:hAnsiTheme="minorHAnsi"/>
        </w:rPr>
        <w:t xml:space="preserve">: Ponudba </w:t>
      </w:r>
    </w:p>
    <w:p w14:paraId="7E9B2C19" w14:textId="6507D372" w:rsidR="00C27861" w:rsidRDefault="009600AD" w:rsidP="00BF2648">
      <w:pPr>
        <w:pStyle w:val="Odstavekseznama"/>
        <w:numPr>
          <w:ilvl w:val="0"/>
          <w:numId w:val="2"/>
        </w:numPr>
        <w:spacing w:line="360" w:lineRule="auto"/>
        <w:ind w:left="284" w:hanging="284"/>
        <w:jc w:val="both"/>
        <w:rPr>
          <w:rFonts w:asciiTheme="minorHAnsi" w:hAnsiTheme="minorHAnsi"/>
        </w:rPr>
      </w:pPr>
      <w:r>
        <w:rPr>
          <w:rFonts w:asciiTheme="minorHAnsi" w:hAnsiTheme="minorHAnsi"/>
        </w:rPr>
        <w:t>OBRAZEC-</w:t>
      </w:r>
      <w:r w:rsidR="002F5112">
        <w:rPr>
          <w:rFonts w:asciiTheme="minorHAnsi" w:hAnsiTheme="minorHAnsi"/>
        </w:rPr>
        <w:t>2</w:t>
      </w:r>
      <w:r>
        <w:rPr>
          <w:rFonts w:asciiTheme="minorHAnsi" w:hAnsiTheme="minorHAnsi"/>
        </w:rPr>
        <w:t>: P</w:t>
      </w:r>
      <w:r w:rsidR="00C27861" w:rsidRPr="00833343">
        <w:rPr>
          <w:rFonts w:asciiTheme="minorHAnsi" w:hAnsiTheme="minorHAnsi"/>
        </w:rPr>
        <w:t>onudben</w:t>
      </w:r>
      <w:r>
        <w:rPr>
          <w:rFonts w:asciiTheme="minorHAnsi" w:hAnsiTheme="minorHAnsi"/>
        </w:rPr>
        <w:t>i</w:t>
      </w:r>
      <w:r w:rsidR="00C27861" w:rsidRPr="00833343">
        <w:rPr>
          <w:rFonts w:asciiTheme="minorHAnsi" w:hAnsiTheme="minorHAnsi"/>
        </w:rPr>
        <w:t xml:space="preserve"> predračun</w:t>
      </w:r>
      <w:r>
        <w:rPr>
          <w:rFonts w:asciiTheme="minorHAnsi" w:hAnsiTheme="minorHAnsi"/>
        </w:rPr>
        <w:t>i</w:t>
      </w:r>
      <w:r w:rsidR="002F5112">
        <w:rPr>
          <w:rFonts w:asciiTheme="minorHAnsi" w:hAnsiTheme="minorHAnsi"/>
        </w:rPr>
        <w:t xml:space="preserve"> v fizični obliki in zapisani na CD-rom</w:t>
      </w:r>
    </w:p>
    <w:p w14:paraId="0A8636DE" w14:textId="704B04CD" w:rsidR="00281806" w:rsidRDefault="00C27861" w:rsidP="00BF2648">
      <w:pPr>
        <w:pStyle w:val="Odstavekseznama"/>
        <w:numPr>
          <w:ilvl w:val="0"/>
          <w:numId w:val="2"/>
        </w:numPr>
        <w:spacing w:line="360" w:lineRule="auto"/>
        <w:ind w:left="284" w:hanging="284"/>
        <w:jc w:val="both"/>
        <w:rPr>
          <w:rFonts w:asciiTheme="minorHAnsi" w:hAnsiTheme="minorHAnsi"/>
        </w:rPr>
      </w:pPr>
      <w:r w:rsidRPr="00833343">
        <w:rPr>
          <w:rFonts w:asciiTheme="minorHAnsi" w:hAnsiTheme="minorHAnsi"/>
        </w:rPr>
        <w:t>OBRAZEC</w:t>
      </w:r>
      <w:r w:rsidRPr="00833343">
        <w:rPr>
          <w:rFonts w:asciiTheme="minorHAnsi" w:hAnsiTheme="minorHAnsi"/>
        </w:rPr>
        <w:noBreakHyphen/>
      </w:r>
      <w:r w:rsidR="00D57DAE">
        <w:rPr>
          <w:rFonts w:asciiTheme="minorHAnsi" w:hAnsiTheme="minorHAnsi"/>
        </w:rPr>
        <w:t>3</w:t>
      </w:r>
      <w:r w:rsidRPr="00833343">
        <w:rPr>
          <w:rFonts w:asciiTheme="minorHAnsi" w:hAnsiTheme="minorHAnsi"/>
        </w:rPr>
        <w:t xml:space="preserve">: </w:t>
      </w:r>
      <w:r w:rsidR="00281806" w:rsidRPr="00833343">
        <w:rPr>
          <w:rFonts w:asciiTheme="minorHAnsi" w:hAnsiTheme="minorHAnsi"/>
        </w:rPr>
        <w:t>Soglasje za pridobitev podatkov iz uradnih evidenc</w:t>
      </w:r>
    </w:p>
    <w:p w14:paraId="56435B92" w14:textId="711CD27E" w:rsidR="00894036" w:rsidRDefault="00894036" w:rsidP="00BF2648">
      <w:pPr>
        <w:pStyle w:val="Odstavekseznama"/>
        <w:numPr>
          <w:ilvl w:val="0"/>
          <w:numId w:val="2"/>
        </w:numPr>
        <w:spacing w:line="360" w:lineRule="auto"/>
        <w:ind w:left="284" w:hanging="284"/>
        <w:jc w:val="both"/>
        <w:rPr>
          <w:rFonts w:asciiTheme="minorHAnsi" w:hAnsiTheme="minorHAnsi"/>
        </w:rPr>
      </w:pPr>
      <w:r>
        <w:rPr>
          <w:rFonts w:asciiTheme="minorHAnsi" w:hAnsiTheme="minorHAnsi"/>
        </w:rPr>
        <w:t>OBRAZEC-4: Izjava o sposobnosti</w:t>
      </w:r>
    </w:p>
    <w:p w14:paraId="016AAA2B" w14:textId="73FABD08" w:rsidR="00C27861" w:rsidRPr="00833343" w:rsidRDefault="00281806" w:rsidP="00BF2648">
      <w:pPr>
        <w:pStyle w:val="Odstavekseznama"/>
        <w:numPr>
          <w:ilvl w:val="0"/>
          <w:numId w:val="2"/>
        </w:numPr>
        <w:spacing w:line="360" w:lineRule="auto"/>
        <w:ind w:left="284" w:hanging="284"/>
        <w:jc w:val="both"/>
        <w:rPr>
          <w:rFonts w:asciiTheme="minorHAnsi" w:hAnsiTheme="minorHAnsi"/>
        </w:rPr>
      </w:pPr>
      <w:r>
        <w:rPr>
          <w:rFonts w:asciiTheme="minorHAnsi" w:hAnsiTheme="minorHAnsi"/>
        </w:rPr>
        <w:t>OBRAZEC-</w:t>
      </w:r>
      <w:r w:rsidR="00894036">
        <w:rPr>
          <w:rFonts w:asciiTheme="minorHAnsi" w:hAnsiTheme="minorHAnsi"/>
        </w:rPr>
        <w:t>5</w:t>
      </w:r>
      <w:r>
        <w:rPr>
          <w:rFonts w:asciiTheme="minorHAnsi" w:hAnsiTheme="minorHAnsi"/>
        </w:rPr>
        <w:t xml:space="preserve">: </w:t>
      </w:r>
      <w:r w:rsidR="00C27861" w:rsidRPr="00833343">
        <w:rPr>
          <w:rFonts w:asciiTheme="minorHAnsi" w:hAnsiTheme="minorHAnsi"/>
        </w:rPr>
        <w:t>Izjava o izpolnjevanju finančnih in plačilnih pogojev</w:t>
      </w:r>
    </w:p>
    <w:p w14:paraId="740EE43F" w14:textId="3B38AFA9" w:rsidR="00C27861" w:rsidRDefault="00C27861" w:rsidP="00BF2648">
      <w:pPr>
        <w:pStyle w:val="Odstavekseznama"/>
        <w:numPr>
          <w:ilvl w:val="0"/>
          <w:numId w:val="2"/>
        </w:numPr>
        <w:spacing w:line="360" w:lineRule="auto"/>
        <w:ind w:left="284" w:hanging="284"/>
        <w:jc w:val="both"/>
        <w:rPr>
          <w:rFonts w:asciiTheme="minorHAnsi" w:hAnsiTheme="minorHAnsi"/>
        </w:rPr>
      </w:pPr>
      <w:r w:rsidRPr="00833343">
        <w:rPr>
          <w:rFonts w:asciiTheme="minorHAnsi" w:hAnsiTheme="minorHAnsi"/>
        </w:rPr>
        <w:t>OBRAZEC</w:t>
      </w:r>
      <w:r w:rsidRPr="00833343">
        <w:rPr>
          <w:rFonts w:asciiTheme="minorHAnsi" w:hAnsiTheme="minorHAnsi"/>
        </w:rPr>
        <w:noBreakHyphen/>
      </w:r>
      <w:r w:rsidR="00894036">
        <w:rPr>
          <w:rFonts w:asciiTheme="minorHAnsi" w:hAnsiTheme="minorHAnsi"/>
        </w:rPr>
        <w:t>6</w:t>
      </w:r>
      <w:r w:rsidRPr="00833343">
        <w:rPr>
          <w:rFonts w:asciiTheme="minorHAnsi" w:hAnsiTheme="minorHAnsi"/>
        </w:rPr>
        <w:t xml:space="preserve">: Izjava o </w:t>
      </w:r>
      <w:r w:rsidR="009600AD">
        <w:rPr>
          <w:rFonts w:asciiTheme="minorHAnsi" w:hAnsiTheme="minorHAnsi"/>
        </w:rPr>
        <w:t xml:space="preserve">izpolnjevanju </w:t>
      </w:r>
      <w:r w:rsidR="00DC28CF">
        <w:rPr>
          <w:rFonts w:asciiTheme="minorHAnsi" w:hAnsiTheme="minorHAnsi"/>
        </w:rPr>
        <w:t>razpisanih</w:t>
      </w:r>
      <w:r w:rsidR="009600AD">
        <w:rPr>
          <w:rFonts w:asciiTheme="minorHAnsi" w:hAnsiTheme="minorHAnsi"/>
        </w:rPr>
        <w:t xml:space="preserve"> pogojev</w:t>
      </w:r>
    </w:p>
    <w:p w14:paraId="00075F9C" w14:textId="757465E3" w:rsidR="00F548DA" w:rsidRDefault="00C27861" w:rsidP="00BF2648">
      <w:pPr>
        <w:pStyle w:val="Odstavekseznama"/>
        <w:numPr>
          <w:ilvl w:val="0"/>
          <w:numId w:val="2"/>
        </w:numPr>
        <w:spacing w:line="360" w:lineRule="auto"/>
        <w:ind w:left="284" w:hanging="284"/>
        <w:jc w:val="both"/>
        <w:rPr>
          <w:rFonts w:asciiTheme="minorHAnsi" w:hAnsiTheme="minorHAnsi"/>
        </w:rPr>
      </w:pPr>
      <w:r w:rsidRPr="00833343">
        <w:rPr>
          <w:rFonts w:asciiTheme="minorHAnsi" w:hAnsiTheme="minorHAnsi"/>
        </w:rPr>
        <w:t>OBRAZEC</w:t>
      </w:r>
      <w:r w:rsidRPr="00833343">
        <w:rPr>
          <w:rFonts w:asciiTheme="minorHAnsi" w:hAnsiTheme="minorHAnsi"/>
        </w:rPr>
        <w:noBreakHyphen/>
      </w:r>
      <w:r w:rsidR="00704805">
        <w:rPr>
          <w:rFonts w:asciiTheme="minorHAnsi" w:hAnsiTheme="minorHAnsi"/>
        </w:rPr>
        <w:t>7</w:t>
      </w:r>
      <w:r w:rsidRPr="00833343">
        <w:rPr>
          <w:rFonts w:asciiTheme="minorHAnsi" w:hAnsiTheme="minorHAnsi"/>
        </w:rPr>
        <w:t xml:space="preserve">: </w:t>
      </w:r>
      <w:r w:rsidR="00F548DA">
        <w:rPr>
          <w:rFonts w:asciiTheme="minorHAnsi" w:hAnsiTheme="minorHAnsi"/>
        </w:rPr>
        <w:t>Izjava o solidnosti ponudnika</w:t>
      </w:r>
    </w:p>
    <w:p w14:paraId="38233D7B" w14:textId="220259F4" w:rsidR="002A0710" w:rsidRDefault="002A0710" w:rsidP="00BF2648">
      <w:pPr>
        <w:pStyle w:val="Odstavekseznama"/>
        <w:numPr>
          <w:ilvl w:val="0"/>
          <w:numId w:val="2"/>
        </w:numPr>
        <w:spacing w:line="360" w:lineRule="auto"/>
        <w:ind w:left="284" w:hanging="284"/>
        <w:jc w:val="both"/>
        <w:rPr>
          <w:rFonts w:asciiTheme="minorHAnsi" w:hAnsiTheme="minorHAnsi"/>
        </w:rPr>
      </w:pPr>
      <w:r>
        <w:rPr>
          <w:rFonts w:asciiTheme="minorHAnsi" w:hAnsiTheme="minorHAnsi"/>
        </w:rPr>
        <w:t>OBRAZEC-8: Menična izjava s pooblastilom za izpolnitev</w:t>
      </w:r>
    </w:p>
    <w:p w14:paraId="25F32901" w14:textId="65D47110" w:rsidR="00C27861" w:rsidRDefault="00D57DAE" w:rsidP="00BF2648">
      <w:pPr>
        <w:pStyle w:val="Odstavekseznama"/>
        <w:numPr>
          <w:ilvl w:val="0"/>
          <w:numId w:val="2"/>
        </w:numPr>
        <w:spacing w:line="360" w:lineRule="auto"/>
        <w:ind w:left="284" w:hanging="284"/>
        <w:jc w:val="both"/>
        <w:rPr>
          <w:rFonts w:asciiTheme="minorHAnsi" w:hAnsiTheme="minorHAnsi"/>
        </w:rPr>
      </w:pPr>
      <w:r>
        <w:rPr>
          <w:rFonts w:asciiTheme="minorHAnsi" w:hAnsiTheme="minorHAnsi"/>
        </w:rPr>
        <w:t>OBRAZEC-</w:t>
      </w:r>
      <w:r w:rsidR="002A0710">
        <w:rPr>
          <w:rFonts w:asciiTheme="minorHAnsi" w:hAnsiTheme="minorHAnsi"/>
        </w:rPr>
        <w:t>9</w:t>
      </w:r>
      <w:r w:rsidR="00F548DA">
        <w:rPr>
          <w:rFonts w:asciiTheme="minorHAnsi" w:hAnsiTheme="minorHAnsi"/>
        </w:rPr>
        <w:t xml:space="preserve">: </w:t>
      </w:r>
      <w:r w:rsidR="00C27861" w:rsidRPr="00833343">
        <w:rPr>
          <w:rFonts w:asciiTheme="minorHAnsi" w:hAnsiTheme="minorHAnsi"/>
        </w:rPr>
        <w:t xml:space="preserve">Parafiran vzorec </w:t>
      </w:r>
      <w:r w:rsidR="009600AD">
        <w:rPr>
          <w:rFonts w:asciiTheme="minorHAnsi" w:hAnsiTheme="minorHAnsi"/>
        </w:rPr>
        <w:t>okvirnega sporazuma</w:t>
      </w:r>
      <w:r w:rsidR="00F548DA">
        <w:rPr>
          <w:rFonts w:asciiTheme="minorHAnsi" w:hAnsiTheme="minorHAnsi"/>
        </w:rPr>
        <w:t xml:space="preserve"> </w:t>
      </w:r>
    </w:p>
    <w:p w14:paraId="387F3A93" w14:textId="77777777" w:rsidR="008555AB" w:rsidRPr="008555AB" w:rsidRDefault="008555AB" w:rsidP="008555AB">
      <w:pPr>
        <w:spacing w:line="360" w:lineRule="auto"/>
        <w:jc w:val="both"/>
        <w:rPr>
          <w:rFonts w:asciiTheme="minorHAnsi" w:hAnsiTheme="minorHAnsi"/>
        </w:rPr>
      </w:pPr>
    </w:p>
    <w:p w14:paraId="7C78DFA7" w14:textId="77777777" w:rsidR="00C27861" w:rsidRDefault="00C27861" w:rsidP="00C27861">
      <w:pPr>
        <w:rPr>
          <w:rFonts w:asciiTheme="minorHAnsi" w:hAnsiTheme="minorHAnsi"/>
          <w:sz w:val="18"/>
          <w:szCs w:val="18"/>
        </w:rPr>
      </w:pPr>
      <w:r>
        <w:rPr>
          <w:rFonts w:asciiTheme="minorHAnsi" w:hAnsiTheme="minorHAnsi"/>
          <w:sz w:val="18"/>
          <w:szCs w:val="18"/>
        </w:rPr>
        <w:br w:type="page"/>
      </w:r>
    </w:p>
    <w:p w14:paraId="44291722" w14:textId="6CFE7EC5" w:rsidR="00C27861" w:rsidRPr="00833343" w:rsidRDefault="003C2E09" w:rsidP="00C27861">
      <w:pPr>
        <w:spacing w:line="276" w:lineRule="auto"/>
        <w:jc w:val="right"/>
        <w:rPr>
          <w:rFonts w:asciiTheme="minorHAnsi" w:hAnsiTheme="minorHAnsi"/>
          <w:sz w:val="18"/>
          <w:szCs w:val="18"/>
        </w:rPr>
      </w:pPr>
      <w:r>
        <w:rPr>
          <w:rFonts w:asciiTheme="minorHAnsi" w:hAnsiTheme="minorHAnsi"/>
          <w:sz w:val="18"/>
          <w:szCs w:val="18"/>
        </w:rPr>
        <w:lastRenderedPageBreak/>
        <w:t>OBRAZEC</w:t>
      </w:r>
      <w:r>
        <w:rPr>
          <w:rFonts w:asciiTheme="minorHAnsi" w:hAnsiTheme="minorHAnsi"/>
          <w:sz w:val="18"/>
          <w:szCs w:val="18"/>
        </w:rPr>
        <w:noBreakHyphen/>
        <w:t>1</w:t>
      </w:r>
    </w:p>
    <w:p w14:paraId="194118FF" w14:textId="1BE5932D" w:rsidR="00C27861" w:rsidRDefault="00C27861" w:rsidP="009600AD">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sidR="0006252E">
        <w:rPr>
          <w:rFonts w:asciiTheme="minorHAnsi" w:hAnsiTheme="minorHAnsi"/>
          <w:b/>
        </w:rPr>
        <w:t>DSO LJUBLJANA-BEŽIGRAD</w:t>
      </w:r>
    </w:p>
    <w:p w14:paraId="2B87AE2D" w14:textId="65E3C729" w:rsidR="00645DCE" w:rsidRDefault="00645DCE" w:rsidP="009600AD">
      <w:pPr>
        <w:spacing w:line="276" w:lineRule="auto"/>
        <w:jc w:val="both"/>
        <w:rPr>
          <w:rFonts w:asciiTheme="minorHAnsi" w:hAnsiTheme="minorHAnsi"/>
          <w:b/>
        </w:rPr>
      </w:pPr>
      <w:r>
        <w:rPr>
          <w:rFonts w:asciiTheme="minorHAnsi" w:hAnsiTheme="minorHAnsi"/>
          <w:b/>
        </w:rPr>
        <w:tab/>
      </w:r>
      <w:r>
        <w:rPr>
          <w:rFonts w:asciiTheme="minorHAnsi" w:hAnsiTheme="minorHAnsi"/>
          <w:b/>
        </w:rPr>
        <w:tab/>
      </w:r>
      <w:r w:rsidR="0006252E">
        <w:rPr>
          <w:rFonts w:asciiTheme="minorHAnsi" w:hAnsiTheme="minorHAnsi"/>
          <w:b/>
        </w:rPr>
        <w:t>Komanova ulica 1</w:t>
      </w:r>
    </w:p>
    <w:p w14:paraId="7FAF736F" w14:textId="65A5218B" w:rsidR="00645DCE" w:rsidRPr="00833343" w:rsidRDefault="00645DCE" w:rsidP="009600AD">
      <w:pPr>
        <w:spacing w:line="276" w:lineRule="auto"/>
        <w:jc w:val="both"/>
        <w:rPr>
          <w:rFonts w:asciiTheme="minorHAnsi" w:hAnsiTheme="minorHAnsi"/>
          <w:b/>
        </w:rPr>
      </w:pPr>
      <w:r>
        <w:rPr>
          <w:rFonts w:asciiTheme="minorHAnsi" w:hAnsiTheme="minorHAnsi"/>
          <w:b/>
        </w:rPr>
        <w:tab/>
      </w:r>
      <w:r>
        <w:rPr>
          <w:rFonts w:asciiTheme="minorHAnsi" w:hAnsiTheme="minorHAnsi"/>
          <w:b/>
        </w:rPr>
        <w:tab/>
      </w:r>
      <w:r w:rsidR="0006252E">
        <w:rPr>
          <w:rFonts w:asciiTheme="minorHAnsi" w:hAnsiTheme="minorHAnsi"/>
          <w:b/>
        </w:rPr>
        <w:t>1000 Ljubljana</w:t>
      </w:r>
    </w:p>
    <w:p w14:paraId="7168BECF" w14:textId="77777777" w:rsidR="00C27861" w:rsidRPr="00833343" w:rsidRDefault="00C27861" w:rsidP="00C27861">
      <w:pPr>
        <w:spacing w:line="276" w:lineRule="auto"/>
        <w:jc w:val="both"/>
        <w:rPr>
          <w:rFonts w:asciiTheme="minorHAnsi" w:hAnsiTheme="minorHAnsi"/>
        </w:rPr>
      </w:pPr>
    </w:p>
    <w:p w14:paraId="5A6CF2AD"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20A6AAD8" w14:textId="77777777" w:rsidR="00C27861" w:rsidRPr="00833343" w:rsidRDefault="00C27861" w:rsidP="00C27861">
      <w:pPr>
        <w:spacing w:line="276" w:lineRule="auto"/>
        <w:jc w:val="both"/>
        <w:rPr>
          <w:rFonts w:asciiTheme="minorHAnsi" w:hAnsiTheme="minorHAnsi"/>
        </w:rPr>
      </w:pPr>
    </w:p>
    <w:p w14:paraId="34F4EBB3"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1347BF3A" w14:textId="77777777" w:rsidR="00C27861" w:rsidRPr="00833343" w:rsidRDefault="00C27861" w:rsidP="00C27861">
      <w:pPr>
        <w:spacing w:line="276" w:lineRule="auto"/>
        <w:jc w:val="both"/>
        <w:rPr>
          <w:rFonts w:asciiTheme="minorHAnsi" w:hAnsiTheme="minorHAnsi"/>
        </w:rPr>
      </w:pPr>
    </w:p>
    <w:p w14:paraId="0B04CA5C" w14:textId="77777777" w:rsidR="0006252E" w:rsidRDefault="0006252E" w:rsidP="00C27861">
      <w:pPr>
        <w:spacing w:line="276" w:lineRule="auto"/>
        <w:jc w:val="both"/>
        <w:rPr>
          <w:rFonts w:asciiTheme="minorHAnsi" w:hAnsiTheme="minorHAnsi"/>
        </w:rPr>
      </w:pPr>
    </w:p>
    <w:p w14:paraId="427FBF9B" w14:textId="6E931939" w:rsidR="00C27861" w:rsidRPr="00686798" w:rsidRDefault="00C27861" w:rsidP="00D2234A">
      <w:pPr>
        <w:pStyle w:val="Noga"/>
        <w:rPr>
          <w:rFonts w:asciiTheme="minorHAnsi" w:hAnsiTheme="minorHAnsi"/>
        </w:rPr>
      </w:pPr>
      <w:r w:rsidRPr="00686798">
        <w:rPr>
          <w:rFonts w:asciiTheme="minorHAnsi" w:hAnsiTheme="minorHAnsi"/>
        </w:rPr>
        <w:t xml:space="preserve">Na podlagi javnega razpisa za </w:t>
      </w:r>
      <w:r w:rsidR="00645DCE" w:rsidRPr="00686798">
        <w:rPr>
          <w:rFonts w:asciiTheme="minorHAnsi" w:hAnsiTheme="minorHAnsi"/>
          <w:b/>
        </w:rPr>
        <w:t xml:space="preserve">sukcesivno dobavo </w:t>
      </w:r>
      <w:r w:rsidR="00704805" w:rsidRPr="00686798">
        <w:rPr>
          <w:rFonts w:asciiTheme="minorHAnsi" w:hAnsiTheme="minorHAnsi"/>
          <w:b/>
        </w:rPr>
        <w:t>sanitetnega materiala in materiala za zdravstveno nego</w:t>
      </w:r>
      <w:r w:rsidRPr="00686798">
        <w:rPr>
          <w:rFonts w:asciiTheme="minorHAnsi" w:hAnsiTheme="minorHAnsi"/>
        </w:rPr>
        <w:t>, objavljenega na Portalu javnih naročil, vam dajemo naslednjo</w:t>
      </w:r>
    </w:p>
    <w:p w14:paraId="39E6653E" w14:textId="77777777" w:rsidR="00C27861" w:rsidRPr="00686798" w:rsidRDefault="00C27861" w:rsidP="00C27861">
      <w:pPr>
        <w:spacing w:line="276" w:lineRule="auto"/>
        <w:jc w:val="both"/>
        <w:rPr>
          <w:rFonts w:asciiTheme="minorHAnsi" w:hAnsiTheme="minorHAnsi"/>
        </w:rPr>
      </w:pPr>
    </w:p>
    <w:p w14:paraId="56C6BD62" w14:textId="77777777" w:rsidR="00C27861" w:rsidRPr="00686798" w:rsidRDefault="00C27861" w:rsidP="00C27861">
      <w:pPr>
        <w:spacing w:line="276" w:lineRule="auto"/>
        <w:jc w:val="center"/>
        <w:rPr>
          <w:rFonts w:asciiTheme="minorHAnsi" w:hAnsiTheme="minorHAnsi"/>
          <w:sz w:val="24"/>
          <w:szCs w:val="24"/>
        </w:rPr>
      </w:pPr>
      <w:r w:rsidRPr="00686798">
        <w:rPr>
          <w:rFonts w:asciiTheme="minorHAnsi" w:hAnsiTheme="minorHAnsi"/>
          <w:b/>
          <w:sz w:val="24"/>
          <w:szCs w:val="24"/>
        </w:rPr>
        <w:t>P O N U D B O, št. </w:t>
      </w:r>
      <w:r w:rsidRPr="00686798">
        <w:rPr>
          <w:rFonts w:asciiTheme="minorHAnsi" w:hAnsiTheme="minorHAnsi"/>
          <w:sz w:val="24"/>
          <w:szCs w:val="24"/>
        </w:rPr>
        <w:t>__________________</w:t>
      </w:r>
    </w:p>
    <w:p w14:paraId="215C4BD8" w14:textId="77777777" w:rsidR="00C27861" w:rsidRPr="00686798" w:rsidRDefault="00C27861" w:rsidP="00C27861">
      <w:pPr>
        <w:spacing w:line="276" w:lineRule="auto"/>
        <w:jc w:val="center"/>
        <w:rPr>
          <w:rFonts w:asciiTheme="minorHAnsi" w:hAnsiTheme="minorHAnsi"/>
          <w:sz w:val="24"/>
          <w:szCs w:val="24"/>
        </w:rPr>
      </w:pPr>
    </w:p>
    <w:p w14:paraId="6CD65EE1" w14:textId="77777777" w:rsidR="00C27861" w:rsidRPr="00833343" w:rsidRDefault="00C27861" w:rsidP="00C27861">
      <w:pPr>
        <w:spacing w:line="276" w:lineRule="auto"/>
        <w:jc w:val="both"/>
        <w:rPr>
          <w:rFonts w:asciiTheme="minorHAnsi" w:hAnsiTheme="minorHAnsi"/>
          <w:b/>
        </w:rPr>
      </w:pPr>
      <w:r w:rsidRPr="00833343">
        <w:rPr>
          <w:rFonts w:asciiTheme="minorHAnsi" w:hAnsiTheme="minorHAnsi"/>
          <w:b/>
        </w:rPr>
        <w:t>Podatki o ponudniku:</w:t>
      </w:r>
    </w:p>
    <w:tbl>
      <w:tblPr>
        <w:tblStyle w:val="Tabelamrea"/>
        <w:tblW w:w="9180" w:type="dxa"/>
        <w:tblLook w:val="04A0" w:firstRow="1" w:lastRow="0" w:firstColumn="1" w:lastColumn="0" w:noHBand="0" w:noVBand="1"/>
      </w:tblPr>
      <w:tblGrid>
        <w:gridCol w:w="2802"/>
        <w:gridCol w:w="6378"/>
      </w:tblGrid>
      <w:tr w:rsidR="00C27861" w:rsidRPr="00833343" w14:paraId="5A82261D" w14:textId="77777777" w:rsidTr="00C27861">
        <w:trPr>
          <w:trHeight w:val="774"/>
        </w:trPr>
        <w:tc>
          <w:tcPr>
            <w:tcW w:w="2802" w:type="dxa"/>
          </w:tcPr>
          <w:p w14:paraId="7702CD87" w14:textId="77777777" w:rsidR="00C27861" w:rsidRPr="00833343" w:rsidRDefault="00C27861" w:rsidP="00C27861">
            <w:pPr>
              <w:spacing w:line="276" w:lineRule="auto"/>
              <w:rPr>
                <w:rFonts w:asciiTheme="minorHAnsi" w:hAnsiTheme="minorHAnsi"/>
              </w:rPr>
            </w:pPr>
            <w:r w:rsidRPr="00833343">
              <w:rPr>
                <w:rFonts w:asciiTheme="minorHAnsi" w:hAnsiTheme="minorHAnsi"/>
              </w:rPr>
              <w:t>Naziv ponudnika</w:t>
            </w:r>
          </w:p>
        </w:tc>
        <w:tc>
          <w:tcPr>
            <w:tcW w:w="6378" w:type="dxa"/>
          </w:tcPr>
          <w:p w14:paraId="4193B48C" w14:textId="77777777" w:rsidR="00C27861" w:rsidRPr="00833343" w:rsidRDefault="00C27861" w:rsidP="00C27861">
            <w:pPr>
              <w:spacing w:line="276" w:lineRule="auto"/>
              <w:jc w:val="both"/>
              <w:rPr>
                <w:rFonts w:asciiTheme="minorHAnsi" w:hAnsiTheme="minorHAnsi"/>
              </w:rPr>
            </w:pPr>
          </w:p>
        </w:tc>
      </w:tr>
      <w:tr w:rsidR="00C27861" w:rsidRPr="00833343" w14:paraId="449F7CCF" w14:textId="77777777" w:rsidTr="00C27861">
        <w:trPr>
          <w:trHeight w:val="842"/>
        </w:trPr>
        <w:tc>
          <w:tcPr>
            <w:tcW w:w="2802" w:type="dxa"/>
          </w:tcPr>
          <w:p w14:paraId="4DFD1CC5" w14:textId="77777777" w:rsidR="00C27861" w:rsidRPr="00833343" w:rsidRDefault="00C27861" w:rsidP="00C27861">
            <w:pPr>
              <w:spacing w:line="276" w:lineRule="auto"/>
              <w:rPr>
                <w:rFonts w:asciiTheme="minorHAnsi" w:hAnsiTheme="minorHAnsi"/>
              </w:rPr>
            </w:pPr>
            <w:r w:rsidRPr="00833343">
              <w:rPr>
                <w:rFonts w:asciiTheme="minorHAnsi" w:hAnsiTheme="minorHAnsi"/>
              </w:rPr>
              <w:t>Naslov</w:t>
            </w:r>
          </w:p>
        </w:tc>
        <w:tc>
          <w:tcPr>
            <w:tcW w:w="6378" w:type="dxa"/>
          </w:tcPr>
          <w:p w14:paraId="0245A389" w14:textId="77777777" w:rsidR="00C27861" w:rsidRPr="00833343" w:rsidRDefault="00C27861" w:rsidP="00C27861">
            <w:pPr>
              <w:spacing w:line="276" w:lineRule="auto"/>
              <w:jc w:val="both"/>
              <w:rPr>
                <w:rFonts w:asciiTheme="minorHAnsi" w:hAnsiTheme="minorHAnsi"/>
              </w:rPr>
            </w:pPr>
          </w:p>
        </w:tc>
      </w:tr>
      <w:tr w:rsidR="00C27861" w:rsidRPr="00833343" w14:paraId="30F353B8" w14:textId="77777777" w:rsidTr="00C27861">
        <w:trPr>
          <w:trHeight w:val="562"/>
        </w:trPr>
        <w:tc>
          <w:tcPr>
            <w:tcW w:w="2802" w:type="dxa"/>
          </w:tcPr>
          <w:p w14:paraId="3583FA54" w14:textId="77777777" w:rsidR="00C27861" w:rsidRPr="00833343" w:rsidRDefault="00C27861" w:rsidP="00C27861">
            <w:pPr>
              <w:spacing w:line="276" w:lineRule="auto"/>
              <w:rPr>
                <w:rFonts w:asciiTheme="minorHAnsi" w:hAnsiTheme="minorHAnsi"/>
              </w:rPr>
            </w:pPr>
            <w:r w:rsidRPr="00833343">
              <w:rPr>
                <w:rFonts w:asciiTheme="minorHAnsi" w:hAnsiTheme="minorHAnsi"/>
              </w:rPr>
              <w:t>Poštna številka in pošta</w:t>
            </w:r>
          </w:p>
        </w:tc>
        <w:tc>
          <w:tcPr>
            <w:tcW w:w="6378" w:type="dxa"/>
          </w:tcPr>
          <w:p w14:paraId="23272CED" w14:textId="77777777" w:rsidR="00C27861" w:rsidRPr="00833343" w:rsidRDefault="00C27861" w:rsidP="00C27861">
            <w:pPr>
              <w:spacing w:line="276" w:lineRule="auto"/>
              <w:jc w:val="both"/>
              <w:rPr>
                <w:rFonts w:asciiTheme="minorHAnsi" w:hAnsiTheme="minorHAnsi"/>
              </w:rPr>
            </w:pPr>
          </w:p>
        </w:tc>
      </w:tr>
      <w:tr w:rsidR="00C27861" w:rsidRPr="00833343" w14:paraId="38437C76" w14:textId="77777777" w:rsidTr="00C27861">
        <w:trPr>
          <w:trHeight w:val="556"/>
        </w:trPr>
        <w:tc>
          <w:tcPr>
            <w:tcW w:w="2802" w:type="dxa"/>
          </w:tcPr>
          <w:p w14:paraId="01DF8899" w14:textId="77777777" w:rsidR="00C27861" w:rsidRPr="00833343" w:rsidRDefault="00C27861" w:rsidP="00C27861">
            <w:pPr>
              <w:spacing w:line="276" w:lineRule="auto"/>
              <w:rPr>
                <w:rFonts w:asciiTheme="minorHAnsi" w:hAnsiTheme="minorHAnsi"/>
              </w:rPr>
            </w:pPr>
            <w:r w:rsidRPr="00833343">
              <w:rPr>
                <w:rFonts w:asciiTheme="minorHAnsi" w:hAnsiTheme="minorHAnsi"/>
              </w:rPr>
              <w:t>ID za DDV</w:t>
            </w:r>
          </w:p>
        </w:tc>
        <w:tc>
          <w:tcPr>
            <w:tcW w:w="6378" w:type="dxa"/>
          </w:tcPr>
          <w:p w14:paraId="77880562" w14:textId="77777777" w:rsidR="00C27861" w:rsidRPr="00833343" w:rsidRDefault="00C27861" w:rsidP="00C27861">
            <w:pPr>
              <w:spacing w:line="276" w:lineRule="auto"/>
              <w:jc w:val="both"/>
              <w:rPr>
                <w:rFonts w:asciiTheme="minorHAnsi" w:hAnsiTheme="minorHAnsi"/>
              </w:rPr>
            </w:pPr>
          </w:p>
        </w:tc>
      </w:tr>
      <w:tr w:rsidR="00C27861" w:rsidRPr="00833343" w14:paraId="7D10804B" w14:textId="77777777" w:rsidTr="00C27861">
        <w:trPr>
          <w:trHeight w:val="564"/>
        </w:trPr>
        <w:tc>
          <w:tcPr>
            <w:tcW w:w="2802" w:type="dxa"/>
          </w:tcPr>
          <w:p w14:paraId="100A8F04" w14:textId="77777777" w:rsidR="00C27861" w:rsidRPr="00833343" w:rsidRDefault="00C27861" w:rsidP="00C27861">
            <w:pPr>
              <w:spacing w:line="276" w:lineRule="auto"/>
              <w:rPr>
                <w:rFonts w:asciiTheme="minorHAnsi" w:hAnsiTheme="minorHAnsi"/>
              </w:rPr>
            </w:pPr>
            <w:r w:rsidRPr="00833343">
              <w:rPr>
                <w:rFonts w:asciiTheme="minorHAnsi" w:hAnsiTheme="minorHAnsi"/>
              </w:rPr>
              <w:t>Pristojni davčni urad</w:t>
            </w:r>
          </w:p>
        </w:tc>
        <w:tc>
          <w:tcPr>
            <w:tcW w:w="6378" w:type="dxa"/>
          </w:tcPr>
          <w:p w14:paraId="001D3F42" w14:textId="77777777" w:rsidR="00C27861" w:rsidRPr="00833343" w:rsidRDefault="00C27861" w:rsidP="00C27861">
            <w:pPr>
              <w:spacing w:line="276" w:lineRule="auto"/>
              <w:jc w:val="both"/>
              <w:rPr>
                <w:rFonts w:asciiTheme="minorHAnsi" w:hAnsiTheme="minorHAnsi"/>
              </w:rPr>
            </w:pPr>
          </w:p>
        </w:tc>
      </w:tr>
      <w:tr w:rsidR="00C27861" w:rsidRPr="00833343" w14:paraId="082E96EE" w14:textId="77777777" w:rsidTr="00C27861">
        <w:trPr>
          <w:trHeight w:val="558"/>
        </w:trPr>
        <w:tc>
          <w:tcPr>
            <w:tcW w:w="2802" w:type="dxa"/>
          </w:tcPr>
          <w:p w14:paraId="7D16BBB9" w14:textId="77777777" w:rsidR="00C27861" w:rsidRPr="00833343" w:rsidRDefault="00C27861" w:rsidP="00C27861">
            <w:pPr>
              <w:spacing w:line="276" w:lineRule="auto"/>
              <w:rPr>
                <w:rFonts w:asciiTheme="minorHAnsi" w:hAnsiTheme="minorHAnsi"/>
              </w:rPr>
            </w:pPr>
            <w:r w:rsidRPr="00833343">
              <w:rPr>
                <w:rFonts w:asciiTheme="minorHAnsi" w:hAnsiTheme="minorHAnsi"/>
              </w:rPr>
              <w:t>Matična številka</w:t>
            </w:r>
          </w:p>
        </w:tc>
        <w:tc>
          <w:tcPr>
            <w:tcW w:w="6378" w:type="dxa"/>
          </w:tcPr>
          <w:p w14:paraId="6C2CA7CF" w14:textId="77777777" w:rsidR="00C27861" w:rsidRPr="00833343" w:rsidRDefault="00C27861" w:rsidP="00C27861">
            <w:pPr>
              <w:spacing w:line="276" w:lineRule="auto"/>
              <w:jc w:val="both"/>
              <w:rPr>
                <w:rFonts w:asciiTheme="minorHAnsi" w:hAnsiTheme="minorHAnsi"/>
              </w:rPr>
            </w:pPr>
          </w:p>
        </w:tc>
      </w:tr>
      <w:tr w:rsidR="00C27861" w:rsidRPr="00833343" w14:paraId="3EB80AB6" w14:textId="77777777" w:rsidTr="00C27861">
        <w:trPr>
          <w:trHeight w:val="1119"/>
        </w:trPr>
        <w:tc>
          <w:tcPr>
            <w:tcW w:w="2802" w:type="dxa"/>
          </w:tcPr>
          <w:p w14:paraId="7E60DD22" w14:textId="77777777" w:rsidR="00C27861" w:rsidRPr="00833343" w:rsidRDefault="00C27861" w:rsidP="00C27861">
            <w:pPr>
              <w:spacing w:line="276" w:lineRule="auto"/>
              <w:rPr>
                <w:rFonts w:asciiTheme="minorHAnsi" w:hAnsiTheme="minorHAnsi"/>
              </w:rPr>
            </w:pPr>
            <w:r w:rsidRPr="00833343">
              <w:rPr>
                <w:rFonts w:asciiTheme="minorHAnsi" w:hAnsiTheme="minorHAnsi"/>
              </w:rPr>
              <w:t>Številka TRR</w:t>
            </w:r>
          </w:p>
        </w:tc>
        <w:tc>
          <w:tcPr>
            <w:tcW w:w="6378" w:type="dxa"/>
          </w:tcPr>
          <w:p w14:paraId="651055CA" w14:textId="77777777" w:rsidR="00C27861" w:rsidRPr="00833343" w:rsidRDefault="00C27861" w:rsidP="00C27861">
            <w:pPr>
              <w:spacing w:line="276" w:lineRule="auto"/>
              <w:jc w:val="both"/>
              <w:rPr>
                <w:rFonts w:asciiTheme="minorHAnsi" w:hAnsiTheme="minorHAnsi"/>
              </w:rPr>
            </w:pPr>
          </w:p>
        </w:tc>
      </w:tr>
      <w:tr w:rsidR="00C27861" w:rsidRPr="00833343" w14:paraId="78A8A119" w14:textId="77777777" w:rsidTr="00C27861">
        <w:trPr>
          <w:trHeight w:val="560"/>
        </w:trPr>
        <w:tc>
          <w:tcPr>
            <w:tcW w:w="2802" w:type="dxa"/>
          </w:tcPr>
          <w:p w14:paraId="357FCA46" w14:textId="77777777" w:rsidR="00C27861" w:rsidRPr="00833343" w:rsidRDefault="00C27861" w:rsidP="00C27861">
            <w:pPr>
              <w:spacing w:line="276" w:lineRule="auto"/>
              <w:rPr>
                <w:rFonts w:asciiTheme="minorHAnsi" w:hAnsiTheme="minorHAnsi"/>
              </w:rPr>
            </w:pPr>
            <w:r w:rsidRPr="00833343">
              <w:rPr>
                <w:rFonts w:asciiTheme="minorHAnsi" w:hAnsiTheme="minorHAnsi"/>
              </w:rPr>
              <w:t>Zakoniti zastopnik</w:t>
            </w:r>
          </w:p>
        </w:tc>
        <w:tc>
          <w:tcPr>
            <w:tcW w:w="6378" w:type="dxa"/>
          </w:tcPr>
          <w:p w14:paraId="027FB753" w14:textId="77777777" w:rsidR="00C27861" w:rsidRPr="00833343" w:rsidRDefault="00C27861" w:rsidP="00C27861">
            <w:pPr>
              <w:spacing w:line="276" w:lineRule="auto"/>
              <w:jc w:val="both"/>
              <w:rPr>
                <w:rFonts w:asciiTheme="minorHAnsi" w:hAnsiTheme="minorHAnsi"/>
              </w:rPr>
            </w:pPr>
          </w:p>
        </w:tc>
      </w:tr>
      <w:tr w:rsidR="00C27861" w:rsidRPr="00833343" w14:paraId="2861EBCF" w14:textId="77777777" w:rsidTr="00C27861">
        <w:tc>
          <w:tcPr>
            <w:tcW w:w="2802" w:type="dxa"/>
          </w:tcPr>
          <w:p w14:paraId="783933E4" w14:textId="77777777" w:rsidR="00C27861" w:rsidRPr="00833343" w:rsidRDefault="00C27861" w:rsidP="00C27861">
            <w:pPr>
              <w:spacing w:line="276" w:lineRule="auto"/>
              <w:rPr>
                <w:rFonts w:asciiTheme="minorHAnsi" w:hAnsiTheme="minorHAnsi"/>
              </w:rPr>
            </w:pPr>
            <w:r w:rsidRPr="00833343">
              <w:rPr>
                <w:rFonts w:asciiTheme="minorHAnsi" w:hAnsiTheme="minorHAnsi"/>
              </w:rPr>
              <w:t>Kontaktna oseba ponudnika</w:t>
            </w:r>
          </w:p>
        </w:tc>
        <w:tc>
          <w:tcPr>
            <w:tcW w:w="6378" w:type="dxa"/>
          </w:tcPr>
          <w:p w14:paraId="4588B3AE" w14:textId="77777777" w:rsidR="00C27861" w:rsidRPr="00833343" w:rsidRDefault="00C27861" w:rsidP="00C27861">
            <w:pPr>
              <w:spacing w:line="276" w:lineRule="auto"/>
              <w:jc w:val="both"/>
              <w:rPr>
                <w:rFonts w:asciiTheme="minorHAnsi" w:hAnsiTheme="minorHAnsi"/>
              </w:rPr>
            </w:pPr>
          </w:p>
        </w:tc>
      </w:tr>
      <w:tr w:rsidR="00C27861" w:rsidRPr="00833343" w14:paraId="7EADB18C" w14:textId="77777777" w:rsidTr="00C27861">
        <w:trPr>
          <w:trHeight w:val="520"/>
        </w:trPr>
        <w:tc>
          <w:tcPr>
            <w:tcW w:w="2802" w:type="dxa"/>
          </w:tcPr>
          <w:p w14:paraId="4FA0369F" w14:textId="77777777" w:rsidR="00C27861" w:rsidRPr="00833343" w:rsidRDefault="00C27861" w:rsidP="00C27861">
            <w:pPr>
              <w:spacing w:line="276" w:lineRule="auto"/>
              <w:rPr>
                <w:rFonts w:asciiTheme="minorHAnsi" w:hAnsiTheme="minorHAnsi"/>
              </w:rPr>
            </w:pPr>
            <w:r w:rsidRPr="00833343">
              <w:rPr>
                <w:rFonts w:asciiTheme="minorHAnsi" w:hAnsiTheme="minorHAnsi"/>
              </w:rPr>
              <w:t>Telefon</w:t>
            </w:r>
          </w:p>
        </w:tc>
        <w:tc>
          <w:tcPr>
            <w:tcW w:w="6378" w:type="dxa"/>
          </w:tcPr>
          <w:p w14:paraId="505C441B" w14:textId="77777777" w:rsidR="00C27861" w:rsidRPr="00833343" w:rsidRDefault="00C27861" w:rsidP="00C27861">
            <w:pPr>
              <w:spacing w:line="276" w:lineRule="auto"/>
              <w:jc w:val="both"/>
              <w:rPr>
                <w:rFonts w:asciiTheme="minorHAnsi" w:hAnsiTheme="minorHAnsi"/>
              </w:rPr>
            </w:pPr>
          </w:p>
        </w:tc>
      </w:tr>
      <w:tr w:rsidR="00C27861" w:rsidRPr="00833343" w14:paraId="7787BC64" w14:textId="77777777" w:rsidTr="00C27861">
        <w:trPr>
          <w:trHeight w:val="556"/>
        </w:trPr>
        <w:tc>
          <w:tcPr>
            <w:tcW w:w="2802" w:type="dxa"/>
          </w:tcPr>
          <w:p w14:paraId="68813DB8" w14:textId="77777777" w:rsidR="00C27861" w:rsidRPr="00833343" w:rsidRDefault="00C27861" w:rsidP="00C27861">
            <w:pPr>
              <w:spacing w:line="276" w:lineRule="auto"/>
              <w:rPr>
                <w:rFonts w:asciiTheme="minorHAnsi" w:hAnsiTheme="minorHAnsi"/>
              </w:rPr>
            </w:pPr>
            <w:r w:rsidRPr="00833343">
              <w:rPr>
                <w:rFonts w:asciiTheme="minorHAnsi" w:hAnsiTheme="minorHAnsi"/>
              </w:rPr>
              <w:t>Faks</w:t>
            </w:r>
          </w:p>
        </w:tc>
        <w:tc>
          <w:tcPr>
            <w:tcW w:w="6378" w:type="dxa"/>
          </w:tcPr>
          <w:p w14:paraId="4129B168" w14:textId="77777777" w:rsidR="00C27861" w:rsidRPr="00833343" w:rsidRDefault="00C27861" w:rsidP="00C27861">
            <w:pPr>
              <w:spacing w:line="276" w:lineRule="auto"/>
              <w:jc w:val="both"/>
              <w:rPr>
                <w:rFonts w:asciiTheme="minorHAnsi" w:hAnsiTheme="minorHAnsi"/>
              </w:rPr>
            </w:pPr>
          </w:p>
        </w:tc>
      </w:tr>
      <w:tr w:rsidR="00C27861" w:rsidRPr="00833343" w14:paraId="185B11F9" w14:textId="77777777" w:rsidTr="00C27861">
        <w:tc>
          <w:tcPr>
            <w:tcW w:w="2802" w:type="dxa"/>
          </w:tcPr>
          <w:p w14:paraId="2D5351D3" w14:textId="77777777" w:rsidR="00C27861" w:rsidRPr="00833343" w:rsidRDefault="00C27861" w:rsidP="00C27861">
            <w:pPr>
              <w:spacing w:line="276" w:lineRule="auto"/>
              <w:rPr>
                <w:rFonts w:asciiTheme="minorHAnsi" w:hAnsiTheme="minorHAnsi"/>
              </w:rPr>
            </w:pPr>
            <w:r w:rsidRPr="00833343">
              <w:rPr>
                <w:rFonts w:asciiTheme="minorHAnsi" w:hAnsiTheme="minorHAnsi"/>
              </w:rPr>
              <w:t>Elektronska pošta za obveščanje</w:t>
            </w:r>
          </w:p>
        </w:tc>
        <w:tc>
          <w:tcPr>
            <w:tcW w:w="6378" w:type="dxa"/>
          </w:tcPr>
          <w:p w14:paraId="7076CB1D" w14:textId="77777777" w:rsidR="00C27861" w:rsidRPr="00833343" w:rsidRDefault="00C27861" w:rsidP="00C27861">
            <w:pPr>
              <w:spacing w:line="276" w:lineRule="auto"/>
              <w:jc w:val="both"/>
              <w:rPr>
                <w:rFonts w:asciiTheme="minorHAnsi" w:hAnsiTheme="minorHAnsi"/>
              </w:rPr>
            </w:pPr>
          </w:p>
        </w:tc>
      </w:tr>
      <w:tr w:rsidR="00C27861" w:rsidRPr="00833343" w14:paraId="45E00E9C" w14:textId="77777777" w:rsidTr="00C27861">
        <w:tc>
          <w:tcPr>
            <w:tcW w:w="2802" w:type="dxa"/>
          </w:tcPr>
          <w:p w14:paraId="78CD2970" w14:textId="77777777" w:rsidR="00C27861" w:rsidRPr="00833343" w:rsidRDefault="00C27861" w:rsidP="00C27861">
            <w:pPr>
              <w:spacing w:line="276" w:lineRule="auto"/>
              <w:rPr>
                <w:rFonts w:asciiTheme="minorHAnsi" w:hAnsiTheme="minorHAnsi"/>
              </w:rPr>
            </w:pPr>
            <w:r w:rsidRPr="00833343">
              <w:rPr>
                <w:rFonts w:asciiTheme="minorHAnsi" w:hAnsiTheme="minorHAnsi"/>
              </w:rPr>
              <w:t>Odgovorna oseba za podpis pogodbe</w:t>
            </w:r>
          </w:p>
        </w:tc>
        <w:tc>
          <w:tcPr>
            <w:tcW w:w="6378" w:type="dxa"/>
          </w:tcPr>
          <w:p w14:paraId="71BB9F6D" w14:textId="77777777" w:rsidR="00C27861" w:rsidRPr="00833343" w:rsidRDefault="00C27861" w:rsidP="00C27861">
            <w:pPr>
              <w:spacing w:line="276" w:lineRule="auto"/>
              <w:jc w:val="both"/>
              <w:rPr>
                <w:rFonts w:asciiTheme="minorHAnsi" w:hAnsiTheme="minorHAnsi"/>
              </w:rPr>
            </w:pPr>
          </w:p>
        </w:tc>
      </w:tr>
    </w:tbl>
    <w:p w14:paraId="3F9D53CF" w14:textId="77777777" w:rsidR="00C27861" w:rsidRDefault="00C27861" w:rsidP="00C27861">
      <w:pPr>
        <w:pStyle w:val="Telobesedila2"/>
        <w:spacing w:line="276" w:lineRule="auto"/>
        <w:rPr>
          <w:rFonts w:asciiTheme="minorHAnsi" w:hAnsiTheme="minorHAnsi"/>
          <w:snapToGrid w:val="0"/>
          <w:szCs w:val="22"/>
          <w:lang w:val="sl-SI"/>
        </w:rPr>
      </w:pPr>
    </w:p>
    <w:p w14:paraId="05DB2360" w14:textId="77777777" w:rsidR="00704805" w:rsidRDefault="00704805" w:rsidP="00C27861">
      <w:pPr>
        <w:pStyle w:val="Telobesedila2"/>
        <w:spacing w:line="276" w:lineRule="auto"/>
        <w:rPr>
          <w:rFonts w:asciiTheme="minorHAnsi" w:hAnsiTheme="minorHAnsi"/>
          <w:snapToGrid w:val="0"/>
          <w:szCs w:val="22"/>
          <w:lang w:val="sl-SI"/>
        </w:rPr>
      </w:pPr>
    </w:p>
    <w:p w14:paraId="01A0ADEC" w14:textId="26D5BADA" w:rsidR="00C27861" w:rsidRPr="0045440B" w:rsidRDefault="00C27861" w:rsidP="00C27861">
      <w:pPr>
        <w:pStyle w:val="Telobesedila2"/>
        <w:spacing w:line="276" w:lineRule="auto"/>
        <w:rPr>
          <w:rFonts w:asciiTheme="minorHAnsi" w:hAnsiTheme="minorHAnsi"/>
          <w:snapToGrid w:val="0"/>
          <w:szCs w:val="22"/>
          <w:lang w:val="sl-SI"/>
        </w:rPr>
      </w:pPr>
      <w:r w:rsidRPr="0045440B">
        <w:rPr>
          <w:rFonts w:asciiTheme="minorHAnsi" w:hAnsiTheme="minorHAnsi"/>
          <w:snapToGrid w:val="0"/>
          <w:szCs w:val="22"/>
          <w:lang w:val="sl-SI"/>
        </w:rPr>
        <w:lastRenderedPageBreak/>
        <w:t xml:space="preserve">Končna ponudbena cena </w:t>
      </w:r>
      <w:r w:rsidR="009600AD">
        <w:rPr>
          <w:rFonts w:asciiTheme="minorHAnsi" w:hAnsiTheme="minorHAnsi"/>
          <w:snapToGrid w:val="0"/>
          <w:szCs w:val="22"/>
          <w:lang w:val="sl-SI"/>
        </w:rPr>
        <w:t xml:space="preserve">za posamezni sklop </w:t>
      </w:r>
      <w:r w:rsidRPr="0045440B">
        <w:rPr>
          <w:rFonts w:asciiTheme="minorHAnsi" w:hAnsiTheme="minorHAnsi"/>
          <w:snapToGrid w:val="0"/>
          <w:szCs w:val="22"/>
          <w:lang w:val="sl-SI"/>
        </w:rPr>
        <w:t>znaša:</w:t>
      </w:r>
    </w:p>
    <w:p w14:paraId="0C3CEF15" w14:textId="77777777" w:rsidR="00C27861" w:rsidRPr="0045440B" w:rsidRDefault="00C27861" w:rsidP="00C27861">
      <w:pPr>
        <w:pStyle w:val="Telobesedila2"/>
        <w:spacing w:line="276" w:lineRule="auto"/>
        <w:rPr>
          <w:rFonts w:asciiTheme="minorHAnsi" w:hAnsiTheme="minorHAnsi"/>
          <w:b w:val="0"/>
          <w:snapToGrid w:val="0"/>
          <w:szCs w:val="22"/>
          <w:lang w:val="sl-SI"/>
        </w:rPr>
      </w:pPr>
    </w:p>
    <w:tbl>
      <w:tblPr>
        <w:tblStyle w:val="Tabelamrea"/>
        <w:tblW w:w="0" w:type="auto"/>
        <w:tblLook w:val="04A0" w:firstRow="1" w:lastRow="0" w:firstColumn="1" w:lastColumn="0" w:noHBand="0" w:noVBand="1"/>
      </w:tblPr>
      <w:tblGrid>
        <w:gridCol w:w="665"/>
        <w:gridCol w:w="4850"/>
        <w:gridCol w:w="3539"/>
      </w:tblGrid>
      <w:tr w:rsidR="00842432" w:rsidRPr="00833343" w14:paraId="601A6C05" w14:textId="77777777" w:rsidTr="00842432">
        <w:tc>
          <w:tcPr>
            <w:tcW w:w="665" w:type="dxa"/>
          </w:tcPr>
          <w:p w14:paraId="18ACC2E3" w14:textId="77777777" w:rsidR="00C27861" w:rsidRPr="0045440B" w:rsidRDefault="00C27861" w:rsidP="00C27861">
            <w:pPr>
              <w:pStyle w:val="Telobesedila2"/>
              <w:spacing w:line="276" w:lineRule="auto"/>
              <w:rPr>
                <w:rFonts w:asciiTheme="minorHAnsi" w:hAnsiTheme="minorHAnsi"/>
                <w:b w:val="0"/>
                <w:snapToGrid w:val="0"/>
                <w:szCs w:val="22"/>
                <w:lang w:val="sl-SI"/>
              </w:rPr>
            </w:pPr>
          </w:p>
        </w:tc>
        <w:tc>
          <w:tcPr>
            <w:tcW w:w="4850" w:type="dxa"/>
            <w:vAlign w:val="center"/>
          </w:tcPr>
          <w:p w14:paraId="36BD3DAB" w14:textId="77777777" w:rsidR="00C27861" w:rsidRPr="0045440B" w:rsidRDefault="00C27861" w:rsidP="00C27861">
            <w:pPr>
              <w:pStyle w:val="Telobesedila2"/>
              <w:spacing w:line="276" w:lineRule="auto"/>
              <w:jc w:val="center"/>
              <w:rPr>
                <w:rFonts w:asciiTheme="minorHAnsi" w:hAnsiTheme="minorHAnsi"/>
                <w:b w:val="0"/>
                <w:snapToGrid w:val="0"/>
                <w:szCs w:val="22"/>
                <w:lang w:val="sl-SI"/>
              </w:rPr>
            </w:pPr>
          </w:p>
        </w:tc>
        <w:tc>
          <w:tcPr>
            <w:tcW w:w="3539" w:type="dxa"/>
            <w:vAlign w:val="bottom"/>
          </w:tcPr>
          <w:p w14:paraId="14F397FC" w14:textId="706E06D9" w:rsidR="00C27861" w:rsidRPr="0045440B" w:rsidRDefault="00C27861" w:rsidP="00C27861">
            <w:pPr>
              <w:pStyle w:val="Telobesedila2"/>
              <w:spacing w:line="276" w:lineRule="auto"/>
              <w:jc w:val="right"/>
              <w:rPr>
                <w:rFonts w:asciiTheme="minorHAnsi" w:hAnsiTheme="minorHAnsi"/>
                <w:b w:val="0"/>
                <w:i/>
                <w:snapToGrid w:val="0"/>
                <w:szCs w:val="22"/>
                <w:lang w:val="sl-SI"/>
              </w:rPr>
            </w:pPr>
            <w:r w:rsidRPr="0045440B">
              <w:rPr>
                <w:rFonts w:asciiTheme="minorHAnsi" w:hAnsiTheme="minorHAnsi"/>
                <w:b w:val="0"/>
                <w:i/>
                <w:snapToGrid w:val="0"/>
                <w:szCs w:val="22"/>
                <w:lang w:val="sl-SI"/>
              </w:rPr>
              <w:t>v EUR</w:t>
            </w:r>
            <w:r w:rsidR="009600AD">
              <w:rPr>
                <w:rFonts w:asciiTheme="minorHAnsi" w:hAnsiTheme="minorHAnsi"/>
                <w:b w:val="0"/>
                <w:i/>
                <w:snapToGrid w:val="0"/>
                <w:szCs w:val="22"/>
                <w:lang w:val="sl-SI"/>
              </w:rPr>
              <w:t xml:space="preserve"> z DDV</w:t>
            </w:r>
          </w:p>
        </w:tc>
      </w:tr>
      <w:tr w:rsidR="00842432" w:rsidRPr="00833343" w14:paraId="7C959CA3" w14:textId="77777777" w:rsidTr="00842432">
        <w:trPr>
          <w:trHeight w:val="508"/>
        </w:trPr>
        <w:tc>
          <w:tcPr>
            <w:tcW w:w="665" w:type="dxa"/>
            <w:vAlign w:val="center"/>
          </w:tcPr>
          <w:p w14:paraId="70AEF4F9" w14:textId="77777777" w:rsidR="00793FA3" w:rsidRPr="0045440B" w:rsidRDefault="00793FA3" w:rsidP="00C27861">
            <w:pPr>
              <w:pStyle w:val="Telobesedila2"/>
              <w:spacing w:line="276" w:lineRule="auto"/>
              <w:jc w:val="right"/>
              <w:rPr>
                <w:rFonts w:asciiTheme="minorHAnsi" w:hAnsiTheme="minorHAnsi"/>
                <w:b w:val="0"/>
                <w:snapToGrid w:val="0"/>
                <w:szCs w:val="22"/>
                <w:lang w:val="sl-SI"/>
              </w:rPr>
            </w:pPr>
            <w:r w:rsidRPr="0045440B">
              <w:rPr>
                <w:rFonts w:asciiTheme="minorHAnsi" w:hAnsiTheme="minorHAnsi"/>
                <w:b w:val="0"/>
                <w:snapToGrid w:val="0"/>
                <w:szCs w:val="22"/>
                <w:lang w:val="sl-SI"/>
              </w:rPr>
              <w:t>1.</w:t>
            </w:r>
          </w:p>
        </w:tc>
        <w:tc>
          <w:tcPr>
            <w:tcW w:w="4850" w:type="dxa"/>
            <w:vAlign w:val="center"/>
          </w:tcPr>
          <w:p w14:paraId="02F8E9A6" w14:textId="7B0DEC03" w:rsidR="00793FA3" w:rsidRPr="0045440B" w:rsidRDefault="00704805" w:rsidP="00704805">
            <w:pPr>
              <w:pStyle w:val="Telobesedila2"/>
              <w:spacing w:line="276" w:lineRule="auto"/>
              <w:jc w:val="left"/>
              <w:rPr>
                <w:rFonts w:asciiTheme="minorHAnsi" w:hAnsiTheme="minorHAnsi"/>
                <w:b w:val="0"/>
                <w:snapToGrid w:val="0"/>
                <w:szCs w:val="22"/>
                <w:lang w:val="sl-SI"/>
              </w:rPr>
            </w:pPr>
            <w:r>
              <w:rPr>
                <w:rFonts w:asciiTheme="minorHAnsi" w:hAnsiTheme="minorHAnsi"/>
                <w:lang w:val="sl-SI"/>
              </w:rPr>
              <w:t>Material za oskrbo ran</w:t>
            </w:r>
          </w:p>
        </w:tc>
        <w:tc>
          <w:tcPr>
            <w:tcW w:w="3539" w:type="dxa"/>
          </w:tcPr>
          <w:p w14:paraId="22283C14" w14:textId="77777777" w:rsidR="00793FA3" w:rsidRPr="0045440B" w:rsidRDefault="00793FA3" w:rsidP="00C27861">
            <w:pPr>
              <w:pStyle w:val="Telobesedila2"/>
              <w:spacing w:line="276" w:lineRule="auto"/>
              <w:rPr>
                <w:rFonts w:asciiTheme="minorHAnsi" w:hAnsiTheme="minorHAnsi"/>
                <w:b w:val="0"/>
                <w:snapToGrid w:val="0"/>
                <w:szCs w:val="22"/>
                <w:lang w:val="sl-SI"/>
              </w:rPr>
            </w:pPr>
          </w:p>
        </w:tc>
      </w:tr>
      <w:tr w:rsidR="00842432" w:rsidRPr="00833343" w14:paraId="4C53144B" w14:textId="77777777" w:rsidTr="00842432">
        <w:trPr>
          <w:trHeight w:val="557"/>
        </w:trPr>
        <w:tc>
          <w:tcPr>
            <w:tcW w:w="665" w:type="dxa"/>
            <w:vAlign w:val="center"/>
          </w:tcPr>
          <w:p w14:paraId="12A7141A" w14:textId="77777777" w:rsidR="00793FA3" w:rsidRPr="0045440B" w:rsidRDefault="00793FA3" w:rsidP="00C27861">
            <w:pPr>
              <w:pStyle w:val="Telobesedila2"/>
              <w:spacing w:line="276" w:lineRule="auto"/>
              <w:jc w:val="right"/>
              <w:rPr>
                <w:rFonts w:asciiTheme="minorHAnsi" w:hAnsiTheme="minorHAnsi"/>
                <w:b w:val="0"/>
                <w:snapToGrid w:val="0"/>
                <w:szCs w:val="22"/>
                <w:lang w:val="sl-SI"/>
              </w:rPr>
            </w:pPr>
            <w:r w:rsidRPr="0045440B">
              <w:rPr>
                <w:rFonts w:asciiTheme="minorHAnsi" w:hAnsiTheme="minorHAnsi"/>
                <w:b w:val="0"/>
                <w:snapToGrid w:val="0"/>
                <w:szCs w:val="22"/>
                <w:lang w:val="sl-SI"/>
              </w:rPr>
              <w:t>2.</w:t>
            </w:r>
          </w:p>
        </w:tc>
        <w:tc>
          <w:tcPr>
            <w:tcW w:w="4850" w:type="dxa"/>
            <w:vAlign w:val="center"/>
          </w:tcPr>
          <w:p w14:paraId="2EBAD8BA" w14:textId="4363593F" w:rsidR="00793FA3" w:rsidRPr="00704805" w:rsidRDefault="00704805" w:rsidP="00645DCE">
            <w:pPr>
              <w:pStyle w:val="Telobesedila2"/>
              <w:spacing w:line="276" w:lineRule="auto"/>
              <w:jc w:val="left"/>
              <w:rPr>
                <w:rFonts w:asciiTheme="minorHAnsi" w:hAnsiTheme="minorHAnsi"/>
                <w:snapToGrid w:val="0"/>
                <w:szCs w:val="22"/>
                <w:lang w:val="sl-SI"/>
              </w:rPr>
            </w:pPr>
            <w:r w:rsidRPr="00704805">
              <w:rPr>
                <w:rFonts w:asciiTheme="minorHAnsi" w:hAnsiTheme="minorHAnsi"/>
                <w:snapToGrid w:val="0"/>
                <w:szCs w:val="22"/>
                <w:lang w:val="sl-SI"/>
              </w:rPr>
              <w:t>Ostali zdravstveni material</w:t>
            </w:r>
          </w:p>
        </w:tc>
        <w:tc>
          <w:tcPr>
            <w:tcW w:w="3539" w:type="dxa"/>
          </w:tcPr>
          <w:p w14:paraId="511922A6" w14:textId="77777777" w:rsidR="00793FA3" w:rsidRPr="0045440B" w:rsidRDefault="00793FA3" w:rsidP="00C27861">
            <w:pPr>
              <w:pStyle w:val="Telobesedila2"/>
              <w:spacing w:line="276" w:lineRule="auto"/>
              <w:rPr>
                <w:rFonts w:asciiTheme="minorHAnsi" w:hAnsiTheme="minorHAnsi"/>
                <w:b w:val="0"/>
                <w:snapToGrid w:val="0"/>
                <w:szCs w:val="22"/>
                <w:lang w:val="sl-SI"/>
              </w:rPr>
            </w:pPr>
          </w:p>
        </w:tc>
      </w:tr>
      <w:tr w:rsidR="00842432" w:rsidRPr="00833343" w14:paraId="79A452A4" w14:textId="77777777" w:rsidTr="00842432">
        <w:trPr>
          <w:trHeight w:val="557"/>
        </w:trPr>
        <w:tc>
          <w:tcPr>
            <w:tcW w:w="665" w:type="dxa"/>
            <w:vAlign w:val="center"/>
          </w:tcPr>
          <w:p w14:paraId="2A3E60DB" w14:textId="77777777" w:rsidR="00793FA3" w:rsidRPr="0045440B" w:rsidRDefault="00793FA3" w:rsidP="00C27861">
            <w:pPr>
              <w:pStyle w:val="Telobesedila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3.</w:t>
            </w:r>
          </w:p>
        </w:tc>
        <w:tc>
          <w:tcPr>
            <w:tcW w:w="4850" w:type="dxa"/>
            <w:vAlign w:val="center"/>
          </w:tcPr>
          <w:p w14:paraId="361682B5" w14:textId="6AB94759" w:rsidR="00793FA3" w:rsidRPr="0045440B" w:rsidRDefault="00842432" w:rsidP="00842432">
            <w:pPr>
              <w:pStyle w:val="Telobesedila2"/>
              <w:spacing w:line="276" w:lineRule="auto"/>
              <w:jc w:val="left"/>
              <w:rPr>
                <w:rFonts w:asciiTheme="minorHAnsi" w:hAnsiTheme="minorHAnsi"/>
                <w:b w:val="0"/>
                <w:snapToGrid w:val="0"/>
                <w:szCs w:val="22"/>
                <w:lang w:val="sl-SI"/>
              </w:rPr>
            </w:pPr>
            <w:r>
              <w:rPr>
                <w:rFonts w:asciiTheme="minorHAnsi" w:hAnsiTheme="minorHAnsi"/>
                <w:lang w:val="sl-SI"/>
              </w:rPr>
              <w:t>Zaščitna sredstva</w:t>
            </w:r>
          </w:p>
        </w:tc>
        <w:tc>
          <w:tcPr>
            <w:tcW w:w="3539" w:type="dxa"/>
          </w:tcPr>
          <w:p w14:paraId="18A128BB" w14:textId="77777777" w:rsidR="00793FA3" w:rsidRPr="0045440B" w:rsidRDefault="00793FA3" w:rsidP="00C27861">
            <w:pPr>
              <w:pStyle w:val="Telobesedila2"/>
              <w:spacing w:line="276" w:lineRule="auto"/>
              <w:rPr>
                <w:rFonts w:asciiTheme="minorHAnsi" w:hAnsiTheme="minorHAnsi"/>
                <w:b w:val="0"/>
                <w:snapToGrid w:val="0"/>
                <w:szCs w:val="22"/>
                <w:lang w:val="sl-SI"/>
              </w:rPr>
            </w:pPr>
          </w:p>
        </w:tc>
      </w:tr>
      <w:tr w:rsidR="00842432" w:rsidRPr="00833343" w14:paraId="1BBA1A1A" w14:textId="77777777" w:rsidTr="00842432">
        <w:trPr>
          <w:trHeight w:val="557"/>
        </w:trPr>
        <w:tc>
          <w:tcPr>
            <w:tcW w:w="665" w:type="dxa"/>
            <w:vAlign w:val="center"/>
          </w:tcPr>
          <w:p w14:paraId="0B204B15" w14:textId="2BBF29A6" w:rsidR="00793FA3" w:rsidRDefault="00793FA3" w:rsidP="00C27861">
            <w:pPr>
              <w:pStyle w:val="Telobesedila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4.</w:t>
            </w:r>
          </w:p>
        </w:tc>
        <w:tc>
          <w:tcPr>
            <w:tcW w:w="4850" w:type="dxa"/>
            <w:vAlign w:val="center"/>
          </w:tcPr>
          <w:p w14:paraId="70ED1781" w14:textId="4937464B" w:rsidR="00793FA3" w:rsidRPr="0045440B" w:rsidRDefault="00842432" w:rsidP="00842432">
            <w:pPr>
              <w:pStyle w:val="Telobesedila2"/>
              <w:spacing w:line="276" w:lineRule="auto"/>
              <w:jc w:val="left"/>
              <w:rPr>
                <w:rFonts w:asciiTheme="minorHAnsi" w:hAnsiTheme="minorHAnsi"/>
                <w:b w:val="0"/>
                <w:snapToGrid w:val="0"/>
                <w:szCs w:val="22"/>
                <w:lang w:val="sl-SI"/>
              </w:rPr>
            </w:pPr>
            <w:r>
              <w:rPr>
                <w:rFonts w:asciiTheme="minorHAnsi" w:hAnsiTheme="minorHAnsi"/>
                <w:lang w:val="sl-SI"/>
              </w:rPr>
              <w:t>Material za dekolonizacijo</w:t>
            </w:r>
          </w:p>
        </w:tc>
        <w:tc>
          <w:tcPr>
            <w:tcW w:w="3539" w:type="dxa"/>
          </w:tcPr>
          <w:p w14:paraId="52AB9684" w14:textId="77777777" w:rsidR="00793FA3" w:rsidRPr="0045440B" w:rsidRDefault="00793FA3" w:rsidP="00C27861">
            <w:pPr>
              <w:pStyle w:val="Telobesedila2"/>
              <w:spacing w:line="276" w:lineRule="auto"/>
              <w:rPr>
                <w:rFonts w:asciiTheme="minorHAnsi" w:hAnsiTheme="minorHAnsi"/>
                <w:b w:val="0"/>
                <w:snapToGrid w:val="0"/>
                <w:szCs w:val="22"/>
                <w:lang w:val="sl-SI"/>
              </w:rPr>
            </w:pPr>
          </w:p>
        </w:tc>
      </w:tr>
      <w:tr w:rsidR="00842432" w:rsidRPr="00833343" w14:paraId="2FDD17E7" w14:textId="77777777" w:rsidTr="00842432">
        <w:trPr>
          <w:trHeight w:val="557"/>
        </w:trPr>
        <w:tc>
          <w:tcPr>
            <w:tcW w:w="665" w:type="dxa"/>
            <w:vAlign w:val="center"/>
          </w:tcPr>
          <w:p w14:paraId="15330063" w14:textId="5FAD80F2" w:rsidR="00793FA3" w:rsidRDefault="00793FA3" w:rsidP="00C27861">
            <w:pPr>
              <w:pStyle w:val="Telobesedila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5.</w:t>
            </w:r>
          </w:p>
        </w:tc>
        <w:tc>
          <w:tcPr>
            <w:tcW w:w="4850" w:type="dxa"/>
            <w:vAlign w:val="center"/>
          </w:tcPr>
          <w:p w14:paraId="60A29B0C" w14:textId="598A85EC" w:rsidR="00793FA3" w:rsidRPr="0045440B" w:rsidRDefault="00842432" w:rsidP="00842432">
            <w:pPr>
              <w:pStyle w:val="Telobesedila2"/>
              <w:spacing w:line="276" w:lineRule="auto"/>
              <w:jc w:val="left"/>
              <w:rPr>
                <w:rFonts w:asciiTheme="minorHAnsi" w:hAnsiTheme="minorHAnsi"/>
                <w:b w:val="0"/>
                <w:snapToGrid w:val="0"/>
                <w:szCs w:val="22"/>
                <w:lang w:val="sl-SI"/>
              </w:rPr>
            </w:pPr>
            <w:r>
              <w:rPr>
                <w:rFonts w:asciiTheme="minorHAnsi" w:hAnsiTheme="minorHAnsi"/>
                <w:lang w:val="sl-SI"/>
              </w:rPr>
              <w:t>Razkužila</w:t>
            </w:r>
          </w:p>
        </w:tc>
        <w:tc>
          <w:tcPr>
            <w:tcW w:w="3539" w:type="dxa"/>
          </w:tcPr>
          <w:p w14:paraId="59230754" w14:textId="77777777" w:rsidR="00793FA3" w:rsidRPr="0045440B" w:rsidRDefault="00793FA3" w:rsidP="00C27861">
            <w:pPr>
              <w:pStyle w:val="Telobesedila2"/>
              <w:spacing w:line="276" w:lineRule="auto"/>
              <w:rPr>
                <w:rFonts w:asciiTheme="minorHAnsi" w:hAnsiTheme="minorHAnsi"/>
                <w:b w:val="0"/>
                <w:snapToGrid w:val="0"/>
                <w:szCs w:val="22"/>
                <w:lang w:val="sl-SI"/>
              </w:rPr>
            </w:pPr>
          </w:p>
        </w:tc>
      </w:tr>
    </w:tbl>
    <w:p w14:paraId="7072B8B7" w14:textId="77777777" w:rsidR="00C27861" w:rsidRPr="0045440B" w:rsidRDefault="00C27861" w:rsidP="00C27861">
      <w:pPr>
        <w:pStyle w:val="Telobesedila2"/>
        <w:spacing w:line="276" w:lineRule="auto"/>
        <w:rPr>
          <w:rFonts w:asciiTheme="minorHAnsi" w:hAnsiTheme="minorHAnsi"/>
          <w:b w:val="0"/>
          <w:snapToGrid w:val="0"/>
          <w:szCs w:val="22"/>
          <w:lang w:val="sl-SI"/>
        </w:rPr>
      </w:pPr>
    </w:p>
    <w:p w14:paraId="1C4CAB83" w14:textId="77777777" w:rsidR="00F548DA" w:rsidRDefault="00F548DA" w:rsidP="00C27861">
      <w:pPr>
        <w:pStyle w:val="Telobesedila2"/>
        <w:spacing w:line="276" w:lineRule="auto"/>
        <w:rPr>
          <w:rFonts w:asciiTheme="minorHAnsi" w:hAnsiTheme="minorHAnsi"/>
          <w:b w:val="0"/>
          <w:snapToGrid w:val="0"/>
          <w:szCs w:val="22"/>
          <w:lang w:val="sl-SI"/>
        </w:rPr>
      </w:pPr>
    </w:p>
    <w:p w14:paraId="7C253CD0" w14:textId="77777777" w:rsidR="00C27861" w:rsidRPr="0045440B" w:rsidRDefault="00C27861" w:rsidP="00C27861">
      <w:pPr>
        <w:pStyle w:val="Telobesedila2"/>
        <w:spacing w:line="276" w:lineRule="auto"/>
        <w:rPr>
          <w:rFonts w:asciiTheme="minorHAnsi" w:hAnsiTheme="minorHAnsi"/>
          <w:b w:val="0"/>
          <w:snapToGrid w:val="0"/>
          <w:szCs w:val="22"/>
          <w:lang w:val="sl-SI"/>
        </w:rPr>
      </w:pPr>
      <w:r w:rsidRPr="0045440B">
        <w:rPr>
          <w:rFonts w:asciiTheme="minorHAnsi" w:hAnsiTheme="minorHAnsi"/>
          <w:b w:val="0"/>
          <w:snapToGrid w:val="0"/>
          <w:szCs w:val="22"/>
          <w:lang w:val="sl-SI"/>
        </w:rPr>
        <w:t>Ponudba velja do _________________________.</w:t>
      </w:r>
    </w:p>
    <w:p w14:paraId="3B9AECFA" w14:textId="77777777" w:rsidR="00C27861" w:rsidRDefault="00C27861" w:rsidP="00C27861">
      <w:pPr>
        <w:pStyle w:val="Telobesedila2"/>
        <w:spacing w:line="276" w:lineRule="auto"/>
        <w:rPr>
          <w:rFonts w:asciiTheme="minorHAnsi" w:hAnsiTheme="minorHAnsi"/>
          <w:b w:val="0"/>
          <w:snapToGrid w:val="0"/>
          <w:szCs w:val="22"/>
          <w:lang w:val="sl-SI"/>
        </w:rPr>
      </w:pPr>
    </w:p>
    <w:p w14:paraId="251CDC90" w14:textId="77777777" w:rsidR="00EC25D9" w:rsidRDefault="00EC25D9" w:rsidP="00C27861">
      <w:pPr>
        <w:pStyle w:val="Telobesedila2"/>
        <w:spacing w:line="276" w:lineRule="auto"/>
        <w:rPr>
          <w:rFonts w:asciiTheme="minorHAnsi" w:hAnsiTheme="minorHAnsi"/>
          <w:b w:val="0"/>
          <w:snapToGrid w:val="0"/>
          <w:szCs w:val="22"/>
          <w:lang w:val="sl-SI"/>
        </w:rPr>
      </w:pPr>
    </w:p>
    <w:p w14:paraId="27986999" w14:textId="28A43FDA" w:rsidR="009600AD" w:rsidRDefault="00EC25D9" w:rsidP="009600AD">
      <w:pPr>
        <w:pStyle w:val="Telobesedila2"/>
        <w:tabs>
          <w:tab w:val="left" w:pos="851"/>
        </w:tabs>
        <w:spacing w:line="276" w:lineRule="auto"/>
        <w:rPr>
          <w:rFonts w:asciiTheme="minorHAnsi" w:hAnsiTheme="minorHAnsi"/>
          <w:b w:val="0"/>
          <w:snapToGrid w:val="0"/>
          <w:szCs w:val="22"/>
          <w:lang w:val="sl-SI"/>
        </w:rPr>
      </w:pPr>
      <w:r>
        <w:rPr>
          <w:rFonts w:asciiTheme="minorHAnsi" w:hAnsiTheme="minorHAnsi"/>
          <w:b w:val="0"/>
          <w:snapToGrid w:val="0"/>
          <w:szCs w:val="22"/>
          <w:lang w:val="sl-SI"/>
        </w:rPr>
        <w:t>Priloge</w:t>
      </w:r>
      <w:r w:rsidR="009600AD">
        <w:rPr>
          <w:rFonts w:asciiTheme="minorHAnsi" w:hAnsiTheme="minorHAnsi"/>
          <w:b w:val="0"/>
          <w:snapToGrid w:val="0"/>
          <w:szCs w:val="22"/>
          <w:lang w:val="sl-SI"/>
        </w:rPr>
        <w:t>:</w:t>
      </w:r>
      <w:r w:rsidR="009600AD">
        <w:rPr>
          <w:rFonts w:asciiTheme="minorHAnsi" w:hAnsiTheme="minorHAnsi"/>
          <w:b w:val="0"/>
          <w:snapToGrid w:val="0"/>
          <w:szCs w:val="22"/>
          <w:lang w:val="sl-SI"/>
        </w:rPr>
        <w:tab/>
        <w:t>Ponudbeni predračuni za posamezni sklop</w:t>
      </w:r>
      <w:r w:rsidR="00F548DA">
        <w:rPr>
          <w:rFonts w:asciiTheme="minorHAnsi" w:hAnsiTheme="minorHAnsi"/>
          <w:b w:val="0"/>
          <w:snapToGrid w:val="0"/>
          <w:szCs w:val="22"/>
          <w:lang w:val="sl-SI"/>
        </w:rPr>
        <w:t xml:space="preserve"> (OBRAZEC-</w:t>
      </w:r>
      <w:r w:rsidR="003C2E09">
        <w:rPr>
          <w:rFonts w:asciiTheme="minorHAnsi" w:hAnsiTheme="minorHAnsi"/>
          <w:b w:val="0"/>
          <w:snapToGrid w:val="0"/>
          <w:szCs w:val="22"/>
          <w:lang w:val="sl-SI"/>
        </w:rPr>
        <w:t>2</w:t>
      </w:r>
      <w:r w:rsidR="00F548DA">
        <w:rPr>
          <w:rFonts w:asciiTheme="minorHAnsi" w:hAnsiTheme="minorHAnsi"/>
          <w:b w:val="0"/>
          <w:snapToGrid w:val="0"/>
          <w:szCs w:val="22"/>
          <w:lang w:val="sl-SI"/>
        </w:rPr>
        <w:t>)</w:t>
      </w:r>
    </w:p>
    <w:p w14:paraId="1AFDC564" w14:textId="32A70F42" w:rsidR="009600AD" w:rsidRDefault="009600AD" w:rsidP="009600AD">
      <w:pPr>
        <w:pStyle w:val="Telobesedila2"/>
        <w:tabs>
          <w:tab w:val="left" w:pos="851"/>
        </w:tabs>
        <w:spacing w:line="276" w:lineRule="auto"/>
        <w:rPr>
          <w:rFonts w:asciiTheme="minorHAnsi" w:hAnsiTheme="minorHAnsi"/>
          <w:b w:val="0"/>
        </w:rPr>
      </w:pPr>
      <w:r w:rsidRPr="009600AD">
        <w:rPr>
          <w:rFonts w:asciiTheme="minorHAnsi" w:hAnsiTheme="minorHAnsi"/>
          <w:b w:val="0"/>
          <w:snapToGrid w:val="0"/>
          <w:szCs w:val="22"/>
          <w:lang w:val="sl-SI"/>
        </w:rPr>
        <w:tab/>
      </w:r>
      <w:r w:rsidR="00F548DA">
        <w:rPr>
          <w:rFonts w:asciiTheme="minorHAnsi" w:hAnsiTheme="minorHAnsi"/>
          <w:b w:val="0"/>
        </w:rPr>
        <w:t>Ponudbeni predračuni (OBRAZEC-</w:t>
      </w:r>
      <w:r w:rsidR="003C2E09">
        <w:rPr>
          <w:rFonts w:asciiTheme="minorHAnsi" w:hAnsiTheme="minorHAnsi"/>
          <w:b w:val="0"/>
        </w:rPr>
        <w:t>2</w:t>
      </w:r>
      <w:r w:rsidR="00F548DA">
        <w:rPr>
          <w:rFonts w:asciiTheme="minorHAnsi" w:hAnsiTheme="minorHAnsi"/>
          <w:b w:val="0"/>
        </w:rPr>
        <w:t>) zapisani na CD-rom</w:t>
      </w:r>
    </w:p>
    <w:p w14:paraId="4E0133AA" w14:textId="77777777" w:rsidR="003C2E09" w:rsidRDefault="003C2E09" w:rsidP="00C27861">
      <w:pPr>
        <w:pStyle w:val="Telobesedila2"/>
        <w:spacing w:line="276" w:lineRule="auto"/>
        <w:rPr>
          <w:rFonts w:asciiTheme="minorHAnsi" w:hAnsiTheme="minorHAnsi"/>
          <w:b w:val="0"/>
          <w:snapToGrid w:val="0"/>
          <w:szCs w:val="22"/>
          <w:lang w:val="sl-SI"/>
        </w:rPr>
      </w:pPr>
    </w:p>
    <w:p w14:paraId="0737035D" w14:textId="77777777" w:rsidR="00976305" w:rsidRDefault="00976305" w:rsidP="00C27861">
      <w:pPr>
        <w:pStyle w:val="Telobesedila2"/>
        <w:spacing w:line="276" w:lineRule="auto"/>
        <w:rPr>
          <w:rFonts w:asciiTheme="minorHAnsi" w:hAnsiTheme="minorHAnsi"/>
          <w:b w:val="0"/>
          <w:snapToGrid w:val="0"/>
          <w:szCs w:val="22"/>
          <w:lang w:val="sl-SI"/>
        </w:rPr>
      </w:pPr>
    </w:p>
    <w:p w14:paraId="4181FE93" w14:textId="77777777" w:rsidR="00C27861" w:rsidRPr="0045440B" w:rsidRDefault="00C27861" w:rsidP="00C27861">
      <w:pPr>
        <w:pStyle w:val="Telobesedila2"/>
        <w:spacing w:line="276" w:lineRule="auto"/>
        <w:rPr>
          <w:rFonts w:asciiTheme="minorHAnsi" w:hAnsiTheme="minorHAnsi"/>
          <w:b w:val="0"/>
          <w:snapToGrid w:val="0"/>
          <w:szCs w:val="22"/>
          <w:lang w:val="sl-SI"/>
        </w:rPr>
      </w:pPr>
      <w:r w:rsidRPr="0045440B">
        <w:rPr>
          <w:rFonts w:asciiTheme="minorHAnsi" w:hAnsiTheme="minorHAnsi"/>
          <w:b w:val="0"/>
          <w:snapToGrid w:val="0"/>
          <w:szCs w:val="22"/>
          <w:lang w:val="sl-SI"/>
        </w:rPr>
        <w:t>Izjavljamo, da dajem</w:t>
      </w:r>
      <w:r>
        <w:rPr>
          <w:rFonts w:asciiTheme="minorHAnsi" w:hAnsiTheme="minorHAnsi"/>
          <w:b w:val="0"/>
          <w:snapToGrid w:val="0"/>
          <w:szCs w:val="22"/>
          <w:lang w:val="sl-SI"/>
        </w:rPr>
        <w:t>(</w:t>
      </w:r>
      <w:r w:rsidRPr="0045440B">
        <w:rPr>
          <w:rFonts w:asciiTheme="minorHAnsi" w:hAnsiTheme="minorHAnsi"/>
          <w:b w:val="0"/>
          <w:snapToGrid w:val="0"/>
          <w:szCs w:val="22"/>
          <w:lang w:val="sl-SI"/>
        </w:rPr>
        <w:t>o</w:t>
      </w:r>
      <w:r>
        <w:rPr>
          <w:rFonts w:asciiTheme="minorHAnsi" w:hAnsiTheme="minorHAnsi"/>
          <w:b w:val="0"/>
          <w:snapToGrid w:val="0"/>
          <w:szCs w:val="22"/>
          <w:lang w:val="sl-SI"/>
        </w:rPr>
        <w:t>)</w:t>
      </w:r>
      <w:r w:rsidRPr="0045440B">
        <w:rPr>
          <w:rFonts w:asciiTheme="minorHAnsi" w:hAnsiTheme="minorHAnsi"/>
          <w:b w:val="0"/>
          <w:snapToGrid w:val="0"/>
          <w:szCs w:val="22"/>
          <w:lang w:val="sl-SI"/>
        </w:rPr>
        <w:t xml:space="preserve"> </w:t>
      </w:r>
      <w:r>
        <w:rPr>
          <w:rFonts w:asciiTheme="minorHAnsi" w:hAnsiTheme="minorHAnsi"/>
          <w:b w:val="0"/>
          <w:snapToGrid w:val="0"/>
          <w:szCs w:val="22"/>
          <w:lang w:val="sl-SI"/>
        </w:rPr>
        <w:t>(</w:t>
      </w:r>
      <w:r w:rsidRPr="0045440B">
        <w:rPr>
          <w:rFonts w:asciiTheme="minorHAnsi" w:hAnsiTheme="minorHAnsi"/>
          <w:b w:val="0"/>
          <w:snapToGrid w:val="0"/>
          <w:szCs w:val="22"/>
          <w:lang w:val="sl-SI"/>
        </w:rPr>
        <w:t>ponudbo</w:t>
      </w:r>
      <w:r>
        <w:rPr>
          <w:rFonts w:asciiTheme="minorHAnsi" w:hAnsiTheme="minorHAnsi"/>
          <w:b w:val="0"/>
          <w:snapToGrid w:val="0"/>
          <w:szCs w:val="22"/>
          <w:lang w:val="sl-SI"/>
        </w:rPr>
        <w:t>)</w:t>
      </w:r>
      <w:r w:rsidRPr="0045440B">
        <w:rPr>
          <w:rFonts w:asciiTheme="minorHAnsi" w:hAnsiTheme="minorHAnsi"/>
          <w:b w:val="0"/>
          <w:snapToGrid w:val="0"/>
          <w:szCs w:val="22"/>
          <w:lang w:val="sl-SI"/>
        </w:rPr>
        <w:t xml:space="preserve"> </w:t>
      </w:r>
      <w:r w:rsidRPr="0045440B">
        <w:rPr>
          <w:rFonts w:asciiTheme="minorHAnsi" w:hAnsiTheme="minorHAnsi"/>
          <w:b w:val="0"/>
          <w:i/>
          <w:snapToGrid w:val="0"/>
          <w:szCs w:val="22"/>
          <w:lang w:val="sl-SI"/>
        </w:rPr>
        <w:t>(ustrezno obkroži)</w:t>
      </w:r>
      <w:r w:rsidRPr="0045440B">
        <w:rPr>
          <w:rFonts w:asciiTheme="minorHAnsi" w:hAnsiTheme="minorHAnsi"/>
          <w:b w:val="0"/>
          <w:snapToGrid w:val="0"/>
          <w:szCs w:val="22"/>
          <w:lang w:val="sl-SI"/>
        </w:rPr>
        <w:t>:</w:t>
      </w:r>
    </w:p>
    <w:p w14:paraId="33101961" w14:textId="77777777" w:rsidR="00C27861" w:rsidRPr="0045440B" w:rsidRDefault="00C27861" w:rsidP="00C27861">
      <w:pPr>
        <w:pStyle w:val="Telobesedila2"/>
        <w:spacing w:line="276" w:lineRule="auto"/>
        <w:rPr>
          <w:rFonts w:asciiTheme="minorHAnsi" w:hAnsiTheme="minorHAnsi"/>
          <w:b w:val="0"/>
          <w:snapToGrid w:val="0"/>
          <w:szCs w:val="22"/>
          <w:lang w:val="sl-SI"/>
        </w:rPr>
      </w:pPr>
    </w:p>
    <w:p w14:paraId="0BAA7F20" w14:textId="77777777" w:rsidR="00C27861" w:rsidRPr="0045440B" w:rsidRDefault="00C27861" w:rsidP="00235ACD">
      <w:pPr>
        <w:pStyle w:val="Telobesedila2"/>
        <w:numPr>
          <w:ilvl w:val="0"/>
          <w:numId w:val="5"/>
        </w:numPr>
        <w:spacing w:line="276" w:lineRule="auto"/>
        <w:rPr>
          <w:rFonts w:asciiTheme="minorHAnsi" w:hAnsiTheme="minorHAnsi"/>
          <w:b w:val="0"/>
          <w:snapToGrid w:val="0"/>
          <w:szCs w:val="22"/>
          <w:lang w:val="sl-SI"/>
        </w:rPr>
      </w:pPr>
      <w:r w:rsidRPr="0045440B">
        <w:rPr>
          <w:rFonts w:asciiTheme="minorHAnsi" w:hAnsiTheme="minorHAnsi"/>
          <w:b w:val="0"/>
          <w:snapToGrid w:val="0"/>
          <w:szCs w:val="22"/>
          <w:lang w:val="sl-SI"/>
        </w:rPr>
        <w:t>samostojno – kot samostojn</w:t>
      </w:r>
      <w:r>
        <w:rPr>
          <w:rFonts w:asciiTheme="minorHAnsi" w:hAnsiTheme="minorHAnsi"/>
          <w:b w:val="0"/>
          <w:snapToGrid w:val="0"/>
          <w:szCs w:val="22"/>
          <w:lang w:val="sl-SI"/>
        </w:rPr>
        <w:t>i</w:t>
      </w:r>
      <w:r w:rsidRPr="0045440B">
        <w:rPr>
          <w:rFonts w:asciiTheme="minorHAnsi" w:hAnsiTheme="minorHAnsi"/>
          <w:b w:val="0"/>
          <w:snapToGrid w:val="0"/>
          <w:szCs w:val="22"/>
          <w:lang w:val="sl-SI"/>
        </w:rPr>
        <w:t xml:space="preserve"> ponudnik</w:t>
      </w:r>
    </w:p>
    <w:p w14:paraId="5CD2A70D" w14:textId="77777777" w:rsidR="00C27861" w:rsidRPr="0045440B" w:rsidRDefault="00C27861" w:rsidP="00C27861">
      <w:pPr>
        <w:pStyle w:val="Telobesedila2"/>
        <w:spacing w:line="276" w:lineRule="auto"/>
        <w:rPr>
          <w:rFonts w:asciiTheme="minorHAnsi" w:hAnsiTheme="minorHAnsi"/>
          <w:b w:val="0"/>
          <w:snapToGrid w:val="0"/>
          <w:szCs w:val="22"/>
          <w:lang w:val="sl-SI"/>
        </w:rPr>
      </w:pPr>
    </w:p>
    <w:p w14:paraId="36A18A00" w14:textId="610182A4" w:rsidR="00C27861" w:rsidRPr="00EC25D9" w:rsidRDefault="00C27861" w:rsidP="00235ACD">
      <w:pPr>
        <w:pStyle w:val="Telobesedila2"/>
        <w:numPr>
          <w:ilvl w:val="0"/>
          <w:numId w:val="5"/>
        </w:numPr>
        <w:spacing w:line="276" w:lineRule="auto"/>
        <w:rPr>
          <w:rFonts w:asciiTheme="minorHAnsi" w:hAnsiTheme="minorHAnsi"/>
          <w:b w:val="0"/>
          <w:snapToGrid w:val="0"/>
          <w:szCs w:val="22"/>
          <w:lang w:val="sl-SI"/>
        </w:rPr>
      </w:pPr>
      <w:r w:rsidRPr="0045440B">
        <w:rPr>
          <w:rFonts w:asciiTheme="minorHAnsi" w:hAnsiTheme="minorHAnsi"/>
          <w:b w:val="0"/>
          <w:snapToGrid w:val="0"/>
          <w:szCs w:val="22"/>
          <w:lang w:val="sl-SI"/>
        </w:rPr>
        <w:t>skupno ponudbo – kot partner v skupini ponudnikov</w:t>
      </w:r>
    </w:p>
    <w:p w14:paraId="30F5570D" w14:textId="77777777" w:rsidR="00DC28CF" w:rsidRDefault="00DC28CF" w:rsidP="00C27861">
      <w:pPr>
        <w:spacing w:line="276" w:lineRule="auto"/>
        <w:jc w:val="both"/>
        <w:rPr>
          <w:rFonts w:asciiTheme="minorHAnsi" w:hAnsiTheme="minorHAnsi"/>
        </w:rPr>
      </w:pPr>
    </w:p>
    <w:p w14:paraId="32B36A20" w14:textId="77777777" w:rsidR="0006252E" w:rsidRDefault="0006252E" w:rsidP="00C27861">
      <w:pPr>
        <w:spacing w:line="276" w:lineRule="auto"/>
        <w:jc w:val="both"/>
        <w:rPr>
          <w:rFonts w:asciiTheme="minorHAnsi" w:hAnsiTheme="minorHAnsi"/>
        </w:rPr>
      </w:pPr>
    </w:p>
    <w:p w14:paraId="6E37EB21"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 xml:space="preserve">Izjavljamo, da bomo pri izvedbi javnega naročila sodelovali z naslednjimi partnerji v skupni ponudbi </w:t>
      </w:r>
      <w:r w:rsidRPr="00833343">
        <w:rPr>
          <w:rFonts w:asciiTheme="minorHAnsi" w:hAnsiTheme="minorHAnsi"/>
          <w:i/>
        </w:rPr>
        <w:t>(tabela se izpolni samo v primeru skupne ponudbe)</w:t>
      </w:r>
      <w:r w:rsidRPr="00833343">
        <w:rPr>
          <w:rFonts w:asciiTheme="minorHAnsi" w:hAnsiTheme="minorHAnsi"/>
        </w:rPr>
        <w:t>:</w:t>
      </w:r>
    </w:p>
    <w:p w14:paraId="7244359D" w14:textId="77777777" w:rsidR="00C27861" w:rsidRPr="00833343" w:rsidRDefault="00C27861" w:rsidP="00C27861">
      <w:pPr>
        <w:spacing w:line="276" w:lineRule="auto"/>
        <w:jc w:val="both"/>
        <w:rPr>
          <w:rFonts w:asciiTheme="minorHAnsi" w:hAnsiTheme="minorHAnsi"/>
        </w:rPr>
      </w:pPr>
    </w:p>
    <w:tbl>
      <w:tblPr>
        <w:tblStyle w:val="Tabelamrea"/>
        <w:tblW w:w="0" w:type="auto"/>
        <w:tblLook w:val="04A0" w:firstRow="1" w:lastRow="0" w:firstColumn="1" w:lastColumn="0" w:noHBand="0" w:noVBand="1"/>
      </w:tblPr>
      <w:tblGrid>
        <w:gridCol w:w="2616"/>
        <w:gridCol w:w="6438"/>
      </w:tblGrid>
      <w:tr w:rsidR="00C27861" w:rsidRPr="00833343" w14:paraId="58EA18B3" w14:textId="77777777" w:rsidTr="00C27861">
        <w:trPr>
          <w:trHeight w:val="568"/>
        </w:trPr>
        <w:tc>
          <w:tcPr>
            <w:tcW w:w="2660" w:type="dxa"/>
          </w:tcPr>
          <w:p w14:paraId="3DC9C624"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Naziv in naslov partnerja</w:t>
            </w:r>
          </w:p>
        </w:tc>
        <w:tc>
          <w:tcPr>
            <w:tcW w:w="6620" w:type="dxa"/>
          </w:tcPr>
          <w:p w14:paraId="00C32188" w14:textId="77777777" w:rsidR="00C27861" w:rsidRPr="00833343" w:rsidRDefault="00C27861" w:rsidP="00C27861">
            <w:pPr>
              <w:spacing w:line="276" w:lineRule="auto"/>
              <w:jc w:val="both"/>
              <w:rPr>
                <w:rFonts w:asciiTheme="minorHAnsi" w:hAnsiTheme="minorHAnsi"/>
              </w:rPr>
            </w:pPr>
          </w:p>
        </w:tc>
      </w:tr>
      <w:tr w:rsidR="00C27861" w:rsidRPr="00833343" w14:paraId="73D673AD" w14:textId="77777777" w:rsidTr="00C27861">
        <w:trPr>
          <w:trHeight w:val="549"/>
        </w:trPr>
        <w:tc>
          <w:tcPr>
            <w:tcW w:w="2660" w:type="dxa"/>
          </w:tcPr>
          <w:p w14:paraId="27C27102"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Opis prevzetih del</w:t>
            </w:r>
          </w:p>
        </w:tc>
        <w:tc>
          <w:tcPr>
            <w:tcW w:w="6620" w:type="dxa"/>
          </w:tcPr>
          <w:p w14:paraId="697620D5" w14:textId="77777777" w:rsidR="00C27861" w:rsidRPr="00833343" w:rsidRDefault="00C27861" w:rsidP="00C27861">
            <w:pPr>
              <w:spacing w:line="276" w:lineRule="auto"/>
              <w:jc w:val="both"/>
              <w:rPr>
                <w:rFonts w:asciiTheme="minorHAnsi" w:hAnsiTheme="minorHAnsi"/>
              </w:rPr>
            </w:pPr>
          </w:p>
        </w:tc>
      </w:tr>
      <w:tr w:rsidR="00C27861" w:rsidRPr="00833343" w14:paraId="22244CB3" w14:textId="77777777" w:rsidTr="00C27861">
        <w:trPr>
          <w:trHeight w:val="557"/>
        </w:trPr>
        <w:tc>
          <w:tcPr>
            <w:tcW w:w="2660" w:type="dxa"/>
            <w:tcBorders>
              <w:bottom w:val="double" w:sz="4" w:space="0" w:color="auto"/>
            </w:tcBorders>
          </w:tcPr>
          <w:p w14:paraId="0520AE0F"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Vrednost prevzetih del</w:t>
            </w:r>
          </w:p>
        </w:tc>
        <w:tc>
          <w:tcPr>
            <w:tcW w:w="6620" w:type="dxa"/>
            <w:tcBorders>
              <w:bottom w:val="double" w:sz="4" w:space="0" w:color="auto"/>
            </w:tcBorders>
          </w:tcPr>
          <w:p w14:paraId="51C232D1" w14:textId="77777777" w:rsidR="00C27861" w:rsidRPr="00833343" w:rsidRDefault="00C27861" w:rsidP="00C27861">
            <w:pPr>
              <w:spacing w:line="276" w:lineRule="auto"/>
              <w:jc w:val="both"/>
              <w:rPr>
                <w:rFonts w:asciiTheme="minorHAnsi" w:hAnsiTheme="minorHAnsi"/>
              </w:rPr>
            </w:pPr>
          </w:p>
        </w:tc>
      </w:tr>
    </w:tbl>
    <w:p w14:paraId="3C64EC7A" w14:textId="77777777" w:rsidR="00F370C2" w:rsidRDefault="00F370C2" w:rsidP="003C2E09">
      <w:pPr>
        <w:spacing w:line="276" w:lineRule="auto"/>
        <w:jc w:val="both"/>
        <w:rPr>
          <w:rFonts w:asciiTheme="minorHAnsi" w:hAnsiTheme="minorHAnsi"/>
          <w:noProof/>
        </w:rPr>
      </w:pPr>
    </w:p>
    <w:p w14:paraId="13FEF28E" w14:textId="77777777" w:rsidR="00F370C2" w:rsidRDefault="00F370C2">
      <w:pPr>
        <w:rPr>
          <w:rFonts w:asciiTheme="minorHAnsi" w:hAnsiTheme="minorHAnsi"/>
          <w:noProof/>
        </w:rPr>
      </w:pPr>
      <w:r>
        <w:rPr>
          <w:rFonts w:asciiTheme="minorHAnsi" w:hAnsiTheme="minorHAnsi"/>
          <w:noProof/>
        </w:rPr>
        <w:br w:type="page"/>
      </w:r>
    </w:p>
    <w:p w14:paraId="3232FB65" w14:textId="06D0D16D" w:rsidR="003C2E09" w:rsidRPr="00843EB0" w:rsidRDefault="003C2E09" w:rsidP="003C2E09">
      <w:pPr>
        <w:spacing w:line="276" w:lineRule="auto"/>
        <w:jc w:val="both"/>
        <w:rPr>
          <w:rFonts w:asciiTheme="minorHAnsi" w:hAnsiTheme="minorHAnsi"/>
          <w:noProof/>
        </w:rPr>
      </w:pPr>
      <w:r w:rsidRPr="00843EB0">
        <w:rPr>
          <w:rFonts w:asciiTheme="minorHAnsi" w:hAnsiTheme="minorHAnsi"/>
          <w:noProof/>
        </w:rPr>
        <w:lastRenderedPageBreak/>
        <w:t>Izjavljamo, da:</w:t>
      </w:r>
    </w:p>
    <w:p w14:paraId="68E32310" w14:textId="77777777" w:rsidR="003C2E09" w:rsidRPr="00843EB0" w:rsidRDefault="003C2E09" w:rsidP="00235ACD">
      <w:pPr>
        <w:numPr>
          <w:ilvl w:val="0"/>
          <w:numId w:val="13"/>
        </w:numPr>
        <w:spacing w:line="276" w:lineRule="auto"/>
        <w:ind w:left="284" w:hanging="284"/>
        <w:jc w:val="both"/>
        <w:rPr>
          <w:rFonts w:asciiTheme="minorHAnsi" w:hAnsiTheme="minorHAnsi"/>
        </w:rPr>
      </w:pPr>
      <w:r w:rsidRPr="00843EB0">
        <w:rPr>
          <w:rFonts w:asciiTheme="minorHAnsi" w:hAnsiTheme="minorHAnsi"/>
        </w:rPr>
        <w:t>se v celoti strinjamo in sprejemamo pogoje in ostale zahteve naročnika, navedene v tej dokumentaciji v zvezi z oddajo javnega naročila, brez kakršnihkoli omejitev,</w:t>
      </w:r>
    </w:p>
    <w:p w14:paraId="6CC500B1" w14:textId="77777777" w:rsidR="003C2E09" w:rsidRPr="00843EB0" w:rsidRDefault="003C2E09" w:rsidP="00235ACD">
      <w:pPr>
        <w:numPr>
          <w:ilvl w:val="0"/>
          <w:numId w:val="13"/>
        </w:numPr>
        <w:spacing w:line="276" w:lineRule="auto"/>
        <w:ind w:left="284" w:hanging="284"/>
        <w:jc w:val="both"/>
        <w:rPr>
          <w:rFonts w:asciiTheme="minorHAnsi" w:hAnsiTheme="minorHAnsi"/>
        </w:rPr>
      </w:pPr>
      <w:r w:rsidRPr="00843EB0">
        <w:rPr>
          <w:rFonts w:asciiTheme="minorHAnsi" w:hAnsiTheme="minorHAnsi"/>
        </w:rPr>
        <w:t>smo ob izdelavi ponudbe pregledali celotno dokumentacijo v zvezi z oddajo javnega naročila,</w:t>
      </w:r>
    </w:p>
    <w:p w14:paraId="5CB86502" w14:textId="77777777" w:rsidR="003C2E09" w:rsidRPr="00843EB0" w:rsidRDefault="003C2E09" w:rsidP="00235ACD">
      <w:pPr>
        <w:numPr>
          <w:ilvl w:val="0"/>
          <w:numId w:val="13"/>
        </w:numPr>
        <w:spacing w:line="276" w:lineRule="auto"/>
        <w:ind w:left="284" w:hanging="284"/>
        <w:jc w:val="both"/>
        <w:rPr>
          <w:rFonts w:asciiTheme="minorHAnsi" w:hAnsiTheme="minorHAnsi"/>
        </w:rPr>
      </w:pPr>
      <w:r w:rsidRPr="00843EB0">
        <w:rPr>
          <w:rFonts w:asciiTheme="minorHAnsi" w:hAnsiTheme="minorHAnsi"/>
        </w:rPr>
        <w:t>smo v celoti seznanjeni z obsegom in zahtevnostjo javnega naročila,</w:t>
      </w:r>
    </w:p>
    <w:p w14:paraId="74EF997B" w14:textId="136A370E" w:rsidR="003C2E09" w:rsidRPr="003C2E09" w:rsidRDefault="003C2E09" w:rsidP="00235ACD">
      <w:pPr>
        <w:numPr>
          <w:ilvl w:val="0"/>
          <w:numId w:val="13"/>
        </w:numPr>
        <w:spacing w:line="276" w:lineRule="auto"/>
        <w:ind w:left="284" w:hanging="284"/>
        <w:jc w:val="both"/>
        <w:rPr>
          <w:rFonts w:asciiTheme="minorHAnsi" w:hAnsiTheme="minorHAnsi"/>
        </w:rPr>
      </w:pPr>
      <w:r w:rsidRPr="00843EB0">
        <w:rPr>
          <w:rFonts w:asciiTheme="minorHAnsi" w:hAnsiTheme="minorHAnsi"/>
        </w:rPr>
        <w:t>smo podali resnične oz. verodostojne izjave.</w:t>
      </w:r>
    </w:p>
    <w:p w14:paraId="26DFF713" w14:textId="77777777" w:rsidR="003C2E09" w:rsidRDefault="003C2E09" w:rsidP="003C2E09">
      <w:pPr>
        <w:spacing w:line="276" w:lineRule="auto"/>
        <w:jc w:val="both"/>
        <w:rPr>
          <w:rFonts w:asciiTheme="minorHAnsi" w:hAnsiTheme="minorHAnsi"/>
        </w:rPr>
      </w:pPr>
    </w:p>
    <w:p w14:paraId="79166340" w14:textId="77777777" w:rsidR="003C2E09" w:rsidRPr="00874AB4" w:rsidRDefault="003C2E09" w:rsidP="003C2E09">
      <w:pPr>
        <w:widowControl w:val="0"/>
        <w:tabs>
          <w:tab w:val="left" w:pos="90"/>
          <w:tab w:val="left" w:pos="964"/>
        </w:tabs>
        <w:autoSpaceDE w:val="0"/>
        <w:autoSpaceDN w:val="0"/>
        <w:adjustRightInd w:val="0"/>
        <w:spacing w:line="276" w:lineRule="auto"/>
        <w:jc w:val="both"/>
        <w:rPr>
          <w:rFonts w:asciiTheme="minorHAnsi" w:hAnsiTheme="minorHAnsi"/>
        </w:rPr>
      </w:pPr>
      <w:r w:rsidRPr="00874AB4">
        <w:rPr>
          <w:rFonts w:asciiTheme="minorHAnsi" w:hAnsiTheme="minorHAnsi"/>
        </w:rPr>
        <w:t>V skladu s 7. odstavkom 89. člena ZJN-3 soglašamo, da naročnik:</w:t>
      </w:r>
    </w:p>
    <w:p w14:paraId="6AEA75CC" w14:textId="77777777" w:rsidR="003C2E09" w:rsidRPr="00874AB4" w:rsidRDefault="003C2E09" w:rsidP="00235ACD">
      <w:pPr>
        <w:widowControl w:val="0"/>
        <w:numPr>
          <w:ilvl w:val="0"/>
          <w:numId w:val="14"/>
        </w:numPr>
        <w:autoSpaceDE w:val="0"/>
        <w:autoSpaceDN w:val="0"/>
        <w:adjustRightInd w:val="0"/>
        <w:spacing w:line="276" w:lineRule="auto"/>
        <w:ind w:left="284" w:hanging="284"/>
        <w:jc w:val="both"/>
        <w:rPr>
          <w:rFonts w:asciiTheme="minorHAnsi" w:hAnsiTheme="minorHAnsi"/>
        </w:rPr>
      </w:pPr>
      <w:r w:rsidRPr="00874AB4">
        <w:rPr>
          <w:rFonts w:asciiTheme="minorHAnsi" w:hAnsiTheme="minorHAnsi"/>
        </w:rPr>
        <w:t>popravi računske napake v primeru, da jih odkrije pri pregledu in ocenjevanju ponudb. Pri tem se količina in cena na enoto brez DDV ne smeta spreminjati,</w:t>
      </w:r>
    </w:p>
    <w:p w14:paraId="3FB61483" w14:textId="77777777" w:rsidR="003C2E09" w:rsidRDefault="003C2E09" w:rsidP="00235ACD">
      <w:pPr>
        <w:widowControl w:val="0"/>
        <w:numPr>
          <w:ilvl w:val="0"/>
          <w:numId w:val="14"/>
        </w:numPr>
        <w:autoSpaceDE w:val="0"/>
        <w:autoSpaceDN w:val="0"/>
        <w:adjustRightInd w:val="0"/>
        <w:spacing w:line="276" w:lineRule="auto"/>
        <w:ind w:left="284" w:hanging="284"/>
        <w:jc w:val="both"/>
        <w:rPr>
          <w:rFonts w:asciiTheme="minorHAnsi" w:hAnsiTheme="minorHAnsi"/>
        </w:rPr>
      </w:pPr>
      <w:r w:rsidRPr="00874AB4">
        <w:rPr>
          <w:rFonts w:asciiTheme="minorHAnsi" w:hAnsiTheme="minorHAnsi"/>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14:paraId="473DB3BD" w14:textId="77777777" w:rsidR="003C2E09" w:rsidRPr="00874AB4" w:rsidRDefault="003C2E09" w:rsidP="00235ACD">
      <w:pPr>
        <w:widowControl w:val="0"/>
        <w:numPr>
          <w:ilvl w:val="0"/>
          <w:numId w:val="14"/>
        </w:numPr>
        <w:autoSpaceDE w:val="0"/>
        <w:autoSpaceDN w:val="0"/>
        <w:adjustRightInd w:val="0"/>
        <w:spacing w:line="276" w:lineRule="auto"/>
        <w:ind w:left="284" w:hanging="284"/>
        <w:jc w:val="both"/>
        <w:rPr>
          <w:rFonts w:asciiTheme="minorHAnsi" w:hAnsiTheme="minorHAnsi"/>
        </w:rPr>
      </w:pPr>
      <w:r w:rsidRPr="00874AB4">
        <w:rPr>
          <w:rFonts w:asciiTheme="minorHAnsi" w:hAnsiTheme="minorHAnsi"/>
        </w:rPr>
        <w:t>napačno zapisano stopnjo DDV popravi v pravilno.</w:t>
      </w:r>
    </w:p>
    <w:p w14:paraId="5EA47A0A" w14:textId="77777777" w:rsidR="00C27861" w:rsidRDefault="00C27861" w:rsidP="00C27861">
      <w:pPr>
        <w:spacing w:line="276" w:lineRule="auto"/>
        <w:jc w:val="both"/>
        <w:rPr>
          <w:rFonts w:asciiTheme="minorHAnsi" w:hAnsiTheme="minorHAnsi"/>
        </w:rPr>
      </w:pPr>
    </w:p>
    <w:p w14:paraId="6CCED9D7" w14:textId="77777777" w:rsidR="003C2E09" w:rsidRPr="00833343" w:rsidRDefault="003C2E09" w:rsidP="00C27861">
      <w:pPr>
        <w:spacing w:line="276" w:lineRule="auto"/>
        <w:jc w:val="both"/>
        <w:rPr>
          <w:rFonts w:asciiTheme="minorHAnsi" w:hAnsiTheme="minorHAnsi"/>
        </w:rPr>
      </w:pPr>
    </w:p>
    <w:p w14:paraId="11FDB728" w14:textId="77777777" w:rsidR="00EC25D9" w:rsidRDefault="00EC25D9" w:rsidP="00C27861">
      <w:pPr>
        <w:spacing w:line="264" w:lineRule="auto"/>
        <w:jc w:val="both"/>
        <w:rPr>
          <w:rFonts w:asciiTheme="minorHAnsi" w:hAnsiTheme="minorHAnsi" w:cs="Tahoma"/>
        </w:rPr>
      </w:pPr>
    </w:p>
    <w:p w14:paraId="4D682A62" w14:textId="77777777" w:rsidR="00EC25D9" w:rsidRDefault="00EC25D9" w:rsidP="00C27861">
      <w:pPr>
        <w:spacing w:line="264" w:lineRule="auto"/>
        <w:jc w:val="both"/>
        <w:rPr>
          <w:rFonts w:asciiTheme="minorHAnsi" w:hAnsiTheme="minorHAnsi" w:cs="Tahoma"/>
        </w:rPr>
      </w:pPr>
    </w:p>
    <w:p w14:paraId="302EDBED" w14:textId="77777777" w:rsidR="00EC25D9" w:rsidRDefault="00EC25D9" w:rsidP="00C27861">
      <w:pPr>
        <w:spacing w:line="264" w:lineRule="auto"/>
        <w:jc w:val="both"/>
        <w:rPr>
          <w:rFonts w:asciiTheme="minorHAnsi" w:hAnsiTheme="minorHAnsi" w:cs="Tahoma"/>
        </w:rPr>
      </w:pPr>
    </w:p>
    <w:p w14:paraId="10B7E346" w14:textId="77777777" w:rsidR="00EC25D9" w:rsidRDefault="00EC25D9" w:rsidP="00C27861">
      <w:pPr>
        <w:spacing w:line="264" w:lineRule="auto"/>
        <w:jc w:val="both"/>
        <w:rPr>
          <w:rFonts w:asciiTheme="minorHAnsi" w:hAnsiTheme="minorHAnsi" w:cs="Tahoma"/>
        </w:rPr>
      </w:pPr>
    </w:p>
    <w:p w14:paraId="7996B58A" w14:textId="77777777" w:rsidR="00EC25D9" w:rsidRDefault="00EC25D9" w:rsidP="00C27861">
      <w:pPr>
        <w:spacing w:line="264" w:lineRule="auto"/>
        <w:jc w:val="both"/>
        <w:rPr>
          <w:rFonts w:asciiTheme="minorHAnsi" w:hAnsiTheme="minorHAnsi" w:cs="Tahoma"/>
        </w:rPr>
      </w:pPr>
    </w:p>
    <w:p w14:paraId="25BF696B" w14:textId="77777777" w:rsidR="00EC25D9" w:rsidRDefault="00EC25D9" w:rsidP="00C27861">
      <w:pPr>
        <w:spacing w:line="264" w:lineRule="auto"/>
        <w:jc w:val="both"/>
        <w:rPr>
          <w:rFonts w:asciiTheme="minorHAnsi" w:hAnsiTheme="minorHAnsi" w:cs="Tahoma"/>
        </w:rPr>
      </w:pPr>
    </w:p>
    <w:p w14:paraId="3B3BF222" w14:textId="77777777" w:rsidR="00EC25D9" w:rsidRDefault="00EC25D9" w:rsidP="00C27861">
      <w:pPr>
        <w:spacing w:line="264" w:lineRule="auto"/>
        <w:jc w:val="both"/>
        <w:rPr>
          <w:rFonts w:asciiTheme="minorHAnsi" w:hAnsiTheme="minorHAnsi" w:cs="Tahoma"/>
        </w:rPr>
      </w:pPr>
    </w:p>
    <w:p w14:paraId="4F195F05" w14:textId="77777777" w:rsidR="00DC28CF" w:rsidRDefault="00DC28CF" w:rsidP="00C27861">
      <w:pPr>
        <w:spacing w:line="264" w:lineRule="auto"/>
        <w:jc w:val="both"/>
        <w:rPr>
          <w:rFonts w:asciiTheme="minorHAnsi" w:hAnsiTheme="minorHAnsi" w:cs="Tahoma"/>
        </w:rPr>
      </w:pPr>
    </w:p>
    <w:p w14:paraId="1B5F1FBB" w14:textId="77777777" w:rsidR="00DC28CF" w:rsidRDefault="00DC28CF" w:rsidP="00C27861">
      <w:pPr>
        <w:spacing w:line="264" w:lineRule="auto"/>
        <w:jc w:val="both"/>
        <w:rPr>
          <w:rFonts w:asciiTheme="minorHAnsi" w:hAnsiTheme="minorHAnsi" w:cs="Tahoma"/>
        </w:rPr>
      </w:pPr>
    </w:p>
    <w:p w14:paraId="2B510567" w14:textId="77777777" w:rsidR="00DC28CF" w:rsidRDefault="00DC28CF" w:rsidP="00C27861">
      <w:pPr>
        <w:spacing w:line="264" w:lineRule="auto"/>
        <w:jc w:val="both"/>
        <w:rPr>
          <w:rFonts w:asciiTheme="minorHAnsi" w:hAnsiTheme="minorHAnsi" w:cs="Tahoma"/>
        </w:rPr>
      </w:pPr>
    </w:p>
    <w:p w14:paraId="5E490A4C" w14:textId="77777777" w:rsidR="00DC28CF" w:rsidRDefault="00DC28CF" w:rsidP="00C27861">
      <w:pPr>
        <w:spacing w:line="264" w:lineRule="auto"/>
        <w:jc w:val="both"/>
        <w:rPr>
          <w:rFonts w:asciiTheme="minorHAnsi" w:hAnsiTheme="minorHAnsi" w:cs="Tahoma"/>
        </w:rPr>
      </w:pPr>
    </w:p>
    <w:p w14:paraId="331CE332" w14:textId="77777777" w:rsidR="00DC28CF" w:rsidRDefault="00DC28CF" w:rsidP="00C27861">
      <w:pPr>
        <w:spacing w:line="264" w:lineRule="auto"/>
        <w:jc w:val="both"/>
        <w:rPr>
          <w:rFonts w:asciiTheme="minorHAnsi" w:hAnsiTheme="minorHAnsi" w:cs="Tahoma"/>
        </w:rPr>
      </w:pPr>
    </w:p>
    <w:p w14:paraId="7644C9FB" w14:textId="77777777" w:rsidR="00DC28CF" w:rsidRDefault="00DC28CF" w:rsidP="00C27861">
      <w:pPr>
        <w:spacing w:line="264" w:lineRule="auto"/>
        <w:jc w:val="both"/>
        <w:rPr>
          <w:rFonts w:asciiTheme="minorHAnsi" w:hAnsiTheme="minorHAnsi" w:cs="Tahoma"/>
        </w:rPr>
      </w:pPr>
    </w:p>
    <w:p w14:paraId="480593B3" w14:textId="77777777" w:rsidR="00DC28CF" w:rsidRDefault="00DC28CF" w:rsidP="00C27861">
      <w:pPr>
        <w:spacing w:line="264" w:lineRule="auto"/>
        <w:jc w:val="both"/>
        <w:rPr>
          <w:rFonts w:asciiTheme="minorHAnsi" w:hAnsiTheme="minorHAnsi" w:cs="Tahoma"/>
        </w:rPr>
      </w:pPr>
    </w:p>
    <w:p w14:paraId="19001B10" w14:textId="77777777" w:rsidR="00DC28CF" w:rsidRDefault="00DC28CF" w:rsidP="00C27861">
      <w:pPr>
        <w:spacing w:line="264" w:lineRule="auto"/>
        <w:jc w:val="both"/>
        <w:rPr>
          <w:rFonts w:asciiTheme="minorHAnsi" w:hAnsiTheme="minorHAnsi" w:cs="Tahoma"/>
        </w:rPr>
      </w:pPr>
    </w:p>
    <w:p w14:paraId="341AF0E8" w14:textId="77777777" w:rsidR="00DC28CF" w:rsidRDefault="00DC28CF" w:rsidP="00C27861">
      <w:pPr>
        <w:spacing w:line="264" w:lineRule="auto"/>
        <w:jc w:val="both"/>
        <w:rPr>
          <w:rFonts w:asciiTheme="minorHAnsi" w:hAnsiTheme="minorHAnsi" w:cs="Tahoma"/>
        </w:rPr>
      </w:pPr>
    </w:p>
    <w:p w14:paraId="0898C1B0" w14:textId="77777777" w:rsidR="00DC28CF" w:rsidRDefault="00DC28CF" w:rsidP="00C27861">
      <w:pPr>
        <w:spacing w:line="264" w:lineRule="auto"/>
        <w:jc w:val="both"/>
        <w:rPr>
          <w:rFonts w:asciiTheme="minorHAnsi" w:hAnsiTheme="minorHAnsi" w:cs="Tahoma"/>
        </w:rPr>
      </w:pPr>
    </w:p>
    <w:p w14:paraId="674B2266" w14:textId="77777777" w:rsidR="00DC28CF" w:rsidRDefault="00DC28CF" w:rsidP="00C27861">
      <w:pPr>
        <w:spacing w:line="264" w:lineRule="auto"/>
        <w:jc w:val="both"/>
        <w:rPr>
          <w:rFonts w:asciiTheme="minorHAnsi" w:hAnsiTheme="minorHAnsi" w:cs="Tahoma"/>
        </w:rPr>
      </w:pPr>
    </w:p>
    <w:p w14:paraId="48739C5D" w14:textId="77777777" w:rsidR="00DC28CF" w:rsidRDefault="00DC28CF" w:rsidP="00C27861">
      <w:pPr>
        <w:spacing w:line="264" w:lineRule="auto"/>
        <w:jc w:val="both"/>
        <w:rPr>
          <w:rFonts w:asciiTheme="minorHAnsi" w:hAnsiTheme="minorHAnsi" w:cs="Tahoma"/>
        </w:rPr>
      </w:pPr>
    </w:p>
    <w:p w14:paraId="1642788D" w14:textId="77777777" w:rsidR="00DC28CF" w:rsidRDefault="00DC28CF" w:rsidP="00C27861">
      <w:pPr>
        <w:spacing w:line="264" w:lineRule="auto"/>
        <w:jc w:val="both"/>
        <w:rPr>
          <w:rFonts w:asciiTheme="minorHAnsi" w:hAnsiTheme="minorHAnsi" w:cs="Tahoma"/>
        </w:rPr>
      </w:pPr>
    </w:p>
    <w:p w14:paraId="0F1767C2" w14:textId="77777777" w:rsidR="00DC28CF" w:rsidRDefault="00DC28CF" w:rsidP="00C27861">
      <w:pPr>
        <w:spacing w:line="264" w:lineRule="auto"/>
        <w:jc w:val="both"/>
        <w:rPr>
          <w:rFonts w:asciiTheme="minorHAnsi" w:hAnsiTheme="minorHAnsi" w:cs="Tahoma"/>
        </w:rPr>
      </w:pPr>
    </w:p>
    <w:p w14:paraId="0FF4293D" w14:textId="77777777" w:rsidR="00DC28CF" w:rsidRDefault="00DC28CF" w:rsidP="00C27861">
      <w:pPr>
        <w:spacing w:line="264" w:lineRule="auto"/>
        <w:jc w:val="both"/>
        <w:rPr>
          <w:rFonts w:asciiTheme="minorHAnsi" w:hAnsiTheme="minorHAnsi" w:cs="Tahoma"/>
        </w:rPr>
      </w:pPr>
    </w:p>
    <w:p w14:paraId="24DEBFA3" w14:textId="77777777" w:rsidR="00DC28CF" w:rsidRDefault="00DC28CF" w:rsidP="00C27861">
      <w:pPr>
        <w:spacing w:line="264" w:lineRule="auto"/>
        <w:jc w:val="both"/>
        <w:rPr>
          <w:rFonts w:asciiTheme="minorHAnsi" w:hAnsiTheme="minorHAnsi" w:cs="Tahoma"/>
        </w:rPr>
      </w:pPr>
    </w:p>
    <w:p w14:paraId="2C9DC57A" w14:textId="77777777" w:rsidR="00C27861" w:rsidRPr="00833343" w:rsidRDefault="00C27861" w:rsidP="00C27861">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3BAD9E8E" w14:textId="77777777" w:rsidR="00C27861" w:rsidRPr="00833343" w:rsidRDefault="00C27861" w:rsidP="00C27861">
      <w:pPr>
        <w:spacing w:line="264" w:lineRule="auto"/>
        <w:jc w:val="both"/>
        <w:rPr>
          <w:rFonts w:asciiTheme="minorHAnsi" w:hAnsiTheme="minorHAnsi" w:cs="Tahoma"/>
          <w:b/>
        </w:rPr>
      </w:pPr>
    </w:p>
    <w:p w14:paraId="0EA88122" w14:textId="77777777" w:rsidR="00C27861" w:rsidRPr="00833343" w:rsidRDefault="00C27861" w:rsidP="00C27861">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716EBD21" w14:textId="77777777" w:rsidR="00C27861" w:rsidRPr="00833343" w:rsidRDefault="00C27861" w:rsidP="00C27861">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405A9BA4" w14:textId="77777777" w:rsidR="00C27861" w:rsidRPr="00833343" w:rsidRDefault="00C27861" w:rsidP="00C27861">
      <w:pPr>
        <w:spacing w:line="264" w:lineRule="auto"/>
        <w:ind w:left="5103"/>
        <w:jc w:val="both"/>
        <w:rPr>
          <w:rFonts w:asciiTheme="minorHAnsi" w:hAnsiTheme="minorHAnsi" w:cs="Tahoma"/>
        </w:rPr>
      </w:pPr>
      <w:r w:rsidRPr="00833343">
        <w:rPr>
          <w:rFonts w:asciiTheme="minorHAnsi" w:hAnsiTheme="minorHAnsi" w:cs="Tahoma"/>
        </w:rPr>
        <w:t>_______________________________</w:t>
      </w:r>
    </w:p>
    <w:p w14:paraId="693AD842" w14:textId="77777777" w:rsidR="00EC25D9" w:rsidRDefault="00EC25D9">
      <w:pPr>
        <w:rPr>
          <w:rFonts w:asciiTheme="minorHAnsi" w:hAnsiTheme="minorHAnsi"/>
          <w:sz w:val="18"/>
          <w:szCs w:val="18"/>
        </w:rPr>
      </w:pPr>
      <w:r>
        <w:rPr>
          <w:rFonts w:asciiTheme="minorHAnsi" w:hAnsiTheme="minorHAnsi"/>
          <w:sz w:val="18"/>
          <w:szCs w:val="18"/>
        </w:rPr>
        <w:br w:type="page"/>
      </w:r>
    </w:p>
    <w:p w14:paraId="1DA287B3" w14:textId="77777777" w:rsidR="00281806" w:rsidRPr="00833343" w:rsidRDefault="00281806" w:rsidP="00281806">
      <w:pPr>
        <w:spacing w:line="276" w:lineRule="auto"/>
        <w:jc w:val="right"/>
        <w:rPr>
          <w:rFonts w:asciiTheme="minorHAnsi" w:hAnsiTheme="minorHAnsi"/>
          <w:sz w:val="18"/>
          <w:szCs w:val="18"/>
        </w:rPr>
      </w:pPr>
      <w:r w:rsidRPr="00833343">
        <w:rPr>
          <w:rFonts w:asciiTheme="minorHAnsi" w:hAnsiTheme="minorHAnsi"/>
          <w:sz w:val="18"/>
          <w:szCs w:val="18"/>
        </w:rPr>
        <w:lastRenderedPageBreak/>
        <w:t>OBRAZEC</w:t>
      </w:r>
      <w:r w:rsidRPr="00833343">
        <w:rPr>
          <w:rFonts w:asciiTheme="minorHAnsi" w:hAnsiTheme="minorHAnsi"/>
          <w:sz w:val="18"/>
          <w:szCs w:val="18"/>
        </w:rPr>
        <w:noBreakHyphen/>
      </w:r>
      <w:r>
        <w:rPr>
          <w:rFonts w:asciiTheme="minorHAnsi" w:hAnsiTheme="minorHAnsi"/>
          <w:sz w:val="18"/>
          <w:szCs w:val="18"/>
        </w:rPr>
        <w:t>3</w:t>
      </w:r>
    </w:p>
    <w:p w14:paraId="167D8435" w14:textId="77777777" w:rsidR="0006252E" w:rsidRDefault="0006252E" w:rsidP="0006252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DSO LJUBLJANA-BEŽIGRAD</w:t>
      </w:r>
    </w:p>
    <w:p w14:paraId="6845ABE9" w14:textId="77777777" w:rsidR="0006252E"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Komanova ulica 1</w:t>
      </w:r>
    </w:p>
    <w:p w14:paraId="53E0EE7F" w14:textId="77777777" w:rsidR="0006252E" w:rsidRPr="00833343"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1000 Ljubljana</w:t>
      </w:r>
    </w:p>
    <w:p w14:paraId="6944625E" w14:textId="77777777" w:rsidR="00281806" w:rsidRPr="00833343" w:rsidRDefault="00281806" w:rsidP="00281806">
      <w:pPr>
        <w:spacing w:line="276" w:lineRule="auto"/>
        <w:jc w:val="both"/>
        <w:rPr>
          <w:rFonts w:asciiTheme="minorHAnsi" w:hAnsiTheme="minorHAnsi"/>
        </w:rPr>
      </w:pPr>
    </w:p>
    <w:p w14:paraId="377D6BCB" w14:textId="77777777" w:rsidR="00281806" w:rsidRPr="00833343" w:rsidRDefault="00281806" w:rsidP="00281806">
      <w:pPr>
        <w:spacing w:line="276" w:lineRule="auto"/>
        <w:jc w:val="both"/>
        <w:rPr>
          <w:rFonts w:asciiTheme="minorHAnsi" w:hAnsiTheme="minorHAnsi"/>
          <w:u w:val="single"/>
        </w:rPr>
      </w:pPr>
      <w:r w:rsidRPr="00833343">
        <w:rPr>
          <w:rFonts w:asciiTheme="minorHAnsi" w:hAnsiTheme="minorHAnsi"/>
          <w:u w:val="single"/>
        </w:rPr>
        <w:t>Ponudnik:</w:t>
      </w:r>
    </w:p>
    <w:p w14:paraId="619D2CFA" w14:textId="77777777" w:rsidR="00281806" w:rsidRDefault="00281806" w:rsidP="00281806">
      <w:pPr>
        <w:spacing w:line="276" w:lineRule="auto"/>
        <w:jc w:val="both"/>
        <w:rPr>
          <w:rFonts w:asciiTheme="minorHAnsi" w:hAnsiTheme="minorHAnsi"/>
        </w:rPr>
      </w:pPr>
    </w:p>
    <w:p w14:paraId="65D351AD" w14:textId="77777777" w:rsidR="00281806" w:rsidRPr="00833343" w:rsidRDefault="00281806" w:rsidP="00281806">
      <w:pPr>
        <w:spacing w:line="276" w:lineRule="auto"/>
        <w:jc w:val="both"/>
        <w:rPr>
          <w:rFonts w:asciiTheme="minorHAnsi" w:hAnsiTheme="minorHAnsi"/>
        </w:rPr>
      </w:pPr>
      <w:r w:rsidRPr="00833343">
        <w:rPr>
          <w:rFonts w:asciiTheme="minorHAnsi" w:hAnsiTheme="minorHAnsi"/>
        </w:rPr>
        <w:t>Polno ime podjetja:</w:t>
      </w:r>
      <w:r w:rsidRPr="00833343">
        <w:rPr>
          <w:rFonts w:asciiTheme="minorHAnsi" w:hAnsiTheme="minorHAnsi"/>
        </w:rPr>
        <w:tab/>
        <w:t>____________________________________________________________________________________</w:t>
      </w:r>
    </w:p>
    <w:p w14:paraId="76F15866" w14:textId="77777777" w:rsidR="00281806" w:rsidRPr="00833343" w:rsidRDefault="00281806" w:rsidP="00281806">
      <w:pPr>
        <w:spacing w:line="276" w:lineRule="auto"/>
        <w:jc w:val="both"/>
        <w:rPr>
          <w:rFonts w:asciiTheme="minorHAnsi" w:hAnsiTheme="minorHAnsi"/>
        </w:rPr>
      </w:pPr>
    </w:p>
    <w:p w14:paraId="23D9393E" w14:textId="77777777" w:rsidR="00281806" w:rsidRPr="00833343" w:rsidRDefault="00281806" w:rsidP="00281806">
      <w:pPr>
        <w:tabs>
          <w:tab w:val="left" w:pos="1701"/>
        </w:tabs>
        <w:spacing w:line="276" w:lineRule="auto"/>
        <w:jc w:val="both"/>
        <w:rPr>
          <w:rFonts w:asciiTheme="minorHAnsi" w:hAnsiTheme="minorHAnsi"/>
        </w:rPr>
      </w:pPr>
      <w:r w:rsidRPr="00833343">
        <w:rPr>
          <w:rFonts w:asciiTheme="minorHAnsi" w:hAnsiTheme="minorHAnsi"/>
        </w:rPr>
        <w:t>Sedež podjetja:</w:t>
      </w:r>
      <w:r w:rsidRPr="00833343">
        <w:rPr>
          <w:rFonts w:asciiTheme="minorHAnsi" w:hAnsiTheme="minorHAnsi"/>
        </w:rPr>
        <w:tab/>
        <w:t>__________________________________________________________________________________________</w:t>
      </w:r>
    </w:p>
    <w:p w14:paraId="5F75C07C" w14:textId="77777777" w:rsidR="00281806" w:rsidRPr="00833343" w:rsidRDefault="00281806" w:rsidP="00281806">
      <w:pPr>
        <w:tabs>
          <w:tab w:val="left" w:pos="1701"/>
        </w:tabs>
        <w:spacing w:line="276" w:lineRule="auto"/>
        <w:jc w:val="both"/>
        <w:rPr>
          <w:rFonts w:asciiTheme="minorHAnsi" w:hAnsiTheme="minorHAnsi"/>
        </w:rPr>
      </w:pPr>
    </w:p>
    <w:p w14:paraId="43664165" w14:textId="77777777" w:rsidR="00281806" w:rsidRPr="00833343" w:rsidRDefault="00281806" w:rsidP="00281806">
      <w:pPr>
        <w:tabs>
          <w:tab w:val="left" w:pos="1701"/>
        </w:tabs>
        <w:spacing w:line="276" w:lineRule="auto"/>
        <w:jc w:val="both"/>
        <w:rPr>
          <w:rFonts w:asciiTheme="minorHAnsi" w:hAnsiTheme="minorHAnsi"/>
        </w:rPr>
      </w:pPr>
      <w:r w:rsidRPr="00833343">
        <w:rPr>
          <w:rFonts w:asciiTheme="minorHAnsi" w:hAnsiTheme="minorHAnsi"/>
        </w:rPr>
        <w:t>Občina sedeža podjetja: ____________________________________________</w:t>
      </w:r>
    </w:p>
    <w:p w14:paraId="44E78C31" w14:textId="77777777" w:rsidR="00281806" w:rsidRPr="00833343" w:rsidRDefault="00281806" w:rsidP="00281806">
      <w:pPr>
        <w:tabs>
          <w:tab w:val="left" w:pos="1701"/>
        </w:tabs>
        <w:spacing w:line="276" w:lineRule="auto"/>
        <w:jc w:val="both"/>
        <w:rPr>
          <w:rFonts w:asciiTheme="minorHAnsi" w:hAnsiTheme="minorHAnsi"/>
        </w:rPr>
      </w:pPr>
    </w:p>
    <w:p w14:paraId="01FA1F1A" w14:textId="77777777" w:rsidR="00281806" w:rsidRPr="00833343" w:rsidRDefault="00281806" w:rsidP="00281806">
      <w:pPr>
        <w:tabs>
          <w:tab w:val="left" w:pos="1701"/>
        </w:tabs>
        <w:spacing w:line="276" w:lineRule="auto"/>
        <w:jc w:val="both"/>
        <w:rPr>
          <w:rFonts w:asciiTheme="minorHAnsi" w:hAnsiTheme="minorHAnsi"/>
        </w:rPr>
      </w:pPr>
      <w:r w:rsidRPr="00833343">
        <w:rPr>
          <w:rFonts w:asciiTheme="minorHAnsi" w:hAnsiTheme="minorHAnsi"/>
        </w:rPr>
        <w:t>Številka vpisa v sodni register (št. vložka): _________________________________________________</w:t>
      </w:r>
    </w:p>
    <w:p w14:paraId="7387E01D" w14:textId="77777777" w:rsidR="00281806" w:rsidRPr="00833343" w:rsidRDefault="00281806" w:rsidP="00281806">
      <w:pPr>
        <w:tabs>
          <w:tab w:val="left" w:pos="1701"/>
        </w:tabs>
        <w:spacing w:line="276" w:lineRule="auto"/>
        <w:jc w:val="both"/>
        <w:rPr>
          <w:rFonts w:asciiTheme="minorHAnsi" w:hAnsiTheme="minorHAnsi"/>
        </w:rPr>
      </w:pPr>
    </w:p>
    <w:p w14:paraId="3EADB72B" w14:textId="77777777" w:rsidR="00281806" w:rsidRPr="00833343" w:rsidRDefault="00281806" w:rsidP="00281806">
      <w:pPr>
        <w:tabs>
          <w:tab w:val="left" w:pos="1701"/>
        </w:tabs>
        <w:spacing w:line="276" w:lineRule="auto"/>
        <w:jc w:val="both"/>
        <w:rPr>
          <w:rFonts w:asciiTheme="minorHAnsi" w:hAnsiTheme="minorHAnsi"/>
        </w:rPr>
      </w:pPr>
      <w:r w:rsidRPr="00833343">
        <w:rPr>
          <w:rFonts w:asciiTheme="minorHAnsi" w:hAnsiTheme="minorHAnsi"/>
        </w:rPr>
        <w:t>Matična številka podjetja: _________________________________________</w:t>
      </w:r>
    </w:p>
    <w:p w14:paraId="2958B621" w14:textId="77777777" w:rsidR="00281806" w:rsidRPr="00833343" w:rsidRDefault="00281806" w:rsidP="00281806">
      <w:pPr>
        <w:spacing w:line="276" w:lineRule="auto"/>
        <w:jc w:val="both"/>
        <w:rPr>
          <w:rFonts w:asciiTheme="minorHAnsi" w:hAnsiTheme="minorHAnsi"/>
        </w:rPr>
      </w:pPr>
    </w:p>
    <w:p w14:paraId="4B4FCABB" w14:textId="77777777" w:rsidR="00281806" w:rsidRPr="00833343" w:rsidRDefault="00281806" w:rsidP="00281806">
      <w:pPr>
        <w:spacing w:line="276" w:lineRule="auto"/>
        <w:jc w:val="both"/>
        <w:rPr>
          <w:rFonts w:asciiTheme="minorHAnsi" w:hAnsiTheme="minorHAnsi"/>
        </w:rPr>
      </w:pPr>
    </w:p>
    <w:p w14:paraId="4F21515B" w14:textId="77777777" w:rsidR="00281806" w:rsidRPr="00833343" w:rsidRDefault="00281806" w:rsidP="00281806">
      <w:pPr>
        <w:spacing w:line="276" w:lineRule="auto"/>
        <w:jc w:val="center"/>
        <w:rPr>
          <w:rFonts w:asciiTheme="minorHAnsi" w:hAnsiTheme="minorHAnsi"/>
          <w:b/>
          <w:sz w:val="24"/>
          <w:szCs w:val="24"/>
        </w:rPr>
      </w:pPr>
      <w:r w:rsidRPr="00833343">
        <w:rPr>
          <w:rFonts w:asciiTheme="minorHAnsi" w:hAnsiTheme="minorHAnsi"/>
          <w:b/>
          <w:sz w:val="24"/>
          <w:szCs w:val="24"/>
        </w:rPr>
        <w:t>SOGLASJE ZA PRIDOBITEV PODATKOV IZ URADNIH EVIDENC</w:t>
      </w:r>
    </w:p>
    <w:p w14:paraId="4C3AFFB4" w14:textId="77777777" w:rsidR="00281806" w:rsidRPr="00833343" w:rsidRDefault="00281806" w:rsidP="00281806">
      <w:pPr>
        <w:spacing w:line="276" w:lineRule="auto"/>
        <w:jc w:val="both"/>
        <w:rPr>
          <w:rFonts w:asciiTheme="minorHAnsi" w:hAnsiTheme="minorHAnsi"/>
        </w:rPr>
      </w:pPr>
    </w:p>
    <w:p w14:paraId="0E706899" w14:textId="27CBD03D" w:rsidR="00281806" w:rsidRPr="00833343" w:rsidRDefault="00281806" w:rsidP="00281806">
      <w:pPr>
        <w:spacing w:line="276" w:lineRule="auto"/>
        <w:jc w:val="both"/>
        <w:rPr>
          <w:rFonts w:asciiTheme="minorHAnsi" w:hAnsiTheme="minorHAnsi" w:cs="Tahoma"/>
        </w:rPr>
      </w:pPr>
      <w:r w:rsidRPr="00833343">
        <w:rPr>
          <w:rFonts w:asciiTheme="minorHAnsi" w:hAnsiTheme="minorHAnsi"/>
        </w:rPr>
        <w:t xml:space="preserve">Soglašamo, da lahko naročnik za potrebe izvedbe javnega naročila </w:t>
      </w:r>
      <w:r>
        <w:rPr>
          <w:rFonts w:asciiTheme="minorHAnsi" w:hAnsiTheme="minorHAnsi"/>
        </w:rPr>
        <w:t>„</w:t>
      </w:r>
      <w:r>
        <w:rPr>
          <w:rFonts w:asciiTheme="minorHAnsi" w:hAnsiTheme="minorHAnsi"/>
          <w:b/>
        </w:rPr>
        <w:t xml:space="preserve">Sukcesivna dobava </w:t>
      </w:r>
      <w:r w:rsidR="00842432">
        <w:rPr>
          <w:rFonts w:asciiTheme="minorHAnsi" w:hAnsiTheme="minorHAnsi"/>
          <w:b/>
        </w:rPr>
        <w:t>sanitetnega materiala in materiala za zdravstveno nego</w:t>
      </w:r>
      <w:r>
        <w:rPr>
          <w:rFonts w:asciiTheme="minorHAnsi" w:hAnsiTheme="minorHAnsi"/>
        </w:rPr>
        <w:t>“</w:t>
      </w:r>
      <w:r w:rsidRPr="00833343">
        <w:rPr>
          <w:rFonts w:asciiTheme="minorHAnsi" w:hAnsiTheme="minorHAnsi"/>
        </w:rPr>
        <w:t xml:space="preserve">, ki je bilo objavljeno na Portalu javnih naročil, pridobi naše osebne podatke </w:t>
      </w:r>
      <w:r w:rsidRPr="00833343">
        <w:rPr>
          <w:rFonts w:asciiTheme="minorHAnsi" w:hAnsiTheme="minorHAnsi" w:cs="Tahoma"/>
        </w:rPr>
        <w:t xml:space="preserve">o ponudniku kot pravni osebi/samostojnem podjetniku posamezniku in osebne podatke iz uradnih evidenc državnih organov, organov lokalne skupnosti in nosilcev javnih pooblastil </w:t>
      </w:r>
      <w:r w:rsidRPr="00281806">
        <w:rPr>
          <w:rFonts w:asciiTheme="minorHAnsi" w:hAnsiTheme="minorHAnsi" w:cs="Tahoma"/>
          <w:u w:val="single"/>
        </w:rPr>
        <w:t>za vse naše pooblaščene osebe za zastopanje, odločanje ali nadzor</w:t>
      </w:r>
      <w:r>
        <w:rPr>
          <w:rFonts w:asciiTheme="minorHAnsi" w:hAnsiTheme="minorHAnsi" w:cs="Tahoma"/>
        </w:rPr>
        <w:t>.</w:t>
      </w:r>
    </w:p>
    <w:p w14:paraId="09695EA5" w14:textId="77777777" w:rsidR="00281806" w:rsidRDefault="00281806" w:rsidP="00281806">
      <w:pPr>
        <w:spacing w:line="276" w:lineRule="auto"/>
        <w:jc w:val="both"/>
        <w:rPr>
          <w:rFonts w:asciiTheme="minorHAnsi" w:hAnsiTheme="minorHAnsi" w:cs="Tahoma"/>
        </w:rPr>
      </w:pPr>
    </w:p>
    <w:p w14:paraId="2A60A819" w14:textId="77777777" w:rsidR="00281806" w:rsidRPr="00833343" w:rsidRDefault="00281806" w:rsidP="00281806">
      <w:pPr>
        <w:spacing w:line="276" w:lineRule="auto"/>
        <w:jc w:val="both"/>
        <w:rPr>
          <w:rFonts w:asciiTheme="minorHAnsi" w:hAnsiTheme="minorHAnsi" w:cs="Tahoma"/>
        </w:rPr>
      </w:pPr>
    </w:p>
    <w:p w14:paraId="591D9DD9"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Ime in priimek: ___________________________</w:t>
      </w:r>
      <w:r>
        <w:rPr>
          <w:rFonts w:asciiTheme="minorHAnsi" w:hAnsiTheme="minorHAnsi" w:cs="Tahoma"/>
        </w:rPr>
        <w:t>__________________________</w:t>
      </w:r>
      <w:r w:rsidRPr="00833343">
        <w:rPr>
          <w:rFonts w:asciiTheme="minorHAnsi" w:hAnsiTheme="minorHAnsi" w:cs="Tahoma"/>
        </w:rPr>
        <w:t>_______________________________________</w:t>
      </w:r>
    </w:p>
    <w:p w14:paraId="603D74B5" w14:textId="77777777" w:rsidR="00281806" w:rsidRPr="00833343" w:rsidRDefault="00281806" w:rsidP="00281806">
      <w:pPr>
        <w:spacing w:line="276" w:lineRule="auto"/>
        <w:jc w:val="both"/>
        <w:rPr>
          <w:rFonts w:asciiTheme="minorHAnsi" w:hAnsiTheme="minorHAnsi" w:cs="Tahoma"/>
        </w:rPr>
      </w:pPr>
    </w:p>
    <w:p w14:paraId="30B32CA8"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Naslov stalnega bivališča: _________________________________________________________________________________</w:t>
      </w:r>
    </w:p>
    <w:p w14:paraId="64C4E7E5" w14:textId="77777777" w:rsidR="00281806" w:rsidRPr="00833343" w:rsidRDefault="00281806" w:rsidP="00281806">
      <w:pPr>
        <w:spacing w:line="276" w:lineRule="auto"/>
        <w:jc w:val="both"/>
        <w:rPr>
          <w:rFonts w:asciiTheme="minorHAnsi" w:hAnsiTheme="minorHAnsi" w:cs="Tahoma"/>
        </w:rPr>
      </w:pPr>
    </w:p>
    <w:p w14:paraId="7101253D" w14:textId="77777777" w:rsidR="00281806" w:rsidRDefault="00281806" w:rsidP="00281806">
      <w:pPr>
        <w:spacing w:line="276" w:lineRule="auto"/>
        <w:jc w:val="both"/>
        <w:rPr>
          <w:rFonts w:asciiTheme="minorHAnsi" w:hAnsiTheme="minorHAnsi" w:cs="Tahoma"/>
        </w:rPr>
      </w:pPr>
      <w:r w:rsidRPr="00833343">
        <w:rPr>
          <w:rFonts w:asciiTheme="minorHAnsi" w:hAnsiTheme="minorHAnsi" w:cs="Tahoma"/>
        </w:rPr>
        <w:t>Kraj in datum rojstva: _____________________________________________ EMŠO: _______________________________</w:t>
      </w:r>
    </w:p>
    <w:p w14:paraId="53FE8853" w14:textId="77777777" w:rsidR="00281806" w:rsidRDefault="00281806" w:rsidP="00281806">
      <w:pPr>
        <w:spacing w:line="276" w:lineRule="auto"/>
        <w:jc w:val="both"/>
        <w:rPr>
          <w:rFonts w:asciiTheme="minorHAnsi" w:hAnsiTheme="minorHAnsi" w:cs="Tahoma"/>
        </w:rPr>
      </w:pPr>
    </w:p>
    <w:p w14:paraId="66C0B908" w14:textId="77777777" w:rsidR="00281806" w:rsidRPr="00833343" w:rsidRDefault="00281806" w:rsidP="00281806">
      <w:pPr>
        <w:spacing w:line="276" w:lineRule="auto"/>
        <w:jc w:val="both"/>
        <w:rPr>
          <w:rFonts w:asciiTheme="minorHAnsi" w:hAnsiTheme="minorHAnsi" w:cs="Tahoma"/>
        </w:rPr>
      </w:pPr>
      <w:r>
        <w:rPr>
          <w:rFonts w:asciiTheme="minorHAnsi" w:hAnsiTheme="minorHAnsi" w:cs="Tahoma"/>
        </w:rPr>
        <w:t>Funkcija v podjetju: _______________________________________________________________________________________</w:t>
      </w:r>
    </w:p>
    <w:p w14:paraId="0A8762CB" w14:textId="77777777" w:rsidR="00281806" w:rsidRPr="00833343" w:rsidRDefault="00281806" w:rsidP="00281806">
      <w:pPr>
        <w:spacing w:line="276" w:lineRule="auto"/>
        <w:jc w:val="both"/>
        <w:rPr>
          <w:rFonts w:asciiTheme="minorHAnsi" w:hAnsiTheme="minorHAnsi" w:cs="Tahoma"/>
        </w:rPr>
      </w:pPr>
    </w:p>
    <w:p w14:paraId="06E5B508"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t>Podpis zakonitega zastopnika: ______________________</w:t>
      </w:r>
    </w:p>
    <w:p w14:paraId="355E989F" w14:textId="77777777" w:rsidR="00281806" w:rsidRDefault="00281806" w:rsidP="00281806">
      <w:pPr>
        <w:spacing w:line="276" w:lineRule="auto"/>
        <w:jc w:val="both"/>
        <w:rPr>
          <w:rFonts w:asciiTheme="minorHAnsi" w:hAnsiTheme="minorHAnsi" w:cs="Tahoma"/>
        </w:rPr>
      </w:pPr>
    </w:p>
    <w:p w14:paraId="0911E5C1"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Ime in priimek: ___________________________</w:t>
      </w:r>
      <w:r>
        <w:rPr>
          <w:rFonts w:asciiTheme="minorHAnsi" w:hAnsiTheme="minorHAnsi" w:cs="Tahoma"/>
        </w:rPr>
        <w:t>__________________________</w:t>
      </w:r>
      <w:r w:rsidRPr="00833343">
        <w:rPr>
          <w:rFonts w:asciiTheme="minorHAnsi" w:hAnsiTheme="minorHAnsi" w:cs="Tahoma"/>
        </w:rPr>
        <w:t>_______________________________________</w:t>
      </w:r>
    </w:p>
    <w:p w14:paraId="0EA7D65D" w14:textId="77777777" w:rsidR="00281806" w:rsidRPr="00833343" w:rsidRDefault="00281806" w:rsidP="00281806">
      <w:pPr>
        <w:spacing w:line="276" w:lineRule="auto"/>
        <w:jc w:val="both"/>
        <w:rPr>
          <w:rFonts w:asciiTheme="minorHAnsi" w:hAnsiTheme="minorHAnsi" w:cs="Tahoma"/>
        </w:rPr>
      </w:pPr>
    </w:p>
    <w:p w14:paraId="57D75891"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Naslov stalnega bivališča: _________________________________________________________________________________</w:t>
      </w:r>
    </w:p>
    <w:p w14:paraId="7B6DA803" w14:textId="77777777" w:rsidR="00281806" w:rsidRPr="00833343" w:rsidRDefault="00281806" w:rsidP="00281806">
      <w:pPr>
        <w:spacing w:line="276" w:lineRule="auto"/>
        <w:jc w:val="both"/>
        <w:rPr>
          <w:rFonts w:asciiTheme="minorHAnsi" w:hAnsiTheme="minorHAnsi" w:cs="Tahoma"/>
        </w:rPr>
      </w:pPr>
    </w:p>
    <w:p w14:paraId="38D3662A" w14:textId="77777777" w:rsidR="00281806" w:rsidRDefault="00281806" w:rsidP="00281806">
      <w:pPr>
        <w:spacing w:line="276" w:lineRule="auto"/>
        <w:jc w:val="both"/>
        <w:rPr>
          <w:rFonts w:asciiTheme="minorHAnsi" w:hAnsiTheme="minorHAnsi" w:cs="Tahoma"/>
        </w:rPr>
      </w:pPr>
      <w:r w:rsidRPr="00833343">
        <w:rPr>
          <w:rFonts w:asciiTheme="minorHAnsi" w:hAnsiTheme="minorHAnsi" w:cs="Tahoma"/>
        </w:rPr>
        <w:t>Kraj in datum rojstva: _____________________________________________ EMŠO: _______________________________</w:t>
      </w:r>
    </w:p>
    <w:p w14:paraId="21032277" w14:textId="77777777" w:rsidR="00281806" w:rsidRDefault="00281806" w:rsidP="00281806">
      <w:pPr>
        <w:spacing w:line="276" w:lineRule="auto"/>
        <w:jc w:val="both"/>
        <w:rPr>
          <w:rFonts w:asciiTheme="minorHAnsi" w:hAnsiTheme="minorHAnsi" w:cs="Tahoma"/>
        </w:rPr>
      </w:pPr>
    </w:p>
    <w:p w14:paraId="104DF478" w14:textId="77777777" w:rsidR="00281806" w:rsidRPr="00833343" w:rsidRDefault="00281806" w:rsidP="00281806">
      <w:pPr>
        <w:spacing w:line="276" w:lineRule="auto"/>
        <w:jc w:val="both"/>
        <w:rPr>
          <w:rFonts w:asciiTheme="minorHAnsi" w:hAnsiTheme="minorHAnsi" w:cs="Tahoma"/>
        </w:rPr>
      </w:pPr>
      <w:r>
        <w:rPr>
          <w:rFonts w:asciiTheme="minorHAnsi" w:hAnsiTheme="minorHAnsi" w:cs="Tahoma"/>
        </w:rPr>
        <w:t>Funkcija v podjetju: _______________________________________________________________________________________</w:t>
      </w:r>
    </w:p>
    <w:p w14:paraId="19A84CC7" w14:textId="77777777" w:rsidR="00281806" w:rsidRDefault="00281806" w:rsidP="00281806">
      <w:pPr>
        <w:spacing w:line="276" w:lineRule="auto"/>
        <w:jc w:val="both"/>
        <w:rPr>
          <w:rFonts w:asciiTheme="minorHAnsi" w:hAnsiTheme="minorHAnsi" w:cs="Tahoma"/>
        </w:rPr>
      </w:pPr>
    </w:p>
    <w:p w14:paraId="68963612"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t>Podpis zakonitega zastopnika: ______________________</w:t>
      </w:r>
    </w:p>
    <w:p w14:paraId="65A55130"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lastRenderedPageBreak/>
        <w:t>Ime in priimek: ___________________________</w:t>
      </w:r>
      <w:r>
        <w:rPr>
          <w:rFonts w:asciiTheme="minorHAnsi" w:hAnsiTheme="minorHAnsi" w:cs="Tahoma"/>
        </w:rPr>
        <w:t>__________________________</w:t>
      </w:r>
      <w:r w:rsidRPr="00833343">
        <w:rPr>
          <w:rFonts w:asciiTheme="minorHAnsi" w:hAnsiTheme="minorHAnsi" w:cs="Tahoma"/>
        </w:rPr>
        <w:t>_______________________________________</w:t>
      </w:r>
    </w:p>
    <w:p w14:paraId="122899EC" w14:textId="77777777" w:rsidR="00281806" w:rsidRPr="00833343" w:rsidRDefault="00281806" w:rsidP="00281806">
      <w:pPr>
        <w:spacing w:line="276" w:lineRule="auto"/>
        <w:jc w:val="both"/>
        <w:rPr>
          <w:rFonts w:asciiTheme="minorHAnsi" w:hAnsiTheme="minorHAnsi" w:cs="Tahoma"/>
        </w:rPr>
      </w:pPr>
    </w:p>
    <w:p w14:paraId="3AA5B366"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Naslov stalnega bivališča: _________________________________________________________________________________</w:t>
      </w:r>
    </w:p>
    <w:p w14:paraId="01E02088" w14:textId="77777777" w:rsidR="00281806" w:rsidRPr="00833343" w:rsidRDefault="00281806" w:rsidP="00281806">
      <w:pPr>
        <w:spacing w:line="276" w:lineRule="auto"/>
        <w:jc w:val="both"/>
        <w:rPr>
          <w:rFonts w:asciiTheme="minorHAnsi" w:hAnsiTheme="minorHAnsi" w:cs="Tahoma"/>
        </w:rPr>
      </w:pPr>
    </w:p>
    <w:p w14:paraId="0E4CB808" w14:textId="77777777" w:rsidR="00281806" w:rsidRDefault="00281806" w:rsidP="00281806">
      <w:pPr>
        <w:spacing w:line="276" w:lineRule="auto"/>
        <w:jc w:val="both"/>
        <w:rPr>
          <w:rFonts w:asciiTheme="minorHAnsi" w:hAnsiTheme="minorHAnsi" w:cs="Tahoma"/>
        </w:rPr>
      </w:pPr>
      <w:r w:rsidRPr="00833343">
        <w:rPr>
          <w:rFonts w:asciiTheme="minorHAnsi" w:hAnsiTheme="minorHAnsi" w:cs="Tahoma"/>
        </w:rPr>
        <w:t>Kraj in datum rojstva: _____________________________________________ EMŠO: _______________________________</w:t>
      </w:r>
    </w:p>
    <w:p w14:paraId="303CCE58" w14:textId="77777777" w:rsidR="00281806" w:rsidRDefault="00281806" w:rsidP="00281806">
      <w:pPr>
        <w:spacing w:line="276" w:lineRule="auto"/>
        <w:jc w:val="both"/>
        <w:rPr>
          <w:rFonts w:asciiTheme="minorHAnsi" w:hAnsiTheme="minorHAnsi" w:cs="Tahoma"/>
        </w:rPr>
      </w:pPr>
    </w:p>
    <w:p w14:paraId="27C4E2BB" w14:textId="77777777" w:rsidR="00281806" w:rsidRPr="00833343" w:rsidRDefault="00281806" w:rsidP="00281806">
      <w:pPr>
        <w:spacing w:line="276" w:lineRule="auto"/>
        <w:jc w:val="both"/>
        <w:rPr>
          <w:rFonts w:asciiTheme="minorHAnsi" w:hAnsiTheme="minorHAnsi" w:cs="Tahoma"/>
        </w:rPr>
      </w:pPr>
      <w:r>
        <w:rPr>
          <w:rFonts w:asciiTheme="minorHAnsi" w:hAnsiTheme="minorHAnsi" w:cs="Tahoma"/>
        </w:rPr>
        <w:t>Funkcija v podjetju: _______________________________________________________________________________________</w:t>
      </w:r>
    </w:p>
    <w:p w14:paraId="473AF4D4" w14:textId="77777777" w:rsidR="00281806" w:rsidRPr="00833343" w:rsidRDefault="00281806" w:rsidP="00281806">
      <w:pPr>
        <w:spacing w:line="276" w:lineRule="auto"/>
        <w:jc w:val="both"/>
        <w:rPr>
          <w:rFonts w:asciiTheme="minorHAnsi" w:hAnsiTheme="minorHAnsi" w:cs="Tahoma"/>
        </w:rPr>
      </w:pPr>
    </w:p>
    <w:p w14:paraId="3BCF3B23"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t>Podpis zakonitega zastopnika: ______________________</w:t>
      </w:r>
    </w:p>
    <w:p w14:paraId="181C8A8E" w14:textId="77777777" w:rsidR="00281806" w:rsidRPr="00833343" w:rsidRDefault="00281806" w:rsidP="00281806">
      <w:pPr>
        <w:spacing w:line="276" w:lineRule="auto"/>
        <w:jc w:val="both"/>
        <w:rPr>
          <w:rFonts w:asciiTheme="minorHAnsi" w:hAnsiTheme="minorHAnsi"/>
        </w:rPr>
      </w:pPr>
    </w:p>
    <w:p w14:paraId="19FC1F16"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Ime in priimek: ___________________________</w:t>
      </w:r>
      <w:r>
        <w:rPr>
          <w:rFonts w:asciiTheme="minorHAnsi" w:hAnsiTheme="minorHAnsi" w:cs="Tahoma"/>
        </w:rPr>
        <w:t>__________________________</w:t>
      </w:r>
      <w:r w:rsidRPr="00833343">
        <w:rPr>
          <w:rFonts w:asciiTheme="minorHAnsi" w:hAnsiTheme="minorHAnsi" w:cs="Tahoma"/>
        </w:rPr>
        <w:t>_______________________________________</w:t>
      </w:r>
    </w:p>
    <w:p w14:paraId="78415CFD" w14:textId="77777777" w:rsidR="00281806" w:rsidRPr="00833343" w:rsidRDefault="00281806" w:rsidP="00281806">
      <w:pPr>
        <w:spacing w:line="276" w:lineRule="auto"/>
        <w:jc w:val="both"/>
        <w:rPr>
          <w:rFonts w:asciiTheme="minorHAnsi" w:hAnsiTheme="minorHAnsi" w:cs="Tahoma"/>
        </w:rPr>
      </w:pPr>
    </w:p>
    <w:p w14:paraId="7E99597B"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Naslov stalnega bivališča: _________________________________________________________________________________</w:t>
      </w:r>
    </w:p>
    <w:p w14:paraId="5C0AC263" w14:textId="77777777" w:rsidR="00281806" w:rsidRPr="00833343" w:rsidRDefault="00281806" w:rsidP="00281806">
      <w:pPr>
        <w:spacing w:line="276" w:lineRule="auto"/>
        <w:jc w:val="both"/>
        <w:rPr>
          <w:rFonts w:asciiTheme="minorHAnsi" w:hAnsiTheme="minorHAnsi" w:cs="Tahoma"/>
        </w:rPr>
      </w:pPr>
    </w:p>
    <w:p w14:paraId="23D02FCD" w14:textId="77777777" w:rsidR="00281806" w:rsidRDefault="00281806" w:rsidP="00281806">
      <w:pPr>
        <w:spacing w:line="276" w:lineRule="auto"/>
        <w:jc w:val="both"/>
        <w:rPr>
          <w:rFonts w:asciiTheme="minorHAnsi" w:hAnsiTheme="minorHAnsi" w:cs="Tahoma"/>
        </w:rPr>
      </w:pPr>
      <w:r w:rsidRPr="00833343">
        <w:rPr>
          <w:rFonts w:asciiTheme="minorHAnsi" w:hAnsiTheme="minorHAnsi" w:cs="Tahoma"/>
        </w:rPr>
        <w:t>Kraj in datum rojstva: _____________________________________________ EMŠO: _______________________________</w:t>
      </w:r>
    </w:p>
    <w:p w14:paraId="04C68B2A" w14:textId="77777777" w:rsidR="00281806" w:rsidRDefault="00281806" w:rsidP="00281806">
      <w:pPr>
        <w:spacing w:line="276" w:lineRule="auto"/>
        <w:jc w:val="both"/>
        <w:rPr>
          <w:rFonts w:asciiTheme="minorHAnsi" w:hAnsiTheme="minorHAnsi" w:cs="Tahoma"/>
        </w:rPr>
      </w:pPr>
    </w:p>
    <w:p w14:paraId="4FD58CDE" w14:textId="77777777" w:rsidR="00281806" w:rsidRPr="00833343" w:rsidRDefault="00281806" w:rsidP="00281806">
      <w:pPr>
        <w:spacing w:line="276" w:lineRule="auto"/>
        <w:jc w:val="both"/>
        <w:rPr>
          <w:rFonts w:asciiTheme="minorHAnsi" w:hAnsiTheme="minorHAnsi" w:cs="Tahoma"/>
        </w:rPr>
      </w:pPr>
      <w:r>
        <w:rPr>
          <w:rFonts w:asciiTheme="minorHAnsi" w:hAnsiTheme="minorHAnsi" w:cs="Tahoma"/>
        </w:rPr>
        <w:t>Funkcija v podjetju: _______________________________________________________________________________________</w:t>
      </w:r>
    </w:p>
    <w:p w14:paraId="4E8A0CD8" w14:textId="77777777" w:rsidR="00281806" w:rsidRPr="00833343" w:rsidRDefault="00281806" w:rsidP="00281806">
      <w:pPr>
        <w:spacing w:line="276" w:lineRule="auto"/>
        <w:jc w:val="both"/>
        <w:rPr>
          <w:rFonts w:asciiTheme="minorHAnsi" w:hAnsiTheme="minorHAnsi" w:cs="Tahoma"/>
        </w:rPr>
      </w:pPr>
    </w:p>
    <w:p w14:paraId="211B9F66"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t>Podpis zakonitega zastopnika: ______________________</w:t>
      </w:r>
    </w:p>
    <w:p w14:paraId="3BBED93B" w14:textId="77777777" w:rsidR="00281806" w:rsidRPr="00833343" w:rsidRDefault="00281806" w:rsidP="00281806">
      <w:pPr>
        <w:spacing w:line="276" w:lineRule="auto"/>
        <w:jc w:val="both"/>
        <w:rPr>
          <w:rFonts w:asciiTheme="minorHAnsi" w:hAnsiTheme="minorHAnsi"/>
        </w:rPr>
      </w:pPr>
    </w:p>
    <w:p w14:paraId="23A089B9"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Ime in priimek: ___________________________</w:t>
      </w:r>
      <w:r>
        <w:rPr>
          <w:rFonts w:asciiTheme="minorHAnsi" w:hAnsiTheme="minorHAnsi" w:cs="Tahoma"/>
        </w:rPr>
        <w:t>__________________________</w:t>
      </w:r>
      <w:r w:rsidRPr="00833343">
        <w:rPr>
          <w:rFonts w:asciiTheme="minorHAnsi" w:hAnsiTheme="minorHAnsi" w:cs="Tahoma"/>
        </w:rPr>
        <w:t>_______________________________________</w:t>
      </w:r>
    </w:p>
    <w:p w14:paraId="60D03727" w14:textId="77777777" w:rsidR="00281806" w:rsidRPr="00833343" w:rsidRDefault="00281806" w:rsidP="00281806">
      <w:pPr>
        <w:spacing w:line="276" w:lineRule="auto"/>
        <w:jc w:val="both"/>
        <w:rPr>
          <w:rFonts w:asciiTheme="minorHAnsi" w:hAnsiTheme="minorHAnsi" w:cs="Tahoma"/>
        </w:rPr>
      </w:pPr>
    </w:p>
    <w:p w14:paraId="2EE0AECE"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Naslov stalnega bivališča: _________________________________________________________________________________</w:t>
      </w:r>
    </w:p>
    <w:p w14:paraId="7C9EF44B" w14:textId="77777777" w:rsidR="00281806" w:rsidRPr="00833343" w:rsidRDefault="00281806" w:rsidP="00281806">
      <w:pPr>
        <w:spacing w:line="276" w:lineRule="auto"/>
        <w:jc w:val="both"/>
        <w:rPr>
          <w:rFonts w:asciiTheme="minorHAnsi" w:hAnsiTheme="minorHAnsi" w:cs="Tahoma"/>
        </w:rPr>
      </w:pPr>
    </w:p>
    <w:p w14:paraId="790ECAD1" w14:textId="77777777" w:rsidR="00281806" w:rsidRDefault="00281806" w:rsidP="00281806">
      <w:pPr>
        <w:spacing w:line="276" w:lineRule="auto"/>
        <w:jc w:val="both"/>
        <w:rPr>
          <w:rFonts w:asciiTheme="minorHAnsi" w:hAnsiTheme="minorHAnsi" w:cs="Tahoma"/>
        </w:rPr>
      </w:pPr>
      <w:r w:rsidRPr="00833343">
        <w:rPr>
          <w:rFonts w:asciiTheme="minorHAnsi" w:hAnsiTheme="minorHAnsi" w:cs="Tahoma"/>
        </w:rPr>
        <w:t>Kraj in datum rojstva: _____________________________________________ EMŠO: _______________________________</w:t>
      </w:r>
    </w:p>
    <w:p w14:paraId="4787B195" w14:textId="77777777" w:rsidR="00281806" w:rsidRDefault="00281806" w:rsidP="00281806">
      <w:pPr>
        <w:spacing w:line="276" w:lineRule="auto"/>
        <w:jc w:val="both"/>
        <w:rPr>
          <w:rFonts w:asciiTheme="minorHAnsi" w:hAnsiTheme="minorHAnsi" w:cs="Tahoma"/>
        </w:rPr>
      </w:pPr>
    </w:p>
    <w:p w14:paraId="3BB46C22" w14:textId="77777777" w:rsidR="00281806" w:rsidRPr="00833343" w:rsidRDefault="00281806" w:rsidP="00281806">
      <w:pPr>
        <w:spacing w:line="276" w:lineRule="auto"/>
        <w:jc w:val="both"/>
        <w:rPr>
          <w:rFonts w:asciiTheme="minorHAnsi" w:hAnsiTheme="minorHAnsi" w:cs="Tahoma"/>
        </w:rPr>
      </w:pPr>
      <w:r>
        <w:rPr>
          <w:rFonts w:asciiTheme="minorHAnsi" w:hAnsiTheme="minorHAnsi" w:cs="Tahoma"/>
        </w:rPr>
        <w:t>Funkcija v podjetju: _______________________________________________________________________________________</w:t>
      </w:r>
    </w:p>
    <w:p w14:paraId="13A52760" w14:textId="77777777" w:rsidR="00281806" w:rsidRPr="00833343" w:rsidRDefault="00281806" w:rsidP="00281806">
      <w:pPr>
        <w:spacing w:line="276" w:lineRule="auto"/>
        <w:jc w:val="both"/>
        <w:rPr>
          <w:rFonts w:asciiTheme="minorHAnsi" w:hAnsiTheme="minorHAnsi" w:cs="Tahoma"/>
        </w:rPr>
      </w:pPr>
    </w:p>
    <w:p w14:paraId="41E44B3E" w14:textId="77777777" w:rsidR="00281806" w:rsidRPr="00833343" w:rsidRDefault="00281806" w:rsidP="00281806">
      <w:pPr>
        <w:spacing w:line="276"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t>Podpis zakonitega zastopnika: ______________________</w:t>
      </w:r>
    </w:p>
    <w:p w14:paraId="6E275A4B" w14:textId="77777777" w:rsidR="00281806" w:rsidRPr="00833343" w:rsidRDefault="00281806" w:rsidP="00281806">
      <w:pPr>
        <w:spacing w:line="276" w:lineRule="auto"/>
        <w:jc w:val="both"/>
        <w:rPr>
          <w:rFonts w:asciiTheme="minorHAnsi" w:hAnsiTheme="minorHAnsi"/>
        </w:rPr>
      </w:pPr>
    </w:p>
    <w:p w14:paraId="701C3BDC" w14:textId="77777777" w:rsidR="00281806" w:rsidRDefault="00281806" w:rsidP="00281806">
      <w:pPr>
        <w:spacing w:line="276" w:lineRule="auto"/>
        <w:jc w:val="both"/>
        <w:rPr>
          <w:rFonts w:asciiTheme="minorHAnsi" w:hAnsiTheme="minorHAnsi" w:cs="Arial"/>
          <w:i/>
        </w:rPr>
      </w:pPr>
    </w:p>
    <w:p w14:paraId="76BFE81A" w14:textId="5B917C03" w:rsidR="00281806" w:rsidRPr="00874AB4" w:rsidRDefault="00281806" w:rsidP="00281806">
      <w:pPr>
        <w:spacing w:line="276" w:lineRule="auto"/>
        <w:jc w:val="both"/>
        <w:rPr>
          <w:rFonts w:asciiTheme="minorHAnsi" w:hAnsiTheme="minorHAnsi"/>
        </w:rPr>
      </w:pPr>
      <w:r w:rsidRPr="00874AB4">
        <w:rPr>
          <w:rFonts w:asciiTheme="minorHAnsi" w:hAnsiTheme="minorHAnsi" w:cs="Arial"/>
          <w:i/>
        </w:rPr>
        <w:t>* Ta obrazec morajo izpolniti vsi v sodnem registru vpisani zakoniti zastopniki ponudnika oziroma v primeru skupne ponudbe vsi v sodnem registru vpisani zakoniti zastopniki vseh nastopajočih ponudnikov</w:t>
      </w:r>
      <w:r w:rsidRPr="00281806">
        <w:rPr>
          <w:rFonts w:asciiTheme="minorHAnsi" w:hAnsiTheme="minorHAnsi" w:cs="Arial"/>
          <w:i/>
        </w:rPr>
        <w:t>.</w:t>
      </w:r>
      <w:r w:rsidRPr="00281806">
        <w:rPr>
          <w:rFonts w:asciiTheme="minorHAnsi" w:hAnsiTheme="minorHAnsi" w:cs="Arial"/>
          <w:b/>
          <w:i/>
        </w:rPr>
        <w:t xml:space="preserve"> Ponudnik mora navesti vse osebe, ki so člani upravnega, vodstvenega ali nadzornega organa ponudnika in vse osebe,  ki so pooblaščene za zastopanje ali odločanje ali nadzor v njem</w:t>
      </w:r>
      <w:r w:rsidRPr="00281806">
        <w:rPr>
          <w:rFonts w:asciiTheme="minorHAnsi" w:hAnsiTheme="minorHAnsi" w:cs="Arial"/>
          <w:i/>
        </w:rPr>
        <w:t>.</w:t>
      </w:r>
      <w:r w:rsidRPr="00874AB4">
        <w:rPr>
          <w:rFonts w:asciiTheme="minorHAnsi" w:hAnsiTheme="minorHAnsi" w:cs="Arial"/>
          <w:i/>
        </w:rPr>
        <w:t xml:space="preserve"> </w:t>
      </w:r>
    </w:p>
    <w:p w14:paraId="3B382D33" w14:textId="77777777" w:rsidR="00281806" w:rsidRDefault="00281806" w:rsidP="00281806">
      <w:pPr>
        <w:spacing w:line="276" w:lineRule="auto"/>
        <w:jc w:val="both"/>
        <w:rPr>
          <w:rFonts w:asciiTheme="minorHAnsi" w:hAnsiTheme="minorHAnsi"/>
        </w:rPr>
      </w:pPr>
    </w:p>
    <w:p w14:paraId="752ACBD3" w14:textId="77777777" w:rsidR="00281806" w:rsidRDefault="00281806" w:rsidP="00281806">
      <w:pPr>
        <w:spacing w:line="276" w:lineRule="auto"/>
        <w:jc w:val="both"/>
        <w:rPr>
          <w:rFonts w:asciiTheme="minorHAnsi" w:hAnsiTheme="minorHAnsi"/>
        </w:rPr>
      </w:pPr>
    </w:p>
    <w:p w14:paraId="06D6A137" w14:textId="77777777" w:rsidR="00281806" w:rsidRDefault="00281806" w:rsidP="00281806">
      <w:pPr>
        <w:spacing w:line="276" w:lineRule="auto"/>
        <w:jc w:val="both"/>
        <w:rPr>
          <w:rFonts w:asciiTheme="minorHAnsi" w:hAnsiTheme="minorHAnsi"/>
        </w:rPr>
      </w:pPr>
    </w:p>
    <w:p w14:paraId="72F3659D" w14:textId="77777777" w:rsidR="00281806" w:rsidRDefault="00281806" w:rsidP="00281806">
      <w:pPr>
        <w:spacing w:line="276" w:lineRule="auto"/>
        <w:jc w:val="both"/>
        <w:rPr>
          <w:rFonts w:asciiTheme="minorHAnsi" w:hAnsiTheme="minorHAnsi"/>
        </w:rPr>
      </w:pPr>
    </w:p>
    <w:p w14:paraId="7E8E1F6F" w14:textId="77777777" w:rsidR="00281806" w:rsidRPr="00833343" w:rsidRDefault="00281806" w:rsidP="00281806">
      <w:pPr>
        <w:spacing w:line="276" w:lineRule="auto"/>
        <w:jc w:val="both"/>
        <w:rPr>
          <w:rFonts w:asciiTheme="minorHAnsi" w:hAnsiTheme="minorHAnsi"/>
        </w:rPr>
      </w:pPr>
    </w:p>
    <w:p w14:paraId="2D58D8A4" w14:textId="77777777" w:rsidR="00281806" w:rsidRPr="00833343" w:rsidRDefault="00281806" w:rsidP="00281806">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447BD409" w14:textId="77777777" w:rsidR="00281806" w:rsidRPr="00833343" w:rsidRDefault="00281806" w:rsidP="00281806">
      <w:pPr>
        <w:spacing w:line="264" w:lineRule="auto"/>
        <w:jc w:val="both"/>
        <w:rPr>
          <w:rFonts w:asciiTheme="minorHAnsi" w:hAnsiTheme="minorHAnsi" w:cs="Tahoma"/>
          <w:b/>
        </w:rPr>
      </w:pPr>
    </w:p>
    <w:p w14:paraId="5D82298C" w14:textId="77777777" w:rsidR="00281806" w:rsidRPr="00833343" w:rsidRDefault="00281806" w:rsidP="00281806">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6580B640" w14:textId="77777777" w:rsidR="00281806" w:rsidRPr="00833343" w:rsidRDefault="00281806" w:rsidP="00281806">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15DC9FA7" w14:textId="77777777" w:rsidR="00281806" w:rsidRPr="00833343" w:rsidRDefault="00281806" w:rsidP="00281806">
      <w:pPr>
        <w:spacing w:line="264" w:lineRule="auto"/>
        <w:ind w:left="5040" w:firstLine="63"/>
        <w:jc w:val="both"/>
        <w:rPr>
          <w:rFonts w:asciiTheme="minorHAnsi" w:hAnsiTheme="minorHAnsi" w:cs="Tahoma"/>
        </w:rPr>
      </w:pPr>
      <w:r w:rsidRPr="00833343">
        <w:rPr>
          <w:rFonts w:asciiTheme="minorHAnsi" w:hAnsiTheme="minorHAnsi" w:cs="Tahoma"/>
        </w:rPr>
        <w:t>_______________________________</w:t>
      </w:r>
    </w:p>
    <w:p w14:paraId="5F28DDFC" w14:textId="77777777" w:rsidR="00281806" w:rsidRPr="00833343" w:rsidRDefault="00281806" w:rsidP="00281806">
      <w:pPr>
        <w:spacing w:line="276" w:lineRule="auto"/>
        <w:jc w:val="both"/>
        <w:rPr>
          <w:rFonts w:asciiTheme="minorHAnsi" w:hAnsiTheme="minorHAnsi"/>
        </w:rPr>
      </w:pPr>
    </w:p>
    <w:p w14:paraId="16B21404" w14:textId="3BED0587" w:rsidR="00F370C2" w:rsidRPr="00833343" w:rsidRDefault="00F370C2" w:rsidP="00F370C2">
      <w:pPr>
        <w:spacing w:line="276" w:lineRule="auto"/>
        <w:jc w:val="right"/>
        <w:rPr>
          <w:rFonts w:asciiTheme="minorHAnsi" w:hAnsiTheme="minorHAnsi"/>
          <w:sz w:val="18"/>
          <w:szCs w:val="18"/>
        </w:rPr>
      </w:pPr>
      <w:r w:rsidRPr="00833343">
        <w:rPr>
          <w:rFonts w:asciiTheme="minorHAnsi" w:hAnsiTheme="minorHAnsi"/>
          <w:sz w:val="18"/>
          <w:szCs w:val="18"/>
        </w:rPr>
        <w:lastRenderedPageBreak/>
        <w:t>OBRAZEC</w:t>
      </w:r>
      <w:r w:rsidRPr="00833343">
        <w:rPr>
          <w:rFonts w:asciiTheme="minorHAnsi" w:hAnsiTheme="minorHAnsi"/>
          <w:sz w:val="18"/>
          <w:szCs w:val="18"/>
        </w:rPr>
        <w:noBreakHyphen/>
      </w:r>
      <w:r>
        <w:rPr>
          <w:rFonts w:asciiTheme="minorHAnsi" w:hAnsiTheme="minorHAnsi"/>
          <w:sz w:val="18"/>
          <w:szCs w:val="18"/>
        </w:rPr>
        <w:t>4</w:t>
      </w:r>
    </w:p>
    <w:p w14:paraId="41F4560F" w14:textId="77777777" w:rsidR="0006252E" w:rsidRDefault="0006252E" w:rsidP="0006252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DSO LJUBLJANA-BEŽIGRAD</w:t>
      </w:r>
    </w:p>
    <w:p w14:paraId="55966646" w14:textId="77777777" w:rsidR="0006252E"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Komanova ulica 1</w:t>
      </w:r>
    </w:p>
    <w:p w14:paraId="05DE69B1" w14:textId="77777777" w:rsidR="0006252E" w:rsidRPr="00833343"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1000 Ljubljana</w:t>
      </w:r>
    </w:p>
    <w:p w14:paraId="44A110A3" w14:textId="77777777" w:rsidR="00F370C2" w:rsidRDefault="00F370C2">
      <w:pPr>
        <w:rPr>
          <w:rFonts w:asciiTheme="minorHAnsi" w:hAnsiTheme="minorHAnsi"/>
          <w:sz w:val="18"/>
          <w:szCs w:val="18"/>
        </w:rPr>
      </w:pPr>
    </w:p>
    <w:p w14:paraId="2AC992FE" w14:textId="77777777" w:rsidR="00F370C2" w:rsidRDefault="00F370C2">
      <w:pPr>
        <w:rPr>
          <w:rFonts w:asciiTheme="minorHAnsi" w:hAnsiTheme="minorHAnsi"/>
          <w:sz w:val="18"/>
          <w:szCs w:val="18"/>
        </w:rPr>
      </w:pPr>
    </w:p>
    <w:p w14:paraId="773C0E5A" w14:textId="77777777" w:rsidR="00F370C2" w:rsidRPr="00833343" w:rsidRDefault="00F370C2" w:rsidP="00F370C2">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55FF8556" w14:textId="77777777" w:rsidR="00F370C2" w:rsidRPr="00833343" w:rsidRDefault="00F370C2" w:rsidP="00F370C2">
      <w:pPr>
        <w:spacing w:line="276" w:lineRule="auto"/>
        <w:jc w:val="both"/>
        <w:rPr>
          <w:rFonts w:asciiTheme="minorHAnsi" w:hAnsiTheme="minorHAnsi"/>
        </w:rPr>
      </w:pPr>
    </w:p>
    <w:p w14:paraId="46AB0AC9" w14:textId="77777777" w:rsidR="00F370C2" w:rsidRPr="00833343" w:rsidRDefault="00F370C2" w:rsidP="00F370C2">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09BB731E" w14:textId="77777777" w:rsidR="00F370C2" w:rsidRDefault="00F370C2">
      <w:pPr>
        <w:rPr>
          <w:rFonts w:asciiTheme="minorHAnsi" w:hAnsiTheme="minorHAnsi"/>
          <w:sz w:val="18"/>
          <w:szCs w:val="18"/>
        </w:rPr>
      </w:pPr>
    </w:p>
    <w:p w14:paraId="1218E92D" w14:textId="77777777" w:rsidR="00F370C2" w:rsidRDefault="00F370C2" w:rsidP="00F370C2">
      <w:pPr>
        <w:spacing w:line="276" w:lineRule="auto"/>
        <w:jc w:val="center"/>
        <w:rPr>
          <w:rFonts w:asciiTheme="minorHAnsi" w:hAnsiTheme="minorHAnsi"/>
          <w:b/>
          <w:sz w:val="24"/>
          <w:szCs w:val="24"/>
        </w:rPr>
      </w:pPr>
    </w:p>
    <w:p w14:paraId="3731B965" w14:textId="77777777" w:rsidR="00F370C2" w:rsidRPr="00833343" w:rsidRDefault="00F370C2" w:rsidP="00F370C2">
      <w:pPr>
        <w:spacing w:line="276" w:lineRule="auto"/>
        <w:jc w:val="center"/>
        <w:rPr>
          <w:rFonts w:asciiTheme="minorHAnsi" w:hAnsiTheme="minorHAnsi"/>
          <w:b/>
          <w:sz w:val="24"/>
          <w:szCs w:val="24"/>
        </w:rPr>
      </w:pPr>
      <w:r w:rsidRPr="00833343">
        <w:rPr>
          <w:rFonts w:asciiTheme="minorHAnsi" w:hAnsiTheme="minorHAnsi"/>
          <w:b/>
          <w:sz w:val="24"/>
          <w:szCs w:val="24"/>
        </w:rPr>
        <w:t>IZJAVA O SPOSOBNOSTI</w:t>
      </w:r>
    </w:p>
    <w:p w14:paraId="09A22F10" w14:textId="77777777" w:rsidR="00F370C2" w:rsidRPr="00833343" w:rsidRDefault="00F370C2" w:rsidP="00F370C2">
      <w:pPr>
        <w:spacing w:line="276" w:lineRule="auto"/>
        <w:jc w:val="both"/>
        <w:rPr>
          <w:rFonts w:asciiTheme="minorHAnsi" w:hAnsiTheme="minorHAnsi"/>
        </w:rPr>
      </w:pPr>
    </w:p>
    <w:p w14:paraId="2DF42459" w14:textId="77777777" w:rsidR="00F370C2" w:rsidRPr="00833343" w:rsidRDefault="00F370C2" w:rsidP="00F370C2">
      <w:pPr>
        <w:spacing w:line="276" w:lineRule="auto"/>
        <w:jc w:val="both"/>
        <w:rPr>
          <w:rFonts w:asciiTheme="minorHAnsi" w:hAnsiTheme="minorHAnsi"/>
        </w:rPr>
      </w:pPr>
      <w:r w:rsidRPr="00833343">
        <w:rPr>
          <w:rFonts w:asciiTheme="minorHAnsi" w:hAnsiTheme="minorHAnsi"/>
        </w:rPr>
        <w:t>Pod kazensko in materialno odgovornostjo izjavljamo,</w:t>
      </w:r>
      <w:r>
        <w:rPr>
          <w:rFonts w:asciiTheme="minorHAnsi" w:hAnsiTheme="minorHAnsi"/>
        </w:rPr>
        <w:t xml:space="preserve"> da:</w:t>
      </w:r>
    </w:p>
    <w:p w14:paraId="0A233244" w14:textId="77777777" w:rsidR="00F370C2" w:rsidRDefault="00F370C2" w:rsidP="00235ACD">
      <w:pPr>
        <w:pStyle w:val="Odstavekseznama"/>
        <w:numPr>
          <w:ilvl w:val="0"/>
          <w:numId w:val="15"/>
        </w:numPr>
        <w:spacing w:line="276" w:lineRule="auto"/>
        <w:ind w:left="284" w:hanging="284"/>
        <w:jc w:val="both"/>
        <w:rPr>
          <w:rFonts w:asciiTheme="minorHAnsi" w:hAnsiTheme="minorHAnsi"/>
        </w:rPr>
      </w:pPr>
      <w:r w:rsidRPr="00A71825">
        <w:rPr>
          <w:rFonts w:asciiTheme="minorHAnsi" w:hAnsiTheme="minorHAnsi"/>
        </w:rPr>
        <w:t>izpolnjujemo obvezne pogoje vezane na osnovno sposobnost kandidata ali ponudnika iz 1. odstavka 75. člena ZJN-3.</w:t>
      </w:r>
    </w:p>
    <w:p w14:paraId="034C1C92" w14:textId="77777777" w:rsidR="00F370C2" w:rsidRDefault="00F370C2" w:rsidP="00235ACD">
      <w:pPr>
        <w:pStyle w:val="Odstavekseznama"/>
        <w:numPr>
          <w:ilvl w:val="0"/>
          <w:numId w:val="15"/>
        </w:numPr>
        <w:spacing w:line="276" w:lineRule="auto"/>
        <w:ind w:left="284" w:hanging="284"/>
        <w:jc w:val="both"/>
        <w:rPr>
          <w:rFonts w:asciiTheme="minorHAnsi" w:hAnsiTheme="minorHAnsi"/>
        </w:rPr>
      </w:pPr>
      <w:r>
        <w:rPr>
          <w:rFonts w:asciiTheme="minorHAnsi" w:hAnsiTheme="minorHAnsi"/>
        </w:rPr>
        <w:t>n</w:t>
      </w:r>
      <w:r w:rsidRPr="00A71825">
        <w:rPr>
          <w:rFonts w:asciiTheme="minorHAnsi" w:hAnsiTheme="minorHAnsi"/>
        </w:rPr>
        <w:t>ismo izločeni iz postopkov oddaje javnih naročil zaradi uvrstitve v evidenco gospodarskih subjektov z negativnimi referencami na dan, ko poteče rok za oddajo ponudb.</w:t>
      </w:r>
    </w:p>
    <w:p w14:paraId="19F0B38E" w14:textId="77777777" w:rsidR="00F370C2" w:rsidRDefault="00F370C2" w:rsidP="00235ACD">
      <w:pPr>
        <w:pStyle w:val="Odstavekseznama"/>
        <w:numPr>
          <w:ilvl w:val="0"/>
          <w:numId w:val="15"/>
        </w:numPr>
        <w:spacing w:line="276" w:lineRule="auto"/>
        <w:ind w:left="284" w:hanging="284"/>
        <w:jc w:val="both"/>
        <w:rPr>
          <w:rFonts w:asciiTheme="minorHAnsi" w:hAnsiTheme="minorHAnsi"/>
        </w:rPr>
      </w:pPr>
      <w:r>
        <w:rPr>
          <w:rFonts w:asciiTheme="minorHAnsi" w:hAnsiTheme="minorHAnsi"/>
        </w:rPr>
        <w:t>v</w:t>
      </w:r>
      <w:r w:rsidRPr="00A71825">
        <w:rPr>
          <w:rFonts w:asciiTheme="minorHAnsi" w:hAnsiTheme="minorHAnsi"/>
        </w:rPr>
        <w:t xml:space="preserve">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14:paraId="42251000" w14:textId="77777777" w:rsidR="00F370C2" w:rsidRDefault="00F370C2" w:rsidP="00235ACD">
      <w:pPr>
        <w:pStyle w:val="Odstavekseznama"/>
        <w:numPr>
          <w:ilvl w:val="0"/>
          <w:numId w:val="15"/>
        </w:numPr>
        <w:spacing w:line="276" w:lineRule="auto"/>
        <w:ind w:left="284" w:hanging="284"/>
        <w:jc w:val="both"/>
        <w:rPr>
          <w:rFonts w:asciiTheme="minorHAnsi" w:hAnsiTheme="minorHAnsi"/>
        </w:rPr>
      </w:pPr>
      <w:r>
        <w:rPr>
          <w:rFonts w:asciiTheme="minorHAnsi" w:hAnsiTheme="minorHAnsi"/>
        </w:rPr>
        <w:t>i</w:t>
      </w:r>
      <w:r w:rsidRPr="00A71825">
        <w:rPr>
          <w:rFonts w:asciiTheme="minorHAnsi" w:hAnsiTheme="minorHAnsi"/>
        </w:rPr>
        <w:t>mamo predložene vse obračune davčnih odtegljajev za dohodke iz delovnega razmerja za obdobje zadnjih pet let do dne oddaje ponudbe ali prijave.</w:t>
      </w:r>
    </w:p>
    <w:p w14:paraId="22E3B06F" w14:textId="77777777" w:rsidR="00F370C2" w:rsidRDefault="00F370C2" w:rsidP="00235ACD">
      <w:pPr>
        <w:pStyle w:val="Odstavekseznama"/>
        <w:numPr>
          <w:ilvl w:val="0"/>
          <w:numId w:val="15"/>
        </w:numPr>
        <w:spacing w:line="276" w:lineRule="auto"/>
        <w:ind w:left="284" w:hanging="284"/>
        <w:jc w:val="both"/>
        <w:rPr>
          <w:rFonts w:asciiTheme="minorHAnsi" w:hAnsiTheme="minorHAnsi"/>
        </w:rPr>
      </w:pPr>
      <w:r>
        <w:rPr>
          <w:rFonts w:asciiTheme="minorHAnsi" w:hAnsiTheme="minorHAnsi"/>
        </w:rPr>
        <w:t>n</w:t>
      </w:r>
      <w:r w:rsidRPr="00A71825">
        <w:rPr>
          <w:rFonts w:asciiTheme="minorHAnsi" w:hAnsiTheme="minorHAnsi"/>
        </w:rPr>
        <w:t>am v zadnjih treh letih pred potekom roka za oddajo ponudb s pravnomočno</w:t>
      </w:r>
      <w:r>
        <w:rPr>
          <w:rFonts w:asciiTheme="minorHAnsi" w:hAnsiTheme="minorHAnsi"/>
        </w:rPr>
        <w:t xml:space="preserve"> </w:t>
      </w:r>
      <w:r w:rsidRPr="00A71825">
        <w:rPr>
          <w:rFonts w:asciiTheme="minorHAnsi" w:hAnsiTheme="minorHAnsi"/>
        </w:rPr>
        <w:t>odločbo pristojnega organa Republike Slovenije ali druge države članice ali tretje države ni bila dvakrat izrečena globa zaradi prekrška v zvezi s plačilom za delo.</w:t>
      </w:r>
    </w:p>
    <w:p w14:paraId="13F46366" w14:textId="77777777" w:rsidR="00F370C2" w:rsidRDefault="00F370C2" w:rsidP="00235ACD">
      <w:pPr>
        <w:pStyle w:val="Odstavekseznama"/>
        <w:numPr>
          <w:ilvl w:val="0"/>
          <w:numId w:val="15"/>
        </w:numPr>
        <w:spacing w:line="276" w:lineRule="auto"/>
        <w:ind w:left="284" w:hanging="284"/>
        <w:jc w:val="both"/>
        <w:rPr>
          <w:rFonts w:asciiTheme="minorHAnsi" w:hAnsiTheme="minorHAnsi"/>
        </w:rPr>
      </w:pPr>
      <w:r w:rsidRPr="00D841DE">
        <w:rPr>
          <w:rFonts w:asciiTheme="minorHAnsi" w:hAnsiTheme="minorHAnsi"/>
        </w:rPr>
        <w:t xml:space="preserve">se </w:t>
      </w:r>
      <w:r>
        <w:rPr>
          <w:rFonts w:asciiTheme="minorHAnsi" w:hAnsiTheme="minorHAnsi"/>
        </w:rPr>
        <w:t>zoper nas ni</w:t>
      </w:r>
      <w:r w:rsidRPr="00D841DE">
        <w:rPr>
          <w:rFonts w:asciiTheme="minorHAnsi" w:hAnsiTheme="minorHAnsi"/>
        </w:rPr>
        <w:t xml:space="preserve"> začel postopek zaradi insolventnosti ali prisilnega prenehanja po zakonu, ki ureja postopek zaradi insolventnosti in prisilnega prenehanja, ali postopek likvidacije po zakonu, ki ureja </w:t>
      </w:r>
      <w:r>
        <w:rPr>
          <w:rFonts w:asciiTheme="minorHAnsi" w:hAnsiTheme="minorHAnsi"/>
        </w:rPr>
        <w:t>gospodarske družbe.</w:t>
      </w:r>
    </w:p>
    <w:p w14:paraId="21960810" w14:textId="77777777" w:rsidR="00F370C2" w:rsidRDefault="00F370C2" w:rsidP="00235ACD">
      <w:pPr>
        <w:pStyle w:val="Odstavekseznama"/>
        <w:numPr>
          <w:ilvl w:val="0"/>
          <w:numId w:val="15"/>
        </w:numPr>
        <w:spacing w:line="276" w:lineRule="auto"/>
        <w:ind w:left="284" w:hanging="284"/>
        <w:jc w:val="both"/>
        <w:rPr>
          <w:rFonts w:asciiTheme="minorHAnsi" w:hAnsiTheme="minorHAnsi"/>
        </w:rPr>
      </w:pPr>
      <w:r>
        <w:rPr>
          <w:rFonts w:asciiTheme="minorHAnsi" w:hAnsiTheme="minorHAnsi"/>
        </w:rPr>
        <w:t>naša</w:t>
      </w:r>
      <w:r w:rsidRPr="00D841DE">
        <w:rPr>
          <w:rFonts w:asciiTheme="minorHAnsi" w:hAnsiTheme="minorHAnsi"/>
        </w:rPr>
        <w:t xml:space="preserve"> sredstva ali poslovanje </w:t>
      </w:r>
      <w:r>
        <w:rPr>
          <w:rFonts w:asciiTheme="minorHAnsi" w:hAnsiTheme="minorHAnsi"/>
        </w:rPr>
        <w:t xml:space="preserve">ne </w:t>
      </w:r>
      <w:r w:rsidRPr="00D841DE">
        <w:rPr>
          <w:rFonts w:asciiTheme="minorHAnsi" w:hAnsiTheme="minorHAnsi"/>
        </w:rPr>
        <w:t xml:space="preserve">upravlja upravitelj ali sodišče, </w:t>
      </w:r>
      <w:r>
        <w:rPr>
          <w:rFonts w:asciiTheme="minorHAnsi" w:hAnsiTheme="minorHAnsi"/>
        </w:rPr>
        <w:t>da naše</w:t>
      </w:r>
      <w:r w:rsidRPr="00D841DE">
        <w:rPr>
          <w:rFonts w:asciiTheme="minorHAnsi" w:hAnsiTheme="minorHAnsi"/>
        </w:rPr>
        <w:t xml:space="preserve"> poslovne dejavnosti </w:t>
      </w:r>
      <w:r>
        <w:rPr>
          <w:rFonts w:asciiTheme="minorHAnsi" w:hAnsiTheme="minorHAnsi"/>
        </w:rPr>
        <w:t xml:space="preserve">niso </w:t>
      </w:r>
      <w:r w:rsidRPr="00D841DE">
        <w:rPr>
          <w:rFonts w:asciiTheme="minorHAnsi" w:hAnsiTheme="minorHAnsi"/>
        </w:rPr>
        <w:t xml:space="preserve">začasno ustavljene, </w:t>
      </w:r>
      <w:r>
        <w:rPr>
          <w:rFonts w:asciiTheme="minorHAnsi" w:hAnsiTheme="minorHAnsi"/>
        </w:rPr>
        <w:t>da</w:t>
      </w:r>
      <w:r w:rsidRPr="00D841DE">
        <w:rPr>
          <w:rFonts w:asciiTheme="minorHAnsi" w:hAnsiTheme="minorHAnsi"/>
        </w:rPr>
        <w:t xml:space="preserve"> v skladu s predpisi druge države </w:t>
      </w:r>
      <w:r>
        <w:rPr>
          <w:rFonts w:asciiTheme="minorHAnsi" w:hAnsiTheme="minorHAnsi"/>
        </w:rPr>
        <w:t>zoper nas ni začet</w:t>
      </w:r>
      <w:r w:rsidRPr="00D841DE">
        <w:rPr>
          <w:rFonts w:asciiTheme="minorHAnsi" w:hAnsiTheme="minorHAnsi"/>
        </w:rPr>
        <w:t xml:space="preserve"> postopek </w:t>
      </w:r>
      <w:r>
        <w:rPr>
          <w:rFonts w:asciiTheme="minorHAnsi" w:hAnsiTheme="minorHAnsi"/>
        </w:rPr>
        <w:t>oz. ni</w:t>
      </w:r>
      <w:r w:rsidRPr="00D841DE">
        <w:rPr>
          <w:rFonts w:asciiTheme="minorHAnsi" w:hAnsiTheme="minorHAnsi"/>
        </w:rPr>
        <w:t xml:space="preserve"> nastal položaj</w:t>
      </w:r>
      <w:r>
        <w:rPr>
          <w:rFonts w:asciiTheme="minorHAnsi" w:hAnsiTheme="minorHAnsi"/>
        </w:rPr>
        <w:t xml:space="preserve"> z enakimi pravnimi posledicami.</w:t>
      </w:r>
    </w:p>
    <w:p w14:paraId="13C016A5" w14:textId="60B62116" w:rsidR="00F370C2" w:rsidRDefault="00F370C2" w:rsidP="00235ACD">
      <w:pPr>
        <w:pStyle w:val="Odstavekseznama"/>
        <w:numPr>
          <w:ilvl w:val="0"/>
          <w:numId w:val="15"/>
        </w:numPr>
        <w:spacing w:line="276" w:lineRule="auto"/>
        <w:ind w:left="284" w:hanging="284"/>
        <w:jc w:val="both"/>
        <w:rPr>
          <w:rFonts w:asciiTheme="minorHAnsi" w:hAnsiTheme="minorHAnsi"/>
        </w:rPr>
      </w:pPr>
      <w:r w:rsidRPr="009240EA">
        <w:rPr>
          <w:rFonts w:asciiTheme="minorHAnsi" w:hAnsiTheme="minorHAnsi"/>
        </w:rPr>
        <w:t>smo sposobni za opravljanje poklicne dejavnosti oz. i</w:t>
      </w:r>
      <w:r>
        <w:rPr>
          <w:rFonts w:asciiTheme="minorHAnsi" w:hAnsiTheme="minorHAnsi"/>
        </w:rPr>
        <w:t xml:space="preserve">mamo registrirano dejavnost, ki jo prevzemamo v ponudbi </w:t>
      </w:r>
      <w:r w:rsidRPr="009240EA">
        <w:rPr>
          <w:rFonts w:asciiTheme="minorHAnsi" w:hAnsiTheme="minorHAnsi"/>
        </w:rPr>
        <w:t xml:space="preserve">oz. smo vpisani v enega od </w:t>
      </w:r>
      <w:r>
        <w:rPr>
          <w:rFonts w:asciiTheme="minorHAnsi" w:hAnsiTheme="minorHAnsi"/>
        </w:rPr>
        <w:t>poslovnih registrov</w:t>
      </w:r>
    </w:p>
    <w:p w14:paraId="4B3180B2" w14:textId="77777777" w:rsidR="00F370C2" w:rsidRDefault="00F370C2" w:rsidP="00F370C2">
      <w:pPr>
        <w:spacing w:line="276" w:lineRule="auto"/>
        <w:jc w:val="both"/>
        <w:rPr>
          <w:rFonts w:asciiTheme="minorHAnsi" w:hAnsiTheme="minorHAnsi"/>
        </w:rPr>
      </w:pPr>
    </w:p>
    <w:p w14:paraId="4889A1B6" w14:textId="77777777" w:rsidR="00F370C2" w:rsidRDefault="00F370C2" w:rsidP="00F370C2">
      <w:pPr>
        <w:spacing w:line="276" w:lineRule="auto"/>
        <w:jc w:val="both"/>
        <w:rPr>
          <w:rFonts w:asciiTheme="minorHAnsi" w:hAnsiTheme="minorHAnsi" w:cs="Cambria"/>
          <w:u w:val="single"/>
        </w:rPr>
      </w:pPr>
    </w:p>
    <w:p w14:paraId="108C3D55" w14:textId="77777777" w:rsidR="0006252E" w:rsidRPr="009449E5" w:rsidRDefault="0006252E" w:rsidP="0006252E">
      <w:pPr>
        <w:spacing w:line="276" w:lineRule="auto"/>
        <w:jc w:val="both"/>
        <w:rPr>
          <w:rFonts w:asciiTheme="minorHAnsi" w:hAnsiTheme="minorHAnsi"/>
          <w:i/>
        </w:rPr>
      </w:pPr>
      <w:r w:rsidRPr="009449E5">
        <w:rPr>
          <w:rFonts w:asciiTheme="minorHAnsi" w:hAnsiTheme="minorHAnsi"/>
          <w:i/>
        </w:rPr>
        <w:t xml:space="preserve">*Navodila za izpolnitev: </w:t>
      </w:r>
    </w:p>
    <w:p w14:paraId="46203C9B" w14:textId="46283231" w:rsidR="00F370C2" w:rsidRPr="0006252E" w:rsidRDefault="0006252E" w:rsidP="00F370C2">
      <w:pPr>
        <w:spacing w:line="276" w:lineRule="auto"/>
        <w:jc w:val="both"/>
        <w:rPr>
          <w:rFonts w:asciiTheme="minorHAnsi" w:hAnsiTheme="minorHAnsi"/>
          <w:i/>
        </w:rPr>
      </w:pPr>
      <w:r w:rsidRPr="009449E5">
        <w:rPr>
          <w:rFonts w:asciiTheme="minorHAnsi" w:hAnsiTheme="minorHAnsi"/>
          <w:i/>
        </w:rPr>
        <w:t>Obrazec izpolni tudi partner v skupni ponudbi ali subjekt, katerega zmogljivosti uporablja ponudnik. V primeru večjega števila partnerjev se obrazec kopira.</w:t>
      </w:r>
    </w:p>
    <w:p w14:paraId="5DC1EA90" w14:textId="77777777" w:rsidR="00F370C2" w:rsidRDefault="00F370C2" w:rsidP="00F370C2">
      <w:pPr>
        <w:spacing w:line="276" w:lineRule="auto"/>
        <w:jc w:val="both"/>
        <w:rPr>
          <w:rFonts w:asciiTheme="minorHAnsi" w:hAnsiTheme="minorHAnsi" w:cs="Cambria"/>
          <w:u w:val="single"/>
        </w:rPr>
      </w:pPr>
    </w:p>
    <w:p w14:paraId="7350717F" w14:textId="77777777" w:rsidR="00F370C2" w:rsidRPr="00F370C2" w:rsidRDefault="00F370C2" w:rsidP="00F370C2">
      <w:pPr>
        <w:spacing w:line="276" w:lineRule="auto"/>
        <w:jc w:val="both"/>
        <w:rPr>
          <w:rFonts w:asciiTheme="minorHAnsi" w:hAnsiTheme="minorHAnsi"/>
        </w:rPr>
      </w:pPr>
    </w:p>
    <w:p w14:paraId="630D9816" w14:textId="77777777" w:rsidR="00F370C2" w:rsidRPr="00833343" w:rsidRDefault="00F370C2" w:rsidP="00F370C2">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1B905D16" w14:textId="77777777" w:rsidR="00F370C2" w:rsidRPr="00833343" w:rsidRDefault="00F370C2" w:rsidP="00F370C2">
      <w:pPr>
        <w:spacing w:line="264" w:lineRule="auto"/>
        <w:jc w:val="both"/>
        <w:rPr>
          <w:rFonts w:asciiTheme="minorHAnsi" w:hAnsiTheme="minorHAnsi" w:cs="Tahoma"/>
          <w:b/>
        </w:rPr>
      </w:pPr>
    </w:p>
    <w:p w14:paraId="0C4FC759" w14:textId="77777777" w:rsidR="00F370C2" w:rsidRPr="00833343" w:rsidRDefault="00F370C2" w:rsidP="00F370C2">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6B9F5734" w14:textId="77777777" w:rsidR="00F370C2" w:rsidRPr="00833343" w:rsidRDefault="00F370C2" w:rsidP="00F370C2">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3A890FD9" w14:textId="73D5D886" w:rsidR="00F370C2" w:rsidRPr="00F370C2" w:rsidRDefault="00F370C2" w:rsidP="00F370C2">
      <w:pPr>
        <w:spacing w:line="264" w:lineRule="auto"/>
        <w:ind w:left="5040" w:firstLine="63"/>
        <w:jc w:val="both"/>
        <w:rPr>
          <w:rFonts w:asciiTheme="minorHAnsi" w:hAnsiTheme="minorHAnsi" w:cs="Tahoma"/>
        </w:rPr>
      </w:pPr>
      <w:r w:rsidRPr="00833343">
        <w:rPr>
          <w:rFonts w:asciiTheme="minorHAnsi" w:hAnsiTheme="minorHAnsi" w:cs="Tahoma"/>
        </w:rPr>
        <w:t>_______________________________</w:t>
      </w:r>
    </w:p>
    <w:p w14:paraId="309BF30A" w14:textId="77777777" w:rsidR="00F370C2" w:rsidRDefault="00F370C2">
      <w:pPr>
        <w:rPr>
          <w:rFonts w:asciiTheme="minorHAnsi" w:hAnsiTheme="minorHAnsi"/>
          <w:sz w:val="18"/>
          <w:szCs w:val="18"/>
        </w:rPr>
      </w:pPr>
      <w:r>
        <w:rPr>
          <w:rFonts w:asciiTheme="minorHAnsi" w:hAnsiTheme="minorHAnsi"/>
          <w:sz w:val="18"/>
          <w:szCs w:val="18"/>
        </w:rPr>
        <w:br w:type="page"/>
      </w:r>
    </w:p>
    <w:p w14:paraId="1E458911" w14:textId="59D19420" w:rsidR="00C27861" w:rsidRPr="00833343" w:rsidRDefault="00C27861" w:rsidP="00C27861">
      <w:pPr>
        <w:spacing w:line="276" w:lineRule="auto"/>
        <w:jc w:val="right"/>
        <w:rPr>
          <w:rFonts w:asciiTheme="minorHAnsi" w:hAnsiTheme="minorHAnsi"/>
          <w:sz w:val="18"/>
          <w:szCs w:val="18"/>
        </w:rPr>
      </w:pPr>
      <w:r w:rsidRPr="00833343">
        <w:rPr>
          <w:rFonts w:asciiTheme="minorHAnsi" w:hAnsiTheme="minorHAnsi"/>
          <w:sz w:val="18"/>
          <w:szCs w:val="18"/>
        </w:rPr>
        <w:lastRenderedPageBreak/>
        <w:t>OBRAZEC</w:t>
      </w:r>
      <w:r w:rsidRPr="00833343">
        <w:rPr>
          <w:rFonts w:asciiTheme="minorHAnsi" w:hAnsiTheme="minorHAnsi"/>
          <w:sz w:val="18"/>
          <w:szCs w:val="18"/>
        </w:rPr>
        <w:noBreakHyphen/>
      </w:r>
      <w:r w:rsidR="00F370C2">
        <w:rPr>
          <w:rFonts w:asciiTheme="minorHAnsi" w:hAnsiTheme="minorHAnsi"/>
          <w:sz w:val="18"/>
          <w:szCs w:val="18"/>
        </w:rPr>
        <w:t>5</w:t>
      </w:r>
    </w:p>
    <w:p w14:paraId="4089721C" w14:textId="77777777" w:rsidR="0006252E" w:rsidRDefault="0006252E" w:rsidP="0006252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DSO LJUBLJANA-BEŽIGRAD</w:t>
      </w:r>
    </w:p>
    <w:p w14:paraId="73EB6899" w14:textId="77777777" w:rsidR="0006252E"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Komanova ulica 1</w:t>
      </w:r>
    </w:p>
    <w:p w14:paraId="291899EA" w14:textId="77777777" w:rsidR="0006252E" w:rsidRPr="00833343"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1000 Ljubljana</w:t>
      </w:r>
    </w:p>
    <w:p w14:paraId="13CB3948" w14:textId="51B71651" w:rsidR="00C27861" w:rsidRPr="00833343" w:rsidRDefault="00C27861" w:rsidP="00C27861">
      <w:pPr>
        <w:spacing w:line="276" w:lineRule="auto"/>
        <w:jc w:val="both"/>
        <w:rPr>
          <w:rFonts w:asciiTheme="minorHAnsi" w:hAnsiTheme="minorHAnsi"/>
          <w:b/>
        </w:rPr>
      </w:pPr>
    </w:p>
    <w:p w14:paraId="76613327" w14:textId="77777777" w:rsidR="00C27861" w:rsidRPr="00833343" w:rsidRDefault="00C27861" w:rsidP="00C27861">
      <w:pPr>
        <w:spacing w:line="276" w:lineRule="auto"/>
        <w:jc w:val="both"/>
        <w:rPr>
          <w:rFonts w:asciiTheme="minorHAnsi" w:hAnsiTheme="minorHAnsi"/>
        </w:rPr>
      </w:pPr>
    </w:p>
    <w:p w14:paraId="09F4619F"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7F51CD60" w14:textId="77777777" w:rsidR="00C27861" w:rsidRPr="00833343" w:rsidRDefault="00C27861" w:rsidP="00C27861">
      <w:pPr>
        <w:spacing w:line="276" w:lineRule="auto"/>
        <w:jc w:val="both"/>
        <w:rPr>
          <w:rFonts w:asciiTheme="minorHAnsi" w:hAnsiTheme="minorHAnsi"/>
        </w:rPr>
      </w:pPr>
    </w:p>
    <w:p w14:paraId="0040DA0F"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52FA206E" w14:textId="77777777" w:rsidR="00C27861" w:rsidRPr="00833343" w:rsidRDefault="00C27861" w:rsidP="00C27861">
      <w:pPr>
        <w:spacing w:line="276" w:lineRule="auto"/>
        <w:jc w:val="both"/>
        <w:rPr>
          <w:rFonts w:asciiTheme="minorHAnsi" w:hAnsiTheme="minorHAnsi"/>
        </w:rPr>
      </w:pPr>
    </w:p>
    <w:p w14:paraId="60BAF187" w14:textId="77777777" w:rsidR="00C27861" w:rsidRPr="00833343" w:rsidRDefault="00C27861" w:rsidP="00C27861">
      <w:pPr>
        <w:spacing w:line="276" w:lineRule="auto"/>
        <w:jc w:val="both"/>
        <w:rPr>
          <w:rFonts w:asciiTheme="minorHAnsi" w:hAnsiTheme="minorHAnsi"/>
        </w:rPr>
      </w:pPr>
    </w:p>
    <w:p w14:paraId="7ED0C0E6" w14:textId="77777777" w:rsidR="00C27861" w:rsidRPr="00833343" w:rsidRDefault="00C27861" w:rsidP="00C27861">
      <w:pPr>
        <w:spacing w:line="276" w:lineRule="auto"/>
        <w:jc w:val="center"/>
        <w:rPr>
          <w:rFonts w:asciiTheme="minorHAnsi" w:hAnsiTheme="minorHAnsi"/>
          <w:b/>
          <w:sz w:val="24"/>
          <w:szCs w:val="24"/>
        </w:rPr>
      </w:pPr>
      <w:r w:rsidRPr="00833343">
        <w:rPr>
          <w:rFonts w:asciiTheme="minorHAnsi" w:hAnsiTheme="minorHAnsi"/>
          <w:b/>
          <w:sz w:val="24"/>
          <w:szCs w:val="24"/>
        </w:rPr>
        <w:t>IZJAVA O IZPOLNJEVANJU FINANČNIH IN PLAČILNIH POGOJEV</w:t>
      </w:r>
    </w:p>
    <w:p w14:paraId="2985373C" w14:textId="77777777" w:rsidR="00C27861" w:rsidRPr="00833343" w:rsidRDefault="00C27861" w:rsidP="00C27861">
      <w:pPr>
        <w:spacing w:line="276" w:lineRule="auto"/>
        <w:jc w:val="both"/>
        <w:rPr>
          <w:rFonts w:asciiTheme="minorHAnsi" w:hAnsiTheme="minorHAnsi"/>
        </w:rPr>
      </w:pPr>
    </w:p>
    <w:p w14:paraId="76A4C00D" w14:textId="77777777" w:rsidR="00C27861" w:rsidRPr="00833343" w:rsidRDefault="00C27861" w:rsidP="00C27861">
      <w:pPr>
        <w:spacing w:line="276" w:lineRule="auto"/>
        <w:jc w:val="both"/>
        <w:rPr>
          <w:rFonts w:asciiTheme="minorHAnsi" w:hAnsiTheme="minorHAnsi"/>
        </w:rPr>
      </w:pPr>
    </w:p>
    <w:p w14:paraId="2968A8F6"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Pod kazensko in materialno odgovornostjo izjavljamo, da:</w:t>
      </w:r>
    </w:p>
    <w:p w14:paraId="2F26B11F" w14:textId="77777777" w:rsidR="00C27861" w:rsidRPr="00833343" w:rsidRDefault="00C27861" w:rsidP="00C27861">
      <w:pPr>
        <w:spacing w:line="276" w:lineRule="auto"/>
        <w:jc w:val="both"/>
        <w:rPr>
          <w:rFonts w:asciiTheme="minorHAnsi" w:hAnsiTheme="minorHAnsi"/>
        </w:rPr>
      </w:pPr>
    </w:p>
    <w:p w14:paraId="7A65BE3C" w14:textId="13105F19" w:rsidR="00C27861" w:rsidRPr="00833343" w:rsidRDefault="00C27861" w:rsidP="00235ACD">
      <w:pPr>
        <w:pStyle w:val="Odstavekseznama"/>
        <w:numPr>
          <w:ilvl w:val="0"/>
          <w:numId w:val="6"/>
        </w:numPr>
        <w:spacing w:line="276" w:lineRule="auto"/>
        <w:ind w:left="284" w:hanging="284"/>
        <w:jc w:val="both"/>
        <w:rPr>
          <w:rFonts w:asciiTheme="minorHAnsi" w:hAnsiTheme="minorHAnsi"/>
        </w:rPr>
      </w:pPr>
      <w:r w:rsidRPr="00833343">
        <w:rPr>
          <w:rFonts w:asciiTheme="minorHAnsi" w:hAnsiTheme="minorHAnsi"/>
        </w:rPr>
        <w:t>v zadnjih šestih mesecih pred rokom za oddajo ponudbe nismo imeli blokiranih transakcijskih računov</w:t>
      </w:r>
      <w:r w:rsidR="00087089">
        <w:rPr>
          <w:rFonts w:asciiTheme="minorHAnsi" w:hAnsiTheme="minorHAnsi"/>
        </w:rPr>
        <w:t xml:space="preserve"> v neprekinjenem obdobju 5 dni ali več</w:t>
      </w:r>
      <w:r w:rsidRPr="00833343">
        <w:rPr>
          <w:rFonts w:asciiTheme="minorHAnsi" w:hAnsiTheme="minorHAnsi"/>
        </w:rPr>
        <w:t>.</w:t>
      </w:r>
    </w:p>
    <w:p w14:paraId="2C400B0B" w14:textId="77777777" w:rsidR="00C27861" w:rsidRPr="00833343" w:rsidRDefault="00C27861" w:rsidP="00C27861">
      <w:pPr>
        <w:pStyle w:val="Odstavekseznama"/>
        <w:spacing w:line="276" w:lineRule="auto"/>
        <w:ind w:left="284"/>
        <w:jc w:val="both"/>
        <w:rPr>
          <w:rFonts w:asciiTheme="minorHAnsi" w:hAnsiTheme="minorHAnsi"/>
        </w:rPr>
      </w:pPr>
    </w:p>
    <w:p w14:paraId="2FF47997" w14:textId="3A6E4F3A" w:rsidR="00C27861" w:rsidRPr="00833343" w:rsidRDefault="00C27861" w:rsidP="00235ACD">
      <w:pPr>
        <w:pStyle w:val="Odstavekseznama"/>
        <w:numPr>
          <w:ilvl w:val="0"/>
          <w:numId w:val="6"/>
        </w:numPr>
        <w:spacing w:line="276" w:lineRule="auto"/>
        <w:ind w:left="284" w:hanging="284"/>
        <w:jc w:val="both"/>
        <w:rPr>
          <w:rFonts w:asciiTheme="minorHAnsi" w:hAnsiTheme="minorHAnsi"/>
        </w:rPr>
      </w:pPr>
      <w:r w:rsidRPr="00833343">
        <w:rPr>
          <w:rFonts w:asciiTheme="minorHAnsi" w:hAnsiTheme="minorHAnsi"/>
        </w:rPr>
        <w:t>sprejemamo plačilo trideseti (30.) dan od prejema pravilno izstavljenega računa.</w:t>
      </w:r>
    </w:p>
    <w:p w14:paraId="748EF795" w14:textId="77777777" w:rsidR="00C27861" w:rsidRPr="00833343" w:rsidRDefault="00C27861" w:rsidP="00C27861">
      <w:pPr>
        <w:spacing w:line="276" w:lineRule="auto"/>
        <w:jc w:val="both"/>
        <w:rPr>
          <w:rFonts w:asciiTheme="minorHAnsi" w:hAnsiTheme="minorHAnsi"/>
        </w:rPr>
      </w:pPr>
    </w:p>
    <w:p w14:paraId="4745A034" w14:textId="77777777" w:rsidR="00C27861" w:rsidRPr="00833343" w:rsidRDefault="00C27861" w:rsidP="00C27861">
      <w:pPr>
        <w:spacing w:line="276" w:lineRule="auto"/>
        <w:jc w:val="both"/>
        <w:rPr>
          <w:rFonts w:asciiTheme="minorHAnsi" w:hAnsiTheme="minorHAnsi"/>
        </w:rPr>
      </w:pPr>
    </w:p>
    <w:p w14:paraId="551FC03C" w14:textId="77777777" w:rsidR="00C27861" w:rsidRPr="00833343" w:rsidRDefault="00C27861" w:rsidP="00C27861">
      <w:pPr>
        <w:spacing w:line="276" w:lineRule="auto"/>
        <w:jc w:val="both"/>
        <w:rPr>
          <w:rFonts w:asciiTheme="minorHAnsi" w:hAnsiTheme="minorHAnsi"/>
        </w:rPr>
      </w:pPr>
    </w:p>
    <w:p w14:paraId="3E1E935E" w14:textId="69A1013F" w:rsidR="00C27861" w:rsidRPr="00833343" w:rsidRDefault="00C27861" w:rsidP="00C27861">
      <w:pPr>
        <w:spacing w:line="276" w:lineRule="auto"/>
        <w:jc w:val="both"/>
        <w:rPr>
          <w:rFonts w:asciiTheme="minorHAnsi" w:hAnsiTheme="minorHAnsi"/>
        </w:rPr>
      </w:pPr>
      <w:r w:rsidRPr="00833343">
        <w:rPr>
          <w:rFonts w:asciiTheme="minorHAnsi" w:hAnsiTheme="minorHAnsi"/>
        </w:rPr>
        <w:t xml:space="preserve">Ta izjava je sestavni del ponudbene dokumentacije, s katero se prijavljamo na javni razpis </w:t>
      </w:r>
      <w:r>
        <w:rPr>
          <w:rFonts w:asciiTheme="minorHAnsi" w:hAnsiTheme="minorHAnsi"/>
        </w:rPr>
        <w:t>„</w:t>
      </w:r>
      <w:r w:rsidR="00645DCE">
        <w:rPr>
          <w:rFonts w:asciiTheme="minorHAnsi" w:hAnsiTheme="minorHAnsi"/>
        </w:rPr>
        <w:t xml:space="preserve">Sukcesivna dobava </w:t>
      </w:r>
      <w:r w:rsidR="00842432">
        <w:rPr>
          <w:rFonts w:asciiTheme="minorHAnsi" w:hAnsiTheme="minorHAnsi"/>
        </w:rPr>
        <w:t>sanitetnega materiala in materiala za zdravstveno nego</w:t>
      </w:r>
      <w:r>
        <w:rPr>
          <w:rFonts w:asciiTheme="minorHAnsi" w:hAnsiTheme="minorHAnsi"/>
        </w:rPr>
        <w:t>“</w:t>
      </w:r>
      <w:r w:rsidRPr="00833343">
        <w:rPr>
          <w:rFonts w:asciiTheme="minorHAnsi" w:hAnsiTheme="minorHAnsi"/>
        </w:rPr>
        <w:t>.</w:t>
      </w:r>
    </w:p>
    <w:p w14:paraId="36084142" w14:textId="77777777" w:rsidR="00C27861" w:rsidRPr="00833343" w:rsidRDefault="00C27861" w:rsidP="00C27861">
      <w:pPr>
        <w:spacing w:line="276" w:lineRule="auto"/>
        <w:jc w:val="both"/>
        <w:rPr>
          <w:rFonts w:asciiTheme="minorHAnsi" w:hAnsiTheme="minorHAnsi"/>
        </w:rPr>
      </w:pPr>
    </w:p>
    <w:p w14:paraId="75BC5F15" w14:textId="77777777" w:rsidR="00C27861" w:rsidRPr="00833343" w:rsidRDefault="00C27861" w:rsidP="00C27861">
      <w:pPr>
        <w:spacing w:line="276" w:lineRule="auto"/>
        <w:jc w:val="both"/>
        <w:rPr>
          <w:rFonts w:asciiTheme="minorHAnsi" w:hAnsiTheme="minorHAnsi"/>
        </w:rPr>
      </w:pPr>
    </w:p>
    <w:p w14:paraId="5698AE3A" w14:textId="77777777" w:rsidR="00C27861" w:rsidRPr="00833343" w:rsidRDefault="00C27861" w:rsidP="00C27861">
      <w:pPr>
        <w:spacing w:line="276" w:lineRule="auto"/>
        <w:jc w:val="both"/>
        <w:rPr>
          <w:rFonts w:asciiTheme="minorHAnsi" w:hAnsiTheme="minorHAnsi"/>
        </w:rPr>
      </w:pPr>
    </w:p>
    <w:p w14:paraId="3A60BBD1" w14:textId="77777777" w:rsidR="00C27861" w:rsidRPr="00833343" w:rsidRDefault="00C27861" w:rsidP="00C27861">
      <w:pPr>
        <w:spacing w:line="276" w:lineRule="auto"/>
        <w:jc w:val="both"/>
        <w:rPr>
          <w:rFonts w:asciiTheme="minorHAnsi" w:hAnsiTheme="minorHAnsi"/>
        </w:rPr>
      </w:pPr>
    </w:p>
    <w:p w14:paraId="2C12051D" w14:textId="77777777" w:rsidR="00C27861" w:rsidRPr="00833343" w:rsidRDefault="00C27861" w:rsidP="00C27861">
      <w:pPr>
        <w:spacing w:line="276" w:lineRule="auto"/>
        <w:jc w:val="both"/>
        <w:rPr>
          <w:rFonts w:asciiTheme="minorHAnsi" w:hAnsiTheme="minorHAnsi"/>
        </w:rPr>
      </w:pPr>
    </w:p>
    <w:p w14:paraId="4A5AE840" w14:textId="77777777" w:rsidR="00C27861" w:rsidRPr="00833343" w:rsidRDefault="00C27861" w:rsidP="00C27861">
      <w:pPr>
        <w:spacing w:line="276" w:lineRule="auto"/>
        <w:jc w:val="both"/>
        <w:rPr>
          <w:rFonts w:asciiTheme="minorHAnsi" w:hAnsiTheme="minorHAnsi"/>
        </w:rPr>
      </w:pPr>
    </w:p>
    <w:p w14:paraId="1C8CBA5E" w14:textId="77777777" w:rsidR="00C27861" w:rsidRPr="00833343" w:rsidRDefault="00C27861" w:rsidP="00C27861">
      <w:pPr>
        <w:spacing w:line="276" w:lineRule="auto"/>
        <w:jc w:val="both"/>
        <w:rPr>
          <w:rFonts w:asciiTheme="minorHAnsi" w:hAnsiTheme="minorHAnsi"/>
        </w:rPr>
      </w:pPr>
    </w:p>
    <w:p w14:paraId="5DD656D4" w14:textId="77777777" w:rsidR="00C27861" w:rsidRPr="00833343" w:rsidRDefault="00C27861" w:rsidP="00C27861">
      <w:pPr>
        <w:spacing w:line="276" w:lineRule="auto"/>
        <w:jc w:val="both"/>
        <w:rPr>
          <w:rFonts w:asciiTheme="minorHAnsi" w:hAnsiTheme="minorHAnsi"/>
        </w:rPr>
      </w:pPr>
    </w:p>
    <w:p w14:paraId="02CDE314" w14:textId="77777777" w:rsidR="00C27861" w:rsidRPr="00833343" w:rsidRDefault="00C27861" w:rsidP="00C27861">
      <w:pPr>
        <w:spacing w:line="276" w:lineRule="auto"/>
        <w:jc w:val="both"/>
        <w:rPr>
          <w:rFonts w:asciiTheme="minorHAnsi" w:hAnsiTheme="minorHAnsi"/>
        </w:rPr>
      </w:pPr>
    </w:p>
    <w:p w14:paraId="2F8D247F" w14:textId="77777777" w:rsidR="00C27861" w:rsidRDefault="00C27861" w:rsidP="00C27861">
      <w:pPr>
        <w:spacing w:line="276" w:lineRule="auto"/>
        <w:jc w:val="both"/>
        <w:rPr>
          <w:rFonts w:asciiTheme="minorHAnsi" w:hAnsiTheme="minorHAnsi"/>
        </w:rPr>
      </w:pPr>
    </w:p>
    <w:p w14:paraId="17382C4C" w14:textId="77777777" w:rsidR="0069647F" w:rsidRDefault="0069647F" w:rsidP="00C27861">
      <w:pPr>
        <w:spacing w:line="276" w:lineRule="auto"/>
        <w:jc w:val="both"/>
        <w:rPr>
          <w:rFonts w:asciiTheme="minorHAnsi" w:hAnsiTheme="minorHAnsi"/>
        </w:rPr>
      </w:pPr>
    </w:p>
    <w:p w14:paraId="61081362" w14:textId="77777777" w:rsidR="0069647F" w:rsidRDefault="0069647F" w:rsidP="00C27861">
      <w:pPr>
        <w:spacing w:line="276" w:lineRule="auto"/>
        <w:jc w:val="both"/>
        <w:rPr>
          <w:rFonts w:asciiTheme="minorHAnsi" w:hAnsiTheme="minorHAnsi"/>
        </w:rPr>
      </w:pPr>
    </w:p>
    <w:p w14:paraId="0DDC8426" w14:textId="77777777" w:rsidR="0069647F" w:rsidRDefault="0069647F" w:rsidP="00C27861">
      <w:pPr>
        <w:spacing w:line="276" w:lineRule="auto"/>
        <w:jc w:val="both"/>
        <w:rPr>
          <w:rFonts w:asciiTheme="minorHAnsi" w:hAnsiTheme="minorHAnsi"/>
        </w:rPr>
      </w:pPr>
    </w:p>
    <w:p w14:paraId="5FC66EB5" w14:textId="77777777" w:rsidR="0069647F" w:rsidRPr="00833343" w:rsidRDefault="0069647F" w:rsidP="00C27861">
      <w:pPr>
        <w:spacing w:line="276" w:lineRule="auto"/>
        <w:jc w:val="both"/>
        <w:rPr>
          <w:rFonts w:asciiTheme="minorHAnsi" w:hAnsiTheme="minorHAnsi"/>
        </w:rPr>
      </w:pPr>
    </w:p>
    <w:p w14:paraId="54BDF8C0" w14:textId="77777777" w:rsidR="00C27861" w:rsidRPr="00833343" w:rsidRDefault="00C27861" w:rsidP="00C27861">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16FCBBB7" w14:textId="77777777" w:rsidR="00C27861" w:rsidRPr="00833343" w:rsidRDefault="00C27861" w:rsidP="00C27861">
      <w:pPr>
        <w:spacing w:line="264" w:lineRule="auto"/>
        <w:jc w:val="both"/>
        <w:rPr>
          <w:rFonts w:asciiTheme="minorHAnsi" w:hAnsiTheme="minorHAnsi" w:cs="Tahoma"/>
          <w:b/>
        </w:rPr>
      </w:pPr>
    </w:p>
    <w:p w14:paraId="78BA0669" w14:textId="77777777" w:rsidR="00C27861" w:rsidRPr="00833343" w:rsidRDefault="00C27861" w:rsidP="00C27861">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1394ED6C" w14:textId="77777777" w:rsidR="00C27861" w:rsidRPr="00833343" w:rsidRDefault="00C27861" w:rsidP="00C27861">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536504B3" w14:textId="77777777" w:rsidR="00C27861" w:rsidRPr="00833343" w:rsidRDefault="00C27861" w:rsidP="00645DCE">
      <w:pPr>
        <w:spacing w:line="264" w:lineRule="auto"/>
        <w:ind w:left="5103"/>
        <w:jc w:val="both"/>
        <w:rPr>
          <w:rFonts w:asciiTheme="minorHAnsi" w:hAnsiTheme="minorHAnsi" w:cs="Tahoma"/>
        </w:rPr>
      </w:pPr>
      <w:r w:rsidRPr="00833343">
        <w:rPr>
          <w:rFonts w:asciiTheme="minorHAnsi" w:hAnsiTheme="minorHAnsi" w:cs="Tahoma"/>
        </w:rPr>
        <w:t>_______________________________</w:t>
      </w:r>
    </w:p>
    <w:p w14:paraId="65723745" w14:textId="77777777" w:rsidR="00C27861" w:rsidRPr="00833343" w:rsidRDefault="00C27861" w:rsidP="00C27861">
      <w:pPr>
        <w:rPr>
          <w:rFonts w:asciiTheme="minorHAnsi" w:hAnsiTheme="minorHAnsi"/>
        </w:rPr>
      </w:pPr>
      <w:r w:rsidRPr="00833343">
        <w:rPr>
          <w:rFonts w:asciiTheme="minorHAnsi" w:hAnsiTheme="minorHAnsi"/>
        </w:rPr>
        <w:br w:type="page"/>
      </w:r>
    </w:p>
    <w:p w14:paraId="69BF2FA6" w14:textId="11D1651F" w:rsidR="00C27861" w:rsidRPr="00833343" w:rsidRDefault="00C27861" w:rsidP="00C27861">
      <w:pPr>
        <w:spacing w:line="276" w:lineRule="auto"/>
        <w:jc w:val="right"/>
        <w:rPr>
          <w:rFonts w:asciiTheme="minorHAnsi" w:hAnsiTheme="minorHAnsi"/>
          <w:sz w:val="18"/>
          <w:szCs w:val="18"/>
        </w:rPr>
      </w:pPr>
      <w:r w:rsidRPr="00833343">
        <w:rPr>
          <w:rFonts w:asciiTheme="minorHAnsi" w:hAnsiTheme="minorHAnsi"/>
          <w:sz w:val="18"/>
          <w:szCs w:val="18"/>
        </w:rPr>
        <w:lastRenderedPageBreak/>
        <w:t>OBRAZEC</w:t>
      </w:r>
      <w:r w:rsidRPr="00833343">
        <w:rPr>
          <w:rFonts w:asciiTheme="minorHAnsi" w:hAnsiTheme="minorHAnsi"/>
          <w:sz w:val="18"/>
          <w:szCs w:val="18"/>
        </w:rPr>
        <w:noBreakHyphen/>
      </w:r>
      <w:r w:rsidR="00894036">
        <w:rPr>
          <w:rFonts w:asciiTheme="minorHAnsi" w:hAnsiTheme="minorHAnsi"/>
          <w:sz w:val="18"/>
          <w:szCs w:val="18"/>
        </w:rPr>
        <w:t>6</w:t>
      </w:r>
    </w:p>
    <w:p w14:paraId="37B05194" w14:textId="77777777" w:rsidR="0006252E" w:rsidRDefault="0006252E" w:rsidP="0006252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DSO LJUBLJANA-BEŽIGRAD</w:t>
      </w:r>
    </w:p>
    <w:p w14:paraId="02365AD5" w14:textId="77777777" w:rsidR="0006252E"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Komanova ulica 1</w:t>
      </w:r>
    </w:p>
    <w:p w14:paraId="7A475C77" w14:textId="77777777" w:rsidR="0006252E" w:rsidRPr="00833343"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1000 Ljubljana</w:t>
      </w:r>
    </w:p>
    <w:p w14:paraId="76560144" w14:textId="513BA760" w:rsidR="00C27861" w:rsidRPr="00833343" w:rsidRDefault="00C27861" w:rsidP="00C27861">
      <w:pPr>
        <w:spacing w:line="276" w:lineRule="auto"/>
        <w:jc w:val="both"/>
        <w:rPr>
          <w:rFonts w:asciiTheme="minorHAnsi" w:hAnsiTheme="minorHAnsi"/>
          <w:b/>
        </w:rPr>
      </w:pPr>
    </w:p>
    <w:p w14:paraId="5C7B8F8D" w14:textId="77777777" w:rsidR="00C27861" w:rsidRPr="00833343" w:rsidRDefault="00C27861" w:rsidP="00C27861">
      <w:pPr>
        <w:spacing w:line="276" w:lineRule="auto"/>
        <w:jc w:val="both"/>
        <w:rPr>
          <w:rFonts w:asciiTheme="minorHAnsi" w:hAnsiTheme="minorHAnsi"/>
        </w:rPr>
      </w:pPr>
    </w:p>
    <w:p w14:paraId="0B3F0C30"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0CC33980" w14:textId="77777777" w:rsidR="00C27861" w:rsidRPr="00833343" w:rsidRDefault="00C27861" w:rsidP="00C27861">
      <w:pPr>
        <w:spacing w:line="276" w:lineRule="auto"/>
        <w:jc w:val="both"/>
        <w:rPr>
          <w:rFonts w:asciiTheme="minorHAnsi" w:hAnsiTheme="minorHAnsi"/>
        </w:rPr>
      </w:pPr>
    </w:p>
    <w:p w14:paraId="38818F7C"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5D6A536C" w14:textId="77777777" w:rsidR="00C27861" w:rsidRPr="00833343" w:rsidRDefault="00C27861" w:rsidP="00C27861">
      <w:pPr>
        <w:spacing w:line="276" w:lineRule="auto"/>
        <w:jc w:val="both"/>
        <w:rPr>
          <w:rFonts w:asciiTheme="minorHAnsi" w:hAnsiTheme="minorHAnsi"/>
        </w:rPr>
      </w:pPr>
    </w:p>
    <w:p w14:paraId="530F4C19" w14:textId="77777777" w:rsidR="00C27861" w:rsidRPr="00833343" w:rsidRDefault="00C27861" w:rsidP="00C27861">
      <w:pPr>
        <w:spacing w:line="276" w:lineRule="auto"/>
        <w:jc w:val="both"/>
        <w:rPr>
          <w:rFonts w:asciiTheme="minorHAnsi" w:hAnsiTheme="minorHAnsi"/>
        </w:rPr>
      </w:pPr>
    </w:p>
    <w:p w14:paraId="0CE72A36" w14:textId="71A7B83A" w:rsidR="00C27861" w:rsidRPr="00833343" w:rsidRDefault="00C27861" w:rsidP="00C27861">
      <w:pPr>
        <w:spacing w:line="276" w:lineRule="auto"/>
        <w:jc w:val="center"/>
        <w:rPr>
          <w:rFonts w:asciiTheme="minorHAnsi" w:hAnsiTheme="minorHAnsi"/>
          <w:b/>
          <w:sz w:val="24"/>
          <w:szCs w:val="24"/>
        </w:rPr>
      </w:pPr>
      <w:r w:rsidRPr="00833343">
        <w:rPr>
          <w:rFonts w:asciiTheme="minorHAnsi" w:hAnsiTheme="minorHAnsi"/>
          <w:b/>
          <w:sz w:val="24"/>
          <w:szCs w:val="24"/>
        </w:rPr>
        <w:t xml:space="preserve">IZJAVA O </w:t>
      </w:r>
      <w:r w:rsidR="00286D06">
        <w:rPr>
          <w:rFonts w:asciiTheme="minorHAnsi" w:hAnsiTheme="minorHAnsi"/>
          <w:b/>
          <w:sz w:val="24"/>
          <w:szCs w:val="24"/>
        </w:rPr>
        <w:t xml:space="preserve">IZPOLNJEVANJU </w:t>
      </w:r>
      <w:r w:rsidR="00DC28CF">
        <w:rPr>
          <w:rFonts w:asciiTheme="minorHAnsi" w:hAnsiTheme="minorHAnsi"/>
          <w:b/>
          <w:sz w:val="24"/>
          <w:szCs w:val="24"/>
        </w:rPr>
        <w:t>RAZPISANIH</w:t>
      </w:r>
      <w:r w:rsidR="00286D06">
        <w:rPr>
          <w:rFonts w:asciiTheme="minorHAnsi" w:hAnsiTheme="minorHAnsi"/>
          <w:b/>
          <w:sz w:val="24"/>
          <w:szCs w:val="24"/>
        </w:rPr>
        <w:t xml:space="preserve"> POGOJEV</w:t>
      </w:r>
    </w:p>
    <w:p w14:paraId="282E2FCF" w14:textId="77777777" w:rsidR="00C27861" w:rsidRPr="00833343" w:rsidRDefault="00C27861" w:rsidP="00C27861">
      <w:pPr>
        <w:spacing w:line="276" w:lineRule="auto"/>
        <w:jc w:val="both"/>
        <w:rPr>
          <w:rFonts w:asciiTheme="minorHAnsi" w:hAnsiTheme="minorHAnsi"/>
        </w:rPr>
      </w:pPr>
    </w:p>
    <w:p w14:paraId="5FE5F7E4" w14:textId="77777777" w:rsidR="00286D06" w:rsidRDefault="00C27861" w:rsidP="00C27861">
      <w:pPr>
        <w:spacing w:line="276" w:lineRule="auto"/>
        <w:jc w:val="both"/>
        <w:rPr>
          <w:rFonts w:asciiTheme="minorHAnsi" w:hAnsiTheme="minorHAnsi"/>
        </w:rPr>
      </w:pPr>
      <w:r w:rsidRPr="00833343">
        <w:rPr>
          <w:rFonts w:asciiTheme="minorHAnsi" w:hAnsiTheme="minorHAnsi"/>
        </w:rPr>
        <w:t xml:space="preserve">Pod kazensko in materialno odgovornostjo izjavljamo, da </w:t>
      </w:r>
    </w:p>
    <w:p w14:paraId="45B7D720" w14:textId="60631CA7" w:rsidR="00215182" w:rsidRDefault="00215182" w:rsidP="00235ACD">
      <w:pPr>
        <w:pStyle w:val="Odstavekseznama"/>
        <w:numPr>
          <w:ilvl w:val="0"/>
          <w:numId w:val="17"/>
        </w:numPr>
        <w:spacing w:line="276" w:lineRule="auto"/>
        <w:ind w:left="284" w:hanging="284"/>
        <w:jc w:val="both"/>
        <w:rPr>
          <w:rFonts w:asciiTheme="minorHAnsi" w:hAnsiTheme="minorHAnsi"/>
        </w:rPr>
      </w:pPr>
      <w:r w:rsidRPr="00215182">
        <w:rPr>
          <w:rFonts w:asciiTheme="minorHAnsi" w:hAnsiTheme="minorHAnsi" w:cs="Tahoma"/>
        </w:rPr>
        <w:t>ponujeno blago v celoti izpolnjuje minimalne tehnične pogoje naročnika iz ponudbenega predračuna (OBRAZEC-2)</w:t>
      </w:r>
      <w:r w:rsidRPr="00215182">
        <w:rPr>
          <w:rFonts w:asciiTheme="minorHAnsi" w:hAnsiTheme="minorHAnsi"/>
        </w:rPr>
        <w:t>.</w:t>
      </w:r>
    </w:p>
    <w:p w14:paraId="5CF061E9" w14:textId="02A74CA4" w:rsidR="00842432" w:rsidRDefault="00842432" w:rsidP="00235ACD">
      <w:pPr>
        <w:pStyle w:val="Odstavekseznama"/>
        <w:numPr>
          <w:ilvl w:val="0"/>
          <w:numId w:val="17"/>
        </w:numPr>
        <w:spacing w:line="276" w:lineRule="auto"/>
        <w:ind w:left="284" w:hanging="284"/>
        <w:jc w:val="both"/>
        <w:rPr>
          <w:rFonts w:asciiTheme="minorHAnsi" w:hAnsiTheme="minorHAnsi"/>
        </w:rPr>
      </w:pPr>
      <w:r>
        <w:rPr>
          <w:rFonts w:ascii="Cambria" w:hAnsi="Cambria"/>
        </w:rPr>
        <w:t>za</w:t>
      </w:r>
      <w:r w:rsidRPr="00704805">
        <w:rPr>
          <w:rFonts w:ascii="Cambria" w:hAnsi="Cambria"/>
        </w:rPr>
        <w:t>gotavlja</w:t>
      </w:r>
      <w:r>
        <w:rPr>
          <w:rFonts w:ascii="Cambria" w:hAnsi="Cambria"/>
        </w:rPr>
        <w:t>mo</w:t>
      </w:r>
      <w:r w:rsidRPr="00704805">
        <w:rPr>
          <w:rFonts w:ascii="Cambria" w:hAnsi="Cambria"/>
        </w:rPr>
        <w:t>, da naročniki zoper n</w:t>
      </w:r>
      <w:r>
        <w:rPr>
          <w:rFonts w:ascii="Cambria" w:hAnsi="Cambria"/>
        </w:rPr>
        <w:t>as</w:t>
      </w:r>
      <w:r w:rsidRPr="00704805">
        <w:rPr>
          <w:rFonts w:ascii="Cambria" w:hAnsi="Cambria"/>
        </w:rPr>
        <w:t xml:space="preserve"> niso vlagali upravičenih reklamacij glede kakovosti blaga in nespoštovanja drugih določil pogodbe. </w:t>
      </w:r>
    </w:p>
    <w:p w14:paraId="545E2411" w14:textId="77777777" w:rsidR="00215182" w:rsidRPr="0006252E" w:rsidRDefault="00215182" w:rsidP="00235ACD">
      <w:pPr>
        <w:pStyle w:val="Odstavekseznama"/>
        <w:numPr>
          <w:ilvl w:val="0"/>
          <w:numId w:val="17"/>
        </w:numPr>
        <w:spacing w:line="276" w:lineRule="auto"/>
        <w:ind w:left="284" w:hanging="284"/>
        <w:jc w:val="both"/>
        <w:rPr>
          <w:rFonts w:asciiTheme="minorHAnsi" w:hAnsiTheme="minorHAnsi"/>
        </w:rPr>
      </w:pPr>
      <w:r w:rsidRPr="00215182">
        <w:rPr>
          <w:rFonts w:asciiTheme="minorHAnsi" w:hAnsiTheme="minorHAnsi" w:cs="Tahoma"/>
        </w:rPr>
        <w:t>zagotavljamo zahtevane letne količine blaga, pakiranje v originalni embalaži proizvajalca z deklaracijo v slovenskem jeziku in brezplačni odvoz odpadne embalaže najkasneje ob naslednji dobavi.</w:t>
      </w:r>
    </w:p>
    <w:p w14:paraId="7C61F83C" w14:textId="042AEE77" w:rsidR="0006252E" w:rsidRPr="00215182" w:rsidRDefault="0006252E" w:rsidP="00235ACD">
      <w:pPr>
        <w:pStyle w:val="Odstavekseznama"/>
        <w:numPr>
          <w:ilvl w:val="0"/>
          <w:numId w:val="17"/>
        </w:numPr>
        <w:spacing w:line="276" w:lineRule="auto"/>
        <w:ind w:left="284" w:hanging="284"/>
        <w:jc w:val="both"/>
        <w:rPr>
          <w:rFonts w:asciiTheme="minorHAnsi" w:hAnsiTheme="minorHAnsi"/>
        </w:rPr>
      </w:pPr>
      <w:r>
        <w:rPr>
          <w:rFonts w:asciiTheme="minorHAnsi" w:hAnsiTheme="minorHAnsi"/>
        </w:rPr>
        <w:t>bomo v času dobav blago zamenjali z drugim le po predhodnem soglasju naročnika.</w:t>
      </w:r>
    </w:p>
    <w:p w14:paraId="642B9F90" w14:textId="77777777" w:rsidR="00215182" w:rsidRPr="00215182" w:rsidRDefault="00215182" w:rsidP="00235ACD">
      <w:pPr>
        <w:pStyle w:val="Odstavekseznama"/>
        <w:numPr>
          <w:ilvl w:val="0"/>
          <w:numId w:val="17"/>
        </w:numPr>
        <w:spacing w:line="276" w:lineRule="auto"/>
        <w:ind w:left="284" w:hanging="284"/>
        <w:jc w:val="both"/>
        <w:rPr>
          <w:rFonts w:asciiTheme="minorHAnsi" w:hAnsiTheme="minorHAnsi"/>
        </w:rPr>
      </w:pPr>
      <w:r w:rsidRPr="00215182">
        <w:rPr>
          <w:rFonts w:asciiTheme="minorHAnsi" w:hAnsiTheme="minorHAnsi" w:cs="Tahoma"/>
        </w:rPr>
        <w:t>zagotavljamo dostavo blaga vse delovne dni v letu fco prostor naročnika razloženo v roku dveh (2) delovnih dni od prejema naročila.</w:t>
      </w:r>
    </w:p>
    <w:p w14:paraId="0497C724" w14:textId="32426AEF" w:rsidR="00215182" w:rsidRPr="00215182" w:rsidRDefault="00215182" w:rsidP="00235ACD">
      <w:pPr>
        <w:pStyle w:val="Odstavekseznama"/>
        <w:numPr>
          <w:ilvl w:val="0"/>
          <w:numId w:val="17"/>
        </w:numPr>
        <w:spacing w:line="276" w:lineRule="auto"/>
        <w:ind w:left="284" w:hanging="284"/>
        <w:jc w:val="both"/>
        <w:rPr>
          <w:rFonts w:asciiTheme="minorHAnsi" w:hAnsiTheme="minorHAnsi"/>
        </w:rPr>
      </w:pPr>
      <w:r w:rsidRPr="00215182">
        <w:rPr>
          <w:rFonts w:asciiTheme="minorHAnsi" w:hAnsiTheme="minorHAnsi" w:cs="Tahoma"/>
        </w:rPr>
        <w:t xml:space="preserve">bomo na poziv naročnika v roku treh delovnih dni dostavili brezplačne vzorce ponujenega blaga v originalni embalaži. Seznanjeni smo s tem, da če vzorcev na poziv naročnika ne dostavimo, bomo izločeni iz postopka ocenjevanja ponudb. </w:t>
      </w:r>
    </w:p>
    <w:p w14:paraId="0CBD6822" w14:textId="165D592F" w:rsidR="00894036" w:rsidRDefault="00215182" w:rsidP="00235ACD">
      <w:pPr>
        <w:pStyle w:val="Odstavekseznama"/>
        <w:numPr>
          <w:ilvl w:val="0"/>
          <w:numId w:val="17"/>
        </w:numPr>
        <w:spacing w:line="276" w:lineRule="auto"/>
        <w:ind w:left="284" w:hanging="284"/>
        <w:jc w:val="both"/>
        <w:rPr>
          <w:rFonts w:asciiTheme="minorHAnsi" w:hAnsiTheme="minorHAnsi" w:cs="Tahoma"/>
        </w:rPr>
      </w:pPr>
      <w:r w:rsidRPr="00215182">
        <w:rPr>
          <w:rFonts w:asciiTheme="minorHAnsi" w:hAnsiTheme="minorHAnsi" w:cs="Tahoma"/>
        </w:rPr>
        <w:t>bomo na poziv naročnika v roku treh delovnih dni za pon</w:t>
      </w:r>
      <w:r w:rsidR="00B36709">
        <w:rPr>
          <w:rFonts w:asciiTheme="minorHAnsi" w:hAnsiTheme="minorHAnsi" w:cs="Tahoma"/>
        </w:rPr>
        <w:t>ujeno blago dostavili zahtevane:</w:t>
      </w:r>
    </w:p>
    <w:p w14:paraId="449F86C9" w14:textId="16331A85" w:rsidR="00B36709" w:rsidRDefault="00B36709" w:rsidP="00235ACD">
      <w:pPr>
        <w:pStyle w:val="Odstavekseznama"/>
        <w:numPr>
          <w:ilvl w:val="0"/>
          <w:numId w:val="16"/>
        </w:numPr>
        <w:spacing w:line="276" w:lineRule="auto"/>
        <w:jc w:val="both"/>
        <w:rPr>
          <w:rFonts w:asciiTheme="minorHAnsi" w:hAnsiTheme="minorHAnsi" w:cs="Tahoma"/>
        </w:rPr>
      </w:pPr>
      <w:r>
        <w:rPr>
          <w:rFonts w:asciiTheme="minorHAnsi" w:hAnsiTheme="minorHAnsi" w:cs="Tahoma"/>
        </w:rPr>
        <w:t>certifikate,</w:t>
      </w:r>
    </w:p>
    <w:p w14:paraId="5950872A" w14:textId="370299BF" w:rsidR="00894036" w:rsidRDefault="00894036" w:rsidP="00235ACD">
      <w:pPr>
        <w:pStyle w:val="Odstavekseznama"/>
        <w:numPr>
          <w:ilvl w:val="0"/>
          <w:numId w:val="16"/>
        </w:numPr>
        <w:spacing w:line="276" w:lineRule="auto"/>
        <w:jc w:val="both"/>
        <w:rPr>
          <w:rFonts w:asciiTheme="minorHAnsi" w:hAnsiTheme="minorHAnsi" w:cs="Tahoma"/>
        </w:rPr>
      </w:pPr>
      <w:r>
        <w:rPr>
          <w:rFonts w:asciiTheme="minorHAnsi" w:hAnsiTheme="minorHAnsi" w:cs="Tahoma"/>
        </w:rPr>
        <w:t>tehnične in varnostne liste v slovenskem jeziku,</w:t>
      </w:r>
    </w:p>
    <w:p w14:paraId="015E338C" w14:textId="77777777" w:rsidR="00894036" w:rsidRDefault="00894036" w:rsidP="00235ACD">
      <w:pPr>
        <w:pStyle w:val="Odstavekseznama"/>
        <w:numPr>
          <w:ilvl w:val="0"/>
          <w:numId w:val="16"/>
        </w:numPr>
        <w:spacing w:line="276" w:lineRule="auto"/>
        <w:jc w:val="both"/>
        <w:rPr>
          <w:rFonts w:asciiTheme="minorHAnsi" w:hAnsiTheme="minorHAnsi" w:cs="Tahoma"/>
        </w:rPr>
      </w:pPr>
      <w:r>
        <w:rPr>
          <w:rFonts w:asciiTheme="minorHAnsi" w:hAnsiTheme="minorHAnsi" w:cs="Tahoma"/>
        </w:rPr>
        <w:t>navodila za doziranje v slovenskem jeziku,</w:t>
      </w:r>
    </w:p>
    <w:p w14:paraId="3BD7F252" w14:textId="606EDB1E" w:rsidR="0006252E" w:rsidRPr="0006252E" w:rsidRDefault="0006252E" w:rsidP="0006252E">
      <w:pPr>
        <w:pStyle w:val="Odstavekseznama"/>
        <w:numPr>
          <w:ilvl w:val="0"/>
          <w:numId w:val="16"/>
        </w:numPr>
        <w:spacing w:line="276" w:lineRule="auto"/>
        <w:jc w:val="both"/>
        <w:rPr>
          <w:rFonts w:asciiTheme="minorHAnsi" w:hAnsiTheme="minorHAnsi" w:cs="Tahoma"/>
        </w:rPr>
      </w:pPr>
      <w:r>
        <w:rPr>
          <w:rFonts w:asciiTheme="minorHAnsi" w:hAnsiTheme="minorHAnsi" w:cs="Tahoma"/>
        </w:rPr>
        <w:t>dermatološke teste, dokazila o vpisu v register biocidov,</w:t>
      </w:r>
    </w:p>
    <w:p w14:paraId="15EC3ACF" w14:textId="77777777" w:rsidR="00894036" w:rsidRDefault="00894036" w:rsidP="00235ACD">
      <w:pPr>
        <w:pStyle w:val="Odstavekseznama"/>
        <w:numPr>
          <w:ilvl w:val="0"/>
          <w:numId w:val="16"/>
        </w:numPr>
        <w:spacing w:line="276" w:lineRule="auto"/>
        <w:jc w:val="both"/>
        <w:rPr>
          <w:rFonts w:asciiTheme="minorHAnsi" w:hAnsiTheme="minorHAnsi" w:cs="Tahoma"/>
        </w:rPr>
      </w:pPr>
      <w:r>
        <w:rPr>
          <w:rFonts w:asciiTheme="minorHAnsi" w:hAnsiTheme="minorHAnsi" w:cs="Tahoma"/>
        </w:rPr>
        <w:t>dokazila o izpolnjevanju pogojev Uredbe o zelenem javnem naročanju</w:t>
      </w:r>
    </w:p>
    <w:p w14:paraId="2298CC7A" w14:textId="70FF4C8D" w:rsidR="00894036" w:rsidRPr="00C82EE0" w:rsidRDefault="00894036" w:rsidP="00894036">
      <w:pPr>
        <w:spacing w:line="276" w:lineRule="auto"/>
        <w:ind w:left="426"/>
        <w:jc w:val="both"/>
        <w:rPr>
          <w:rFonts w:asciiTheme="minorHAnsi" w:hAnsiTheme="minorHAnsi" w:cs="Tahoma"/>
        </w:rPr>
      </w:pPr>
      <w:r w:rsidRPr="00C82EE0">
        <w:rPr>
          <w:rFonts w:asciiTheme="minorHAnsi" w:hAnsiTheme="minorHAnsi" w:cs="Tahoma"/>
        </w:rPr>
        <w:t>ter druga morebitna dokazila</w:t>
      </w:r>
      <w:r>
        <w:rPr>
          <w:rFonts w:asciiTheme="minorHAnsi" w:hAnsiTheme="minorHAnsi" w:cs="Tahoma"/>
        </w:rPr>
        <w:t>, ki d</w:t>
      </w:r>
      <w:r w:rsidR="00D00AEF">
        <w:rPr>
          <w:rFonts w:asciiTheme="minorHAnsi" w:hAnsiTheme="minorHAnsi" w:cs="Tahoma"/>
        </w:rPr>
        <w:t>o</w:t>
      </w:r>
      <w:r>
        <w:rPr>
          <w:rFonts w:asciiTheme="minorHAnsi" w:hAnsiTheme="minorHAnsi" w:cs="Tahoma"/>
        </w:rPr>
        <w:t xml:space="preserve">kazujejo izpolnjevanje minimalnih tehničnih pogojev. </w:t>
      </w:r>
    </w:p>
    <w:p w14:paraId="6C2D0E55" w14:textId="77777777" w:rsidR="00087089" w:rsidRDefault="00087089" w:rsidP="00087089">
      <w:pPr>
        <w:pStyle w:val="Odstavekseznama"/>
        <w:spacing w:line="276" w:lineRule="auto"/>
        <w:ind w:left="425"/>
        <w:jc w:val="both"/>
        <w:rPr>
          <w:rFonts w:asciiTheme="minorHAnsi" w:hAnsiTheme="minorHAnsi"/>
        </w:rPr>
      </w:pPr>
    </w:p>
    <w:p w14:paraId="78F11BCD" w14:textId="793A08A6" w:rsidR="0006252E" w:rsidRPr="00833343" w:rsidRDefault="0006252E" w:rsidP="0006252E">
      <w:pPr>
        <w:spacing w:line="276" w:lineRule="auto"/>
        <w:jc w:val="both"/>
        <w:rPr>
          <w:rFonts w:asciiTheme="minorHAnsi" w:hAnsiTheme="minorHAnsi"/>
        </w:rPr>
      </w:pPr>
      <w:r w:rsidRPr="00833343">
        <w:rPr>
          <w:rFonts w:asciiTheme="minorHAnsi" w:hAnsiTheme="minorHAnsi"/>
        </w:rPr>
        <w:t xml:space="preserve">Ta izjava je sestavni del ponudbene dokumentacije, s katero se prijavljamo na javni razpis </w:t>
      </w:r>
      <w:r>
        <w:rPr>
          <w:rFonts w:asciiTheme="minorHAnsi" w:hAnsiTheme="minorHAnsi"/>
        </w:rPr>
        <w:t xml:space="preserve">„Sukcesivna dobava </w:t>
      </w:r>
      <w:r w:rsidR="00842432">
        <w:rPr>
          <w:rFonts w:asciiTheme="minorHAnsi" w:hAnsiTheme="minorHAnsi"/>
        </w:rPr>
        <w:t>sanitetnega materiala in materiala za zdravstveno nego</w:t>
      </w:r>
      <w:r>
        <w:rPr>
          <w:rFonts w:asciiTheme="minorHAnsi" w:hAnsiTheme="minorHAnsi"/>
        </w:rPr>
        <w:t>“</w:t>
      </w:r>
      <w:r w:rsidRPr="00833343">
        <w:rPr>
          <w:rFonts w:asciiTheme="minorHAnsi" w:hAnsiTheme="minorHAnsi"/>
        </w:rPr>
        <w:t>.</w:t>
      </w:r>
    </w:p>
    <w:p w14:paraId="65149916" w14:textId="77777777" w:rsidR="00087089" w:rsidRPr="00833343" w:rsidRDefault="00087089" w:rsidP="00087089">
      <w:pPr>
        <w:spacing w:line="276" w:lineRule="auto"/>
        <w:jc w:val="both"/>
        <w:rPr>
          <w:rFonts w:asciiTheme="minorHAnsi" w:hAnsiTheme="minorHAnsi"/>
        </w:rPr>
      </w:pPr>
    </w:p>
    <w:p w14:paraId="644EFBCD" w14:textId="77777777" w:rsidR="00087089" w:rsidRPr="00833343" w:rsidRDefault="00087089" w:rsidP="00087089">
      <w:pPr>
        <w:spacing w:line="276" w:lineRule="auto"/>
        <w:jc w:val="both"/>
        <w:rPr>
          <w:rFonts w:asciiTheme="minorHAnsi" w:hAnsiTheme="minorHAnsi"/>
        </w:rPr>
      </w:pPr>
    </w:p>
    <w:p w14:paraId="451ED385" w14:textId="77777777" w:rsidR="00087089" w:rsidRPr="00833343" w:rsidRDefault="00087089" w:rsidP="00087089">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4AA56C4F" w14:textId="77777777" w:rsidR="00087089" w:rsidRPr="00833343" w:rsidRDefault="00087089" w:rsidP="00087089">
      <w:pPr>
        <w:spacing w:line="264" w:lineRule="auto"/>
        <w:jc w:val="both"/>
        <w:rPr>
          <w:rFonts w:asciiTheme="minorHAnsi" w:hAnsiTheme="minorHAnsi" w:cs="Tahoma"/>
          <w:b/>
        </w:rPr>
      </w:pPr>
    </w:p>
    <w:p w14:paraId="4738E81E" w14:textId="77777777" w:rsidR="00087089" w:rsidRPr="00833343" w:rsidRDefault="00087089" w:rsidP="00087089">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6D2DA36F" w14:textId="77777777" w:rsidR="00087089" w:rsidRPr="00833343" w:rsidRDefault="00087089" w:rsidP="00087089">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64FA95AB" w14:textId="7C4CB209" w:rsidR="00D00AEF" w:rsidRDefault="00D00AEF" w:rsidP="00D00AEF">
      <w:pPr>
        <w:jc w:val="center"/>
        <w:rPr>
          <w:rFonts w:asciiTheme="minorHAnsi" w:hAnsiTheme="minorHAnsi" w:cs="Tahoma"/>
        </w:rPr>
      </w:pPr>
      <w:r>
        <w:rPr>
          <w:rFonts w:asciiTheme="minorHAnsi" w:hAnsiTheme="minorHAnsi" w:cs="Tahoma"/>
        </w:rPr>
        <w:t xml:space="preserve">                                                                         _______________________________</w:t>
      </w:r>
    </w:p>
    <w:p w14:paraId="426ABF11" w14:textId="77777777" w:rsidR="00842432" w:rsidRDefault="00842432" w:rsidP="00D00AEF">
      <w:pPr>
        <w:jc w:val="center"/>
        <w:rPr>
          <w:rFonts w:asciiTheme="minorHAnsi" w:hAnsiTheme="minorHAnsi" w:cs="Tahoma"/>
        </w:rPr>
      </w:pPr>
    </w:p>
    <w:p w14:paraId="1430C545" w14:textId="77777777" w:rsidR="00842432" w:rsidRDefault="00842432" w:rsidP="00D00AEF">
      <w:pPr>
        <w:jc w:val="center"/>
        <w:rPr>
          <w:rFonts w:asciiTheme="minorHAnsi" w:hAnsiTheme="minorHAnsi" w:cs="Tahoma"/>
        </w:rPr>
      </w:pPr>
    </w:p>
    <w:p w14:paraId="2E0CB698" w14:textId="77777777" w:rsidR="00842432" w:rsidRDefault="00842432" w:rsidP="00D00AEF">
      <w:pPr>
        <w:jc w:val="center"/>
        <w:rPr>
          <w:rFonts w:asciiTheme="minorHAnsi" w:hAnsiTheme="minorHAnsi" w:cs="Tahoma"/>
        </w:rPr>
      </w:pPr>
    </w:p>
    <w:p w14:paraId="38C5A67B" w14:textId="77777777" w:rsidR="00842432" w:rsidRDefault="00842432" w:rsidP="00D00AEF">
      <w:pPr>
        <w:jc w:val="center"/>
        <w:rPr>
          <w:rFonts w:asciiTheme="minorHAnsi" w:hAnsiTheme="minorHAnsi" w:cs="Tahoma"/>
        </w:rPr>
      </w:pPr>
    </w:p>
    <w:p w14:paraId="42CB40FA" w14:textId="14A20717" w:rsidR="0006252E" w:rsidRPr="00833343" w:rsidRDefault="0006252E" w:rsidP="0006252E">
      <w:pPr>
        <w:spacing w:line="276" w:lineRule="auto"/>
        <w:jc w:val="right"/>
        <w:rPr>
          <w:rFonts w:asciiTheme="minorHAnsi" w:hAnsiTheme="minorHAnsi"/>
          <w:sz w:val="18"/>
          <w:szCs w:val="18"/>
        </w:rPr>
      </w:pPr>
      <w:r w:rsidRPr="00833343">
        <w:rPr>
          <w:rFonts w:asciiTheme="minorHAnsi" w:hAnsiTheme="minorHAnsi"/>
          <w:sz w:val="18"/>
          <w:szCs w:val="18"/>
        </w:rPr>
        <w:t>OBRAZEC</w:t>
      </w:r>
      <w:r w:rsidRPr="00833343">
        <w:rPr>
          <w:rFonts w:asciiTheme="minorHAnsi" w:hAnsiTheme="minorHAnsi"/>
          <w:sz w:val="18"/>
          <w:szCs w:val="18"/>
        </w:rPr>
        <w:noBreakHyphen/>
      </w:r>
      <w:r w:rsidR="004D1ADF">
        <w:rPr>
          <w:rFonts w:asciiTheme="minorHAnsi" w:hAnsiTheme="minorHAnsi"/>
          <w:sz w:val="18"/>
          <w:szCs w:val="18"/>
        </w:rPr>
        <w:t>7</w:t>
      </w:r>
    </w:p>
    <w:p w14:paraId="0A888C64" w14:textId="77777777" w:rsidR="0006252E" w:rsidRDefault="0006252E" w:rsidP="0006252E">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DSO LJUBLJANA-BEŽIGRAD</w:t>
      </w:r>
    </w:p>
    <w:p w14:paraId="337E9C70" w14:textId="77777777" w:rsidR="0006252E"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Komanova ulica 1</w:t>
      </w:r>
    </w:p>
    <w:p w14:paraId="1B4452CD" w14:textId="77777777" w:rsidR="0006252E" w:rsidRPr="00833343" w:rsidRDefault="0006252E" w:rsidP="0006252E">
      <w:pPr>
        <w:spacing w:line="276" w:lineRule="auto"/>
        <w:jc w:val="both"/>
        <w:rPr>
          <w:rFonts w:asciiTheme="minorHAnsi" w:hAnsiTheme="minorHAnsi"/>
          <w:b/>
        </w:rPr>
      </w:pPr>
      <w:r>
        <w:rPr>
          <w:rFonts w:asciiTheme="minorHAnsi" w:hAnsiTheme="minorHAnsi"/>
          <w:b/>
        </w:rPr>
        <w:tab/>
      </w:r>
      <w:r>
        <w:rPr>
          <w:rFonts w:asciiTheme="minorHAnsi" w:hAnsiTheme="minorHAnsi"/>
          <w:b/>
        </w:rPr>
        <w:tab/>
        <w:t>1000 Ljubljana</w:t>
      </w:r>
    </w:p>
    <w:p w14:paraId="27293B58" w14:textId="77777777" w:rsidR="0006252E" w:rsidRPr="00833343" w:rsidRDefault="0006252E" w:rsidP="0006252E">
      <w:pPr>
        <w:spacing w:line="276" w:lineRule="auto"/>
        <w:jc w:val="both"/>
        <w:rPr>
          <w:rFonts w:asciiTheme="minorHAnsi" w:hAnsiTheme="minorHAnsi"/>
          <w:b/>
        </w:rPr>
      </w:pPr>
    </w:p>
    <w:p w14:paraId="73D673A3" w14:textId="77777777" w:rsidR="0006252E" w:rsidRPr="00833343" w:rsidRDefault="0006252E" w:rsidP="0006252E">
      <w:pPr>
        <w:spacing w:line="276" w:lineRule="auto"/>
        <w:jc w:val="both"/>
        <w:rPr>
          <w:rFonts w:asciiTheme="minorHAnsi" w:hAnsiTheme="minorHAnsi"/>
        </w:rPr>
      </w:pPr>
    </w:p>
    <w:p w14:paraId="051F17CC" w14:textId="77777777" w:rsidR="0006252E" w:rsidRPr="00833343" w:rsidRDefault="0006252E" w:rsidP="0006252E">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14E0B006" w14:textId="77777777" w:rsidR="0006252E" w:rsidRPr="00833343" w:rsidRDefault="0006252E" w:rsidP="0006252E">
      <w:pPr>
        <w:spacing w:line="276" w:lineRule="auto"/>
        <w:jc w:val="both"/>
        <w:rPr>
          <w:rFonts w:asciiTheme="minorHAnsi" w:hAnsiTheme="minorHAnsi"/>
        </w:rPr>
      </w:pPr>
    </w:p>
    <w:p w14:paraId="0ACD9187" w14:textId="77777777" w:rsidR="0006252E" w:rsidRPr="00833343" w:rsidRDefault="0006252E" w:rsidP="0006252E">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0B549621" w14:textId="77777777" w:rsidR="0006252E" w:rsidRPr="00833343" w:rsidRDefault="0006252E" w:rsidP="0006252E">
      <w:pPr>
        <w:spacing w:line="276" w:lineRule="auto"/>
        <w:jc w:val="both"/>
        <w:rPr>
          <w:rFonts w:asciiTheme="minorHAnsi" w:hAnsiTheme="minorHAnsi"/>
        </w:rPr>
      </w:pPr>
    </w:p>
    <w:p w14:paraId="4710184D" w14:textId="77777777" w:rsidR="0006252E" w:rsidRPr="00833343" w:rsidRDefault="0006252E" w:rsidP="0006252E">
      <w:pPr>
        <w:spacing w:line="276" w:lineRule="auto"/>
        <w:jc w:val="both"/>
        <w:rPr>
          <w:rFonts w:asciiTheme="minorHAnsi" w:hAnsiTheme="minorHAnsi"/>
        </w:rPr>
      </w:pPr>
    </w:p>
    <w:p w14:paraId="4F81112C" w14:textId="77777777" w:rsidR="0006252E" w:rsidRPr="00833343" w:rsidRDefault="0006252E" w:rsidP="0006252E">
      <w:pPr>
        <w:spacing w:line="276" w:lineRule="auto"/>
        <w:jc w:val="both"/>
        <w:rPr>
          <w:rFonts w:asciiTheme="minorHAnsi" w:hAnsiTheme="minorHAnsi"/>
        </w:rPr>
      </w:pPr>
    </w:p>
    <w:p w14:paraId="257C9E9A" w14:textId="77777777" w:rsidR="0006252E" w:rsidRPr="00833343" w:rsidRDefault="0006252E" w:rsidP="0006252E">
      <w:pPr>
        <w:spacing w:line="276" w:lineRule="auto"/>
        <w:jc w:val="center"/>
        <w:rPr>
          <w:rFonts w:asciiTheme="minorHAnsi" w:hAnsiTheme="minorHAnsi"/>
          <w:b/>
          <w:sz w:val="24"/>
          <w:szCs w:val="24"/>
        </w:rPr>
      </w:pPr>
      <w:r w:rsidRPr="00833343">
        <w:rPr>
          <w:rFonts w:asciiTheme="minorHAnsi" w:hAnsiTheme="minorHAnsi"/>
          <w:b/>
          <w:sz w:val="24"/>
          <w:szCs w:val="24"/>
        </w:rPr>
        <w:t xml:space="preserve">IZJAVA O </w:t>
      </w:r>
      <w:r>
        <w:rPr>
          <w:rFonts w:asciiTheme="minorHAnsi" w:hAnsiTheme="minorHAnsi"/>
          <w:b/>
          <w:sz w:val="24"/>
          <w:szCs w:val="24"/>
        </w:rPr>
        <w:t>SOLIDNOSTI PONUDNIKA</w:t>
      </w:r>
    </w:p>
    <w:p w14:paraId="38DD36B7" w14:textId="77777777" w:rsidR="0006252E" w:rsidRPr="00833343" w:rsidRDefault="0006252E" w:rsidP="0006252E">
      <w:pPr>
        <w:spacing w:line="276" w:lineRule="auto"/>
        <w:jc w:val="both"/>
        <w:rPr>
          <w:rFonts w:asciiTheme="minorHAnsi" w:hAnsiTheme="minorHAnsi"/>
        </w:rPr>
      </w:pPr>
    </w:p>
    <w:p w14:paraId="1988C9DF" w14:textId="77777777" w:rsidR="0006252E" w:rsidRPr="00833343" w:rsidRDefault="0006252E" w:rsidP="0006252E">
      <w:pPr>
        <w:spacing w:line="276" w:lineRule="auto"/>
        <w:jc w:val="both"/>
        <w:rPr>
          <w:rFonts w:asciiTheme="minorHAnsi" w:hAnsiTheme="minorHAnsi"/>
        </w:rPr>
      </w:pPr>
    </w:p>
    <w:p w14:paraId="2FB53D1D" w14:textId="77777777" w:rsidR="0006252E" w:rsidRDefault="0006252E" w:rsidP="0006252E">
      <w:pPr>
        <w:spacing w:line="276" w:lineRule="auto"/>
        <w:jc w:val="both"/>
        <w:rPr>
          <w:rFonts w:asciiTheme="minorHAnsi" w:hAnsiTheme="minorHAnsi"/>
        </w:rPr>
      </w:pPr>
      <w:r w:rsidRPr="00833343">
        <w:rPr>
          <w:rFonts w:asciiTheme="minorHAnsi" w:hAnsiTheme="minorHAnsi"/>
        </w:rPr>
        <w:t xml:space="preserve">Pod kazensko in materialno odgovornostjo izjavljamo, da </w:t>
      </w:r>
    </w:p>
    <w:p w14:paraId="56F657DA" w14:textId="77777777" w:rsidR="0006252E" w:rsidRDefault="0006252E" w:rsidP="0006252E">
      <w:pPr>
        <w:pStyle w:val="Telobesedila"/>
        <w:spacing w:after="0" w:line="276" w:lineRule="auto"/>
        <w:jc w:val="both"/>
        <w:rPr>
          <w:rFonts w:asciiTheme="minorHAnsi" w:hAnsiTheme="minorHAnsi" w:cs="Tahoma"/>
        </w:rPr>
      </w:pPr>
    </w:p>
    <w:p w14:paraId="439529A0" w14:textId="77777777" w:rsidR="0006252E" w:rsidRDefault="0006252E" w:rsidP="0006252E">
      <w:pPr>
        <w:pStyle w:val="Telobesedila2"/>
        <w:numPr>
          <w:ilvl w:val="0"/>
          <w:numId w:val="8"/>
        </w:numPr>
        <w:spacing w:line="276" w:lineRule="auto"/>
        <w:ind w:left="284" w:hanging="284"/>
        <w:rPr>
          <w:rFonts w:asciiTheme="minorHAnsi" w:hAnsiTheme="minorHAnsi"/>
          <w:b w:val="0"/>
          <w:lang w:val="sl-SI"/>
        </w:rPr>
      </w:pPr>
      <w:r w:rsidRPr="0045440B">
        <w:rPr>
          <w:rFonts w:asciiTheme="minorHAnsi" w:hAnsiTheme="minorHAnsi"/>
          <w:b w:val="0"/>
          <w:lang w:val="sl-SI"/>
        </w:rPr>
        <w:t>ima</w:t>
      </w:r>
      <w:r>
        <w:rPr>
          <w:rFonts w:asciiTheme="minorHAnsi" w:hAnsiTheme="minorHAnsi"/>
          <w:b w:val="0"/>
          <w:lang w:val="sl-SI"/>
        </w:rPr>
        <w:t>mo</w:t>
      </w:r>
      <w:r w:rsidRPr="0045440B">
        <w:rPr>
          <w:rFonts w:asciiTheme="minorHAnsi" w:hAnsiTheme="minorHAnsi"/>
          <w:b w:val="0"/>
          <w:lang w:val="sl-SI"/>
        </w:rPr>
        <w:t xml:space="preserve"> izpolnjene pogodbene in druge zapadle obveznosti do naročnika.</w:t>
      </w:r>
    </w:p>
    <w:p w14:paraId="4C6ABA63" w14:textId="77777777" w:rsidR="0006252E" w:rsidRDefault="0006252E" w:rsidP="0006252E">
      <w:pPr>
        <w:pStyle w:val="Telobesedila2"/>
        <w:spacing w:line="276" w:lineRule="auto"/>
        <w:ind w:left="284" w:hanging="284"/>
        <w:rPr>
          <w:rFonts w:asciiTheme="minorHAnsi" w:hAnsiTheme="minorHAnsi"/>
          <w:b w:val="0"/>
          <w:lang w:val="sl-SI"/>
        </w:rPr>
      </w:pPr>
    </w:p>
    <w:p w14:paraId="357D4AF2" w14:textId="77777777" w:rsidR="0006252E" w:rsidRDefault="0006252E" w:rsidP="0006252E">
      <w:pPr>
        <w:pStyle w:val="Telobesedila2"/>
        <w:numPr>
          <w:ilvl w:val="0"/>
          <w:numId w:val="8"/>
        </w:numPr>
        <w:spacing w:line="276" w:lineRule="auto"/>
        <w:ind w:left="284" w:hanging="284"/>
        <w:rPr>
          <w:rFonts w:asciiTheme="minorHAnsi" w:hAnsiTheme="minorHAnsi"/>
          <w:b w:val="0"/>
          <w:lang w:val="sl-SI"/>
        </w:rPr>
      </w:pPr>
      <w:r>
        <w:rPr>
          <w:rFonts w:asciiTheme="minorHAnsi" w:hAnsiTheme="minorHAnsi"/>
          <w:b w:val="0"/>
          <w:lang w:val="sl-SI"/>
        </w:rPr>
        <w:t>smo</w:t>
      </w:r>
      <w:r w:rsidRPr="00F76019">
        <w:rPr>
          <w:rFonts w:asciiTheme="minorHAnsi" w:hAnsiTheme="minorHAnsi"/>
          <w:b w:val="0"/>
          <w:lang w:val="sl-SI"/>
        </w:rPr>
        <w:t xml:space="preserve"> kvalitetno in strokovno izpolnjeval</w:t>
      </w:r>
      <w:r>
        <w:rPr>
          <w:rFonts w:asciiTheme="minorHAnsi" w:hAnsiTheme="minorHAnsi"/>
          <w:b w:val="0"/>
          <w:lang w:val="sl-SI"/>
        </w:rPr>
        <w:t>i</w:t>
      </w:r>
      <w:r w:rsidRPr="00F76019">
        <w:rPr>
          <w:rFonts w:asciiTheme="minorHAnsi" w:hAnsiTheme="minorHAnsi"/>
          <w:b w:val="0"/>
          <w:lang w:val="sl-SI"/>
        </w:rPr>
        <w:t xml:space="preserve"> pogodbene obveznosti iz prejšnjih pogodb, sklenjenih v zadnjih treh (3) letih. </w:t>
      </w:r>
    </w:p>
    <w:p w14:paraId="22B0FDBB" w14:textId="77777777" w:rsidR="0006252E" w:rsidRDefault="0006252E" w:rsidP="0006252E">
      <w:pPr>
        <w:pStyle w:val="Telobesedila2"/>
        <w:spacing w:line="276" w:lineRule="auto"/>
        <w:ind w:left="284" w:hanging="284"/>
        <w:rPr>
          <w:rFonts w:asciiTheme="minorHAnsi" w:hAnsiTheme="minorHAnsi"/>
          <w:b w:val="0"/>
          <w:lang w:val="sl-SI"/>
        </w:rPr>
      </w:pPr>
    </w:p>
    <w:p w14:paraId="7B02C446" w14:textId="77777777" w:rsidR="0006252E" w:rsidRDefault="0006252E" w:rsidP="0006252E">
      <w:pPr>
        <w:pStyle w:val="Telobesedila2"/>
        <w:numPr>
          <w:ilvl w:val="0"/>
          <w:numId w:val="8"/>
        </w:numPr>
        <w:spacing w:line="276" w:lineRule="auto"/>
        <w:ind w:left="284" w:hanging="284"/>
        <w:rPr>
          <w:rFonts w:asciiTheme="minorHAnsi" w:hAnsiTheme="minorHAnsi"/>
          <w:b w:val="0"/>
          <w:lang w:val="sl-SI"/>
        </w:rPr>
      </w:pPr>
      <w:r>
        <w:rPr>
          <w:rFonts w:asciiTheme="minorHAnsi" w:hAnsiTheme="minorHAnsi"/>
          <w:b w:val="0"/>
          <w:lang w:val="sl-SI"/>
        </w:rPr>
        <w:t>n</w:t>
      </w:r>
      <w:r w:rsidRPr="00F76019">
        <w:rPr>
          <w:rFonts w:asciiTheme="minorHAnsi" w:hAnsiTheme="minorHAnsi"/>
          <w:b w:val="0"/>
          <w:lang w:val="sl-SI"/>
        </w:rPr>
        <w:t xml:space="preserve">aročniki v zadnjih treh (3) letih pred objavo tega naročila zoper </w:t>
      </w:r>
      <w:r>
        <w:rPr>
          <w:rFonts w:asciiTheme="minorHAnsi" w:hAnsiTheme="minorHAnsi"/>
          <w:b w:val="0"/>
          <w:lang w:val="sl-SI"/>
        </w:rPr>
        <w:t>nas</w:t>
      </w:r>
      <w:r w:rsidRPr="00F76019">
        <w:rPr>
          <w:rFonts w:asciiTheme="minorHAnsi" w:hAnsiTheme="minorHAnsi"/>
          <w:b w:val="0"/>
          <w:lang w:val="sl-SI"/>
        </w:rPr>
        <w:t xml:space="preserve"> niso vlagali upravičenih reklamacij glede kakovosti blaga in nespoštovanja pogodbenih obveznosti. </w:t>
      </w:r>
    </w:p>
    <w:p w14:paraId="3430AD5D" w14:textId="77777777" w:rsidR="0006252E" w:rsidRDefault="0006252E" w:rsidP="0006252E">
      <w:pPr>
        <w:pStyle w:val="Telobesedila2"/>
        <w:spacing w:line="276" w:lineRule="auto"/>
        <w:ind w:left="284" w:hanging="284"/>
        <w:rPr>
          <w:rFonts w:asciiTheme="minorHAnsi" w:hAnsiTheme="minorHAnsi"/>
          <w:b w:val="0"/>
          <w:lang w:val="sl-SI"/>
        </w:rPr>
      </w:pPr>
    </w:p>
    <w:p w14:paraId="4A778D0B" w14:textId="77777777" w:rsidR="0006252E" w:rsidRPr="00F76019" w:rsidRDefault="0006252E" w:rsidP="0006252E">
      <w:pPr>
        <w:pStyle w:val="Telobesedila2"/>
        <w:numPr>
          <w:ilvl w:val="0"/>
          <w:numId w:val="8"/>
        </w:numPr>
        <w:spacing w:line="276" w:lineRule="auto"/>
        <w:ind w:left="284" w:hanging="284"/>
        <w:rPr>
          <w:rFonts w:asciiTheme="minorHAnsi" w:hAnsiTheme="minorHAnsi"/>
          <w:b w:val="0"/>
          <w:lang w:val="sl-SI"/>
        </w:rPr>
      </w:pPr>
      <w:r>
        <w:rPr>
          <w:rFonts w:asciiTheme="minorHAnsi" w:hAnsiTheme="minorHAnsi"/>
          <w:b w:val="0"/>
          <w:lang w:val="sl-SI"/>
        </w:rPr>
        <w:t>smo seznanjeni s tem, da nas</w:t>
      </w:r>
      <w:r w:rsidRPr="00F76019">
        <w:rPr>
          <w:rFonts w:asciiTheme="minorHAnsi" w:hAnsiTheme="minorHAnsi"/>
          <w:b w:val="0"/>
          <w:lang w:val="sl-SI"/>
        </w:rPr>
        <w:t xml:space="preserve"> naročnik </w:t>
      </w:r>
      <w:r>
        <w:rPr>
          <w:rFonts w:asciiTheme="minorHAnsi" w:hAnsiTheme="minorHAnsi"/>
          <w:b w:val="0"/>
          <w:lang w:val="sl-SI"/>
        </w:rPr>
        <w:t xml:space="preserve">lahko izloči iz postopka ocenjevanja ponudb, če </w:t>
      </w:r>
      <w:r w:rsidRPr="00F76019">
        <w:rPr>
          <w:rFonts w:asciiTheme="minorHAnsi" w:hAnsiTheme="minorHAnsi"/>
          <w:b w:val="0"/>
          <w:lang w:val="sl-SI"/>
        </w:rPr>
        <w:t>razpolaga z dokazili o nesp</w:t>
      </w:r>
      <w:r>
        <w:rPr>
          <w:rFonts w:asciiTheme="minorHAnsi" w:hAnsiTheme="minorHAnsi"/>
          <w:b w:val="0"/>
          <w:lang w:val="sl-SI"/>
        </w:rPr>
        <w:t>oštovanju pogodbenih obveznosti</w:t>
      </w:r>
      <w:r w:rsidRPr="00F76019">
        <w:rPr>
          <w:rFonts w:asciiTheme="minorHAnsi" w:hAnsiTheme="minorHAnsi"/>
          <w:b w:val="0"/>
          <w:lang w:val="sl-SI"/>
        </w:rPr>
        <w:t>.</w:t>
      </w:r>
    </w:p>
    <w:p w14:paraId="676ACB0A" w14:textId="77777777" w:rsidR="0006252E" w:rsidRDefault="0006252E" w:rsidP="0006252E">
      <w:pPr>
        <w:rPr>
          <w:rFonts w:asciiTheme="minorHAnsi" w:hAnsiTheme="minorHAnsi"/>
        </w:rPr>
      </w:pPr>
    </w:p>
    <w:p w14:paraId="06FC3BFE" w14:textId="77777777" w:rsidR="0006252E" w:rsidRDefault="0006252E" w:rsidP="0006252E">
      <w:pPr>
        <w:rPr>
          <w:rFonts w:asciiTheme="minorHAnsi" w:hAnsiTheme="minorHAnsi"/>
        </w:rPr>
      </w:pPr>
    </w:p>
    <w:p w14:paraId="15962E55" w14:textId="77777777" w:rsidR="0006252E" w:rsidRDefault="0006252E" w:rsidP="0006252E">
      <w:pPr>
        <w:spacing w:line="276" w:lineRule="auto"/>
        <w:jc w:val="both"/>
        <w:rPr>
          <w:rFonts w:asciiTheme="minorHAnsi" w:hAnsiTheme="minorHAnsi"/>
        </w:rPr>
      </w:pPr>
    </w:p>
    <w:p w14:paraId="3D7C290D" w14:textId="1AA4981F" w:rsidR="0006252E" w:rsidRPr="00833343" w:rsidRDefault="0006252E" w:rsidP="0006252E">
      <w:pPr>
        <w:spacing w:line="276" w:lineRule="auto"/>
        <w:jc w:val="both"/>
        <w:rPr>
          <w:rFonts w:asciiTheme="minorHAnsi" w:hAnsiTheme="minorHAnsi"/>
        </w:rPr>
      </w:pPr>
      <w:r w:rsidRPr="00833343">
        <w:rPr>
          <w:rFonts w:asciiTheme="minorHAnsi" w:hAnsiTheme="minorHAnsi"/>
        </w:rPr>
        <w:t xml:space="preserve">Ta izjava je sestavni del ponudbene dokumentacije, s katero se prijavljamo na javni razpis </w:t>
      </w:r>
      <w:r>
        <w:rPr>
          <w:rFonts w:asciiTheme="minorHAnsi" w:hAnsiTheme="minorHAnsi"/>
        </w:rPr>
        <w:t xml:space="preserve">„Sukcesivna dobava </w:t>
      </w:r>
      <w:r w:rsidR="00842432">
        <w:rPr>
          <w:rFonts w:asciiTheme="minorHAnsi" w:hAnsiTheme="minorHAnsi"/>
        </w:rPr>
        <w:t>sanitetnega materiala in materiala za zdravstveno nego</w:t>
      </w:r>
      <w:r>
        <w:rPr>
          <w:rFonts w:asciiTheme="minorHAnsi" w:hAnsiTheme="minorHAnsi"/>
        </w:rPr>
        <w:t>“</w:t>
      </w:r>
      <w:r w:rsidRPr="00833343">
        <w:rPr>
          <w:rFonts w:asciiTheme="minorHAnsi" w:hAnsiTheme="minorHAnsi"/>
        </w:rPr>
        <w:t>.</w:t>
      </w:r>
    </w:p>
    <w:p w14:paraId="5F3FBE13" w14:textId="77777777" w:rsidR="0006252E" w:rsidRPr="00833343" w:rsidRDefault="0006252E" w:rsidP="0006252E">
      <w:pPr>
        <w:spacing w:line="276" w:lineRule="auto"/>
        <w:jc w:val="both"/>
        <w:rPr>
          <w:rFonts w:asciiTheme="minorHAnsi" w:hAnsiTheme="minorHAnsi"/>
        </w:rPr>
      </w:pPr>
    </w:p>
    <w:p w14:paraId="2B6BBD63" w14:textId="77777777" w:rsidR="0006252E" w:rsidRPr="00833343" w:rsidRDefault="0006252E" w:rsidP="0006252E">
      <w:pPr>
        <w:spacing w:line="276" w:lineRule="auto"/>
        <w:jc w:val="both"/>
        <w:rPr>
          <w:rFonts w:asciiTheme="minorHAnsi" w:hAnsiTheme="minorHAnsi"/>
        </w:rPr>
      </w:pPr>
    </w:p>
    <w:p w14:paraId="5F4D5AAD" w14:textId="77777777" w:rsidR="0006252E" w:rsidRDefault="0006252E" w:rsidP="0006252E">
      <w:pPr>
        <w:spacing w:line="264" w:lineRule="auto"/>
        <w:jc w:val="both"/>
        <w:rPr>
          <w:rFonts w:asciiTheme="minorHAnsi" w:hAnsiTheme="minorHAnsi" w:cs="Tahoma"/>
        </w:rPr>
      </w:pPr>
    </w:p>
    <w:p w14:paraId="359C8547" w14:textId="77777777" w:rsidR="0006252E" w:rsidRDefault="0006252E" w:rsidP="0006252E">
      <w:pPr>
        <w:spacing w:line="264" w:lineRule="auto"/>
        <w:jc w:val="both"/>
        <w:rPr>
          <w:rFonts w:asciiTheme="minorHAnsi" w:hAnsiTheme="minorHAnsi" w:cs="Tahoma"/>
        </w:rPr>
      </w:pPr>
    </w:p>
    <w:p w14:paraId="50B1B3E2" w14:textId="77777777" w:rsidR="0006252E" w:rsidRDefault="0006252E" w:rsidP="0006252E">
      <w:pPr>
        <w:spacing w:line="264" w:lineRule="auto"/>
        <w:jc w:val="both"/>
        <w:rPr>
          <w:rFonts w:asciiTheme="minorHAnsi" w:hAnsiTheme="minorHAnsi" w:cs="Tahoma"/>
        </w:rPr>
      </w:pPr>
    </w:p>
    <w:p w14:paraId="4C4EBCB1" w14:textId="77777777" w:rsidR="0006252E" w:rsidRDefault="0006252E" w:rsidP="0006252E">
      <w:pPr>
        <w:spacing w:line="264" w:lineRule="auto"/>
        <w:jc w:val="both"/>
        <w:rPr>
          <w:rFonts w:asciiTheme="minorHAnsi" w:hAnsiTheme="minorHAnsi" w:cs="Tahoma"/>
        </w:rPr>
      </w:pPr>
    </w:p>
    <w:p w14:paraId="03A9B91B" w14:textId="77777777" w:rsidR="0006252E" w:rsidRDefault="0006252E" w:rsidP="0006252E">
      <w:pPr>
        <w:spacing w:line="264" w:lineRule="auto"/>
        <w:jc w:val="both"/>
        <w:rPr>
          <w:rFonts w:asciiTheme="minorHAnsi" w:hAnsiTheme="minorHAnsi" w:cs="Tahoma"/>
        </w:rPr>
      </w:pPr>
    </w:p>
    <w:p w14:paraId="212EFC61" w14:textId="77777777" w:rsidR="0006252E" w:rsidRDefault="0006252E" w:rsidP="0006252E">
      <w:pPr>
        <w:spacing w:line="264" w:lineRule="auto"/>
        <w:jc w:val="both"/>
        <w:rPr>
          <w:rFonts w:asciiTheme="minorHAnsi" w:hAnsiTheme="minorHAnsi" w:cs="Tahoma"/>
        </w:rPr>
      </w:pPr>
    </w:p>
    <w:p w14:paraId="2294D83A" w14:textId="77777777" w:rsidR="0006252E" w:rsidRDefault="0006252E" w:rsidP="0006252E">
      <w:pPr>
        <w:spacing w:line="264" w:lineRule="auto"/>
        <w:jc w:val="both"/>
        <w:rPr>
          <w:rFonts w:asciiTheme="minorHAnsi" w:hAnsiTheme="minorHAnsi" w:cs="Tahoma"/>
        </w:rPr>
      </w:pPr>
    </w:p>
    <w:p w14:paraId="4337EB62" w14:textId="77777777" w:rsidR="0006252E" w:rsidRPr="00833343" w:rsidRDefault="0006252E" w:rsidP="0006252E">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534DDEED" w14:textId="77777777" w:rsidR="0006252E" w:rsidRPr="00833343" w:rsidRDefault="0006252E" w:rsidP="0006252E">
      <w:pPr>
        <w:spacing w:line="264" w:lineRule="auto"/>
        <w:jc w:val="both"/>
        <w:rPr>
          <w:rFonts w:asciiTheme="minorHAnsi" w:hAnsiTheme="minorHAnsi" w:cs="Tahoma"/>
          <w:b/>
        </w:rPr>
      </w:pPr>
    </w:p>
    <w:p w14:paraId="6D6DF925" w14:textId="77777777" w:rsidR="0006252E" w:rsidRPr="00833343" w:rsidRDefault="0006252E" w:rsidP="0006252E">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2EFBF27C" w14:textId="77777777" w:rsidR="0006252E" w:rsidRPr="00833343" w:rsidRDefault="0006252E" w:rsidP="0006252E">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12924435" w14:textId="77777777" w:rsidR="0006252E" w:rsidRPr="00833343" w:rsidRDefault="0006252E" w:rsidP="0006252E">
      <w:pPr>
        <w:spacing w:line="264" w:lineRule="auto"/>
        <w:ind w:left="4320" w:firstLine="720"/>
        <w:jc w:val="both"/>
        <w:rPr>
          <w:rFonts w:asciiTheme="minorHAnsi" w:hAnsiTheme="minorHAnsi" w:cs="Tahoma"/>
        </w:rPr>
      </w:pPr>
      <w:r w:rsidRPr="00833343">
        <w:rPr>
          <w:rFonts w:asciiTheme="minorHAnsi" w:hAnsiTheme="minorHAnsi" w:cs="Tahoma"/>
        </w:rPr>
        <w:t>_______________________________</w:t>
      </w:r>
    </w:p>
    <w:p w14:paraId="1690E707" w14:textId="77777777" w:rsidR="00215182" w:rsidRDefault="00215182">
      <w:pPr>
        <w:rPr>
          <w:rFonts w:asciiTheme="minorHAnsi" w:hAnsiTheme="minorHAnsi" w:cs="Tahoma"/>
          <w:sz w:val="18"/>
          <w:szCs w:val="18"/>
        </w:rPr>
      </w:pPr>
      <w:r>
        <w:rPr>
          <w:rFonts w:asciiTheme="minorHAnsi" w:hAnsiTheme="minorHAnsi" w:cs="Tahoma"/>
          <w:sz w:val="18"/>
          <w:szCs w:val="18"/>
        </w:rPr>
        <w:br w:type="page"/>
      </w:r>
    </w:p>
    <w:p w14:paraId="74D42859" w14:textId="3893BDEA" w:rsidR="002B7352" w:rsidRPr="009565DB" w:rsidRDefault="002B7352" w:rsidP="002B7352">
      <w:pPr>
        <w:spacing w:line="276" w:lineRule="auto"/>
        <w:jc w:val="right"/>
        <w:rPr>
          <w:rFonts w:asciiTheme="minorHAnsi" w:hAnsiTheme="minorHAnsi"/>
          <w:sz w:val="18"/>
          <w:szCs w:val="18"/>
        </w:rPr>
      </w:pPr>
      <w:r w:rsidRPr="00833343">
        <w:rPr>
          <w:rFonts w:asciiTheme="minorHAnsi" w:hAnsiTheme="minorHAnsi"/>
          <w:sz w:val="18"/>
          <w:szCs w:val="18"/>
        </w:rPr>
        <w:lastRenderedPageBreak/>
        <w:t>OBRAZEC</w:t>
      </w:r>
      <w:r w:rsidRPr="00833343">
        <w:rPr>
          <w:rFonts w:asciiTheme="minorHAnsi" w:hAnsiTheme="minorHAnsi"/>
          <w:sz w:val="18"/>
          <w:szCs w:val="18"/>
        </w:rPr>
        <w:noBreakHyphen/>
      </w:r>
      <w:r>
        <w:rPr>
          <w:rFonts w:asciiTheme="minorHAnsi" w:hAnsiTheme="minorHAnsi"/>
          <w:sz w:val="18"/>
          <w:szCs w:val="18"/>
        </w:rPr>
        <w:t>8</w:t>
      </w:r>
    </w:p>
    <w:p w14:paraId="0A1CC42A" w14:textId="77777777" w:rsidR="002B7352" w:rsidRPr="00DF31CA" w:rsidRDefault="002B7352" w:rsidP="002B7352">
      <w:pPr>
        <w:widowControl w:val="0"/>
        <w:autoSpaceDE w:val="0"/>
        <w:autoSpaceDN w:val="0"/>
        <w:adjustRightInd w:val="0"/>
        <w:jc w:val="center"/>
        <w:rPr>
          <w:rFonts w:ascii="Cambria" w:hAnsi="Cambria" w:cs="Times"/>
          <w:b/>
          <w:sz w:val="24"/>
          <w:szCs w:val="24"/>
        </w:rPr>
      </w:pPr>
      <w:r w:rsidRPr="00DF31CA">
        <w:rPr>
          <w:rFonts w:ascii="Cambria" w:hAnsi="Cambria" w:cs="Times"/>
          <w:b/>
          <w:sz w:val="24"/>
          <w:szCs w:val="24"/>
        </w:rPr>
        <w:t>MENIČNA IZJAVA S POOBLASTILOM ZA IZPOLNITEV</w:t>
      </w:r>
    </w:p>
    <w:p w14:paraId="0C9E2D0B" w14:textId="77777777" w:rsidR="002B7352" w:rsidRPr="00DF31CA" w:rsidRDefault="002B7352" w:rsidP="002B7352">
      <w:pPr>
        <w:widowControl w:val="0"/>
        <w:autoSpaceDE w:val="0"/>
        <w:autoSpaceDN w:val="0"/>
        <w:adjustRightInd w:val="0"/>
        <w:spacing w:line="276" w:lineRule="auto"/>
        <w:jc w:val="both"/>
        <w:rPr>
          <w:rFonts w:ascii="Cambria" w:hAnsi="Cambria" w:cs="Times"/>
        </w:rPr>
      </w:pPr>
    </w:p>
    <w:p w14:paraId="2B32B1CD" w14:textId="77777777" w:rsidR="002B7352" w:rsidRPr="00DF31CA" w:rsidRDefault="002B7352" w:rsidP="002B7352">
      <w:pPr>
        <w:pStyle w:val="Naslov1"/>
        <w:spacing w:before="0" w:line="276" w:lineRule="auto"/>
        <w:jc w:val="both"/>
        <w:rPr>
          <w:rFonts w:ascii="Cambria" w:hAnsi="Cambria" w:cs="Tahoma"/>
          <w:color w:val="000000"/>
          <w:sz w:val="22"/>
          <w:szCs w:val="22"/>
        </w:rPr>
      </w:pPr>
      <w:r w:rsidRPr="00DF31CA">
        <w:rPr>
          <w:rFonts w:ascii="Cambria" w:hAnsi="Cambria" w:cs="Tahoma"/>
          <w:color w:val="000000"/>
          <w:sz w:val="22"/>
          <w:szCs w:val="22"/>
        </w:rPr>
        <w:t>IZDAJATELJ MENICE:</w:t>
      </w:r>
    </w:p>
    <w:p w14:paraId="52DBBECB" w14:textId="77777777" w:rsidR="002B7352" w:rsidRPr="00DF31CA" w:rsidRDefault="002B7352" w:rsidP="002B7352">
      <w:pPr>
        <w:spacing w:line="276" w:lineRule="auto"/>
        <w:jc w:val="both"/>
        <w:rPr>
          <w:rFonts w:ascii="Cambria" w:hAnsi="Cambria" w:cs="Tahoma"/>
          <w:color w:val="000000"/>
        </w:rPr>
      </w:pPr>
      <w:bookmarkStart w:id="2" w:name="_GoBack"/>
      <w:bookmarkEnd w:id="2"/>
    </w:p>
    <w:p w14:paraId="533349DC" w14:textId="77777777" w:rsidR="002B7352" w:rsidRPr="00DF31CA" w:rsidRDefault="002B7352" w:rsidP="002B7352">
      <w:pPr>
        <w:spacing w:line="276" w:lineRule="auto"/>
        <w:jc w:val="both"/>
        <w:rPr>
          <w:rFonts w:ascii="Cambria" w:hAnsi="Cambria" w:cs="Tahoma"/>
          <w:color w:val="000000"/>
        </w:rPr>
      </w:pPr>
      <w:r w:rsidRPr="00DF31CA">
        <w:rPr>
          <w:rFonts w:ascii="Cambria" w:hAnsi="Cambria" w:cs="Tahoma"/>
          <w:color w:val="000000"/>
        </w:rPr>
        <w:t>naziv:</w:t>
      </w:r>
      <w:r w:rsidRPr="00DF31CA">
        <w:rPr>
          <w:rFonts w:ascii="Cambria" w:hAnsi="Cambria" w:cs="Tahoma"/>
          <w:color w:val="000000"/>
        </w:rPr>
        <w:tab/>
      </w:r>
      <w:r w:rsidRPr="00DF31CA">
        <w:rPr>
          <w:rFonts w:ascii="Cambria" w:hAnsi="Cambria" w:cs="Tahoma"/>
          <w:color w:val="000000"/>
        </w:rPr>
        <w:tab/>
      </w:r>
      <w:r w:rsidRPr="00DF31CA">
        <w:rPr>
          <w:rFonts w:ascii="Cambria" w:hAnsi="Cambria" w:cs="Tahoma"/>
          <w:color w:val="000000"/>
        </w:rPr>
        <w:tab/>
        <w:t xml:space="preserve">_______________________________________________________________ </w:t>
      </w:r>
    </w:p>
    <w:p w14:paraId="71A56E23" w14:textId="77777777" w:rsidR="002B7352" w:rsidRPr="00DF31CA" w:rsidRDefault="002B7352" w:rsidP="002B7352">
      <w:pPr>
        <w:spacing w:line="276" w:lineRule="auto"/>
        <w:jc w:val="both"/>
        <w:rPr>
          <w:rFonts w:ascii="Cambria" w:hAnsi="Cambria" w:cs="Tahoma"/>
          <w:color w:val="000000"/>
        </w:rPr>
      </w:pPr>
    </w:p>
    <w:p w14:paraId="727F2029" w14:textId="77777777" w:rsidR="002B7352" w:rsidRPr="00DF31CA" w:rsidRDefault="002B7352" w:rsidP="002B7352">
      <w:pPr>
        <w:spacing w:line="276" w:lineRule="auto"/>
        <w:jc w:val="both"/>
        <w:rPr>
          <w:rFonts w:ascii="Cambria" w:hAnsi="Cambria" w:cs="Tahoma"/>
          <w:color w:val="000000"/>
        </w:rPr>
      </w:pPr>
      <w:r w:rsidRPr="00DF31CA">
        <w:rPr>
          <w:rFonts w:ascii="Cambria" w:hAnsi="Cambria" w:cs="Tahoma"/>
          <w:color w:val="000000"/>
        </w:rPr>
        <w:t>naslov:</w:t>
      </w:r>
      <w:r w:rsidRPr="00DF31CA">
        <w:rPr>
          <w:rFonts w:ascii="Cambria" w:hAnsi="Cambria" w:cs="Tahoma"/>
          <w:color w:val="000000"/>
        </w:rPr>
        <w:tab/>
      </w:r>
      <w:r w:rsidRPr="00DF31CA">
        <w:rPr>
          <w:rFonts w:ascii="Cambria" w:hAnsi="Cambria" w:cs="Tahoma"/>
          <w:color w:val="000000"/>
        </w:rPr>
        <w:tab/>
      </w:r>
      <w:r w:rsidRPr="00DF31CA">
        <w:rPr>
          <w:rFonts w:ascii="Cambria" w:hAnsi="Cambria" w:cs="Tahoma"/>
          <w:color w:val="000000"/>
        </w:rPr>
        <w:tab/>
        <w:t>_______________________________________________________________</w:t>
      </w:r>
    </w:p>
    <w:p w14:paraId="1201B105" w14:textId="77777777" w:rsidR="002B7352" w:rsidRPr="00DF31CA" w:rsidRDefault="002B7352" w:rsidP="002B7352">
      <w:pPr>
        <w:pStyle w:val="Glava"/>
        <w:spacing w:line="276" w:lineRule="auto"/>
        <w:jc w:val="both"/>
        <w:rPr>
          <w:rFonts w:ascii="Cambria" w:hAnsi="Cambria" w:cs="Tahoma"/>
        </w:rPr>
      </w:pPr>
    </w:p>
    <w:p w14:paraId="65F0C47C" w14:textId="62223488" w:rsidR="002B7352" w:rsidRPr="009565DB" w:rsidRDefault="002B7352" w:rsidP="002B7352">
      <w:pPr>
        <w:pStyle w:val="Telobesedila"/>
        <w:spacing w:after="0" w:line="276" w:lineRule="auto"/>
        <w:jc w:val="both"/>
        <w:rPr>
          <w:rFonts w:ascii="Cambria" w:hAnsi="Cambria" w:cs="Tahoma"/>
          <w:color w:val="000000"/>
        </w:rPr>
      </w:pPr>
      <w:r w:rsidRPr="00DF31CA">
        <w:rPr>
          <w:rFonts w:ascii="Cambria" w:hAnsi="Cambria" w:cs="Tahoma"/>
          <w:color w:val="000000"/>
        </w:rPr>
        <w:t>Za zavarovanje za resnost ponudbe v postopku javnega razpisa za oddajo javnega naročila »</w:t>
      </w:r>
      <w:r>
        <w:rPr>
          <w:rFonts w:asciiTheme="minorHAnsi" w:hAnsiTheme="minorHAnsi"/>
        </w:rPr>
        <w:t xml:space="preserve">Sukcesivna dobava </w:t>
      </w:r>
      <w:r w:rsidR="002A0710">
        <w:rPr>
          <w:rFonts w:asciiTheme="minorHAnsi" w:hAnsiTheme="minorHAnsi"/>
        </w:rPr>
        <w:t>sanitetnega materiala in materiala za zdravstveno nego</w:t>
      </w:r>
      <w:r w:rsidRPr="00DF31CA">
        <w:rPr>
          <w:rFonts w:ascii="Cambria" w:hAnsi="Cambria"/>
        </w:rPr>
        <w:t>«</w:t>
      </w:r>
      <w:r w:rsidRPr="00DF31CA">
        <w:rPr>
          <w:rFonts w:ascii="Cambria" w:hAnsi="Cambria" w:cs="Tahoma"/>
          <w:color w:val="000000"/>
        </w:rPr>
        <w:t xml:space="preserve">, ki je bil na Portalu javnih naročil objavljen dne </w:t>
      </w:r>
      <w:r>
        <w:rPr>
          <w:rFonts w:ascii="Cambria" w:hAnsi="Cambria" w:cs="Tahoma"/>
          <w:color w:val="000000"/>
        </w:rPr>
        <w:t xml:space="preserve">17. 10. 2017 </w:t>
      </w:r>
      <w:r w:rsidRPr="00DF31CA">
        <w:rPr>
          <w:rFonts w:ascii="Cambria" w:hAnsi="Cambria" w:cs="Tahoma"/>
          <w:color w:val="000000"/>
        </w:rPr>
        <w:t xml:space="preserve"> pod številko objave</w:t>
      </w:r>
      <w:r w:rsidR="00B044C6">
        <w:rPr>
          <w:rFonts w:ascii="Cambria" w:hAnsi="Cambria" w:cs="Tahoma"/>
          <w:color w:val="000000"/>
        </w:rPr>
        <w:t xml:space="preserve"> </w:t>
      </w:r>
      <w:r w:rsidRPr="00DF31CA">
        <w:rPr>
          <w:rFonts w:ascii="Cambria" w:hAnsi="Cambria" w:cs="Tahoma"/>
          <w:color w:val="000000"/>
        </w:rPr>
        <w:t xml:space="preserve"> </w:t>
      </w:r>
      <w:r w:rsidR="00B044C6" w:rsidRPr="00B044C6">
        <w:rPr>
          <w:rFonts w:asciiTheme="minorHAnsi" w:eastAsia="Times New Roman" w:hAnsiTheme="minorHAnsi" w:cs="Arial"/>
        </w:rPr>
        <w:t>JN008932/2017-W01</w:t>
      </w:r>
      <w:r w:rsidRPr="00B044C6">
        <w:rPr>
          <w:rFonts w:asciiTheme="minorHAnsi" w:hAnsiTheme="minorHAnsi" w:cs="Tahoma"/>
          <w:color w:val="000000"/>
        </w:rPr>
        <w:t>,</w:t>
      </w:r>
      <w:r w:rsidRPr="00DF31CA">
        <w:rPr>
          <w:rFonts w:ascii="Cambria" w:hAnsi="Cambria" w:cs="Tahoma"/>
          <w:color w:val="000000"/>
        </w:rPr>
        <w:t xml:space="preserve"> za katerega dajemo ponudbo, izročamo naročniku </w:t>
      </w:r>
      <w:r>
        <w:rPr>
          <w:rFonts w:asciiTheme="minorHAnsi" w:eastAsia="Times New Roman" w:hAnsiTheme="minorHAnsi" w:cs="Tahoma"/>
          <w:color w:val="222222"/>
          <w:lang w:eastAsia="en-GB"/>
        </w:rPr>
        <w:t>DSO Ljubljana-Bežigrad, Komanova ulica 1, 1000 Ljubljana</w:t>
      </w:r>
      <w:r w:rsidRPr="00DF31CA">
        <w:rPr>
          <w:rFonts w:ascii="Cambria" w:hAnsi="Cambria" w:cs="Tahoma"/>
          <w:color w:val="000000"/>
        </w:rPr>
        <w:t>, bianco podpisano in žigosano menico in to menično izjavo.</w:t>
      </w:r>
    </w:p>
    <w:p w14:paraId="60AEC7AD" w14:textId="77777777" w:rsidR="002B7352" w:rsidRPr="00DF31CA" w:rsidRDefault="002B7352" w:rsidP="002B7352">
      <w:pPr>
        <w:spacing w:line="276" w:lineRule="auto"/>
        <w:jc w:val="both"/>
        <w:rPr>
          <w:rFonts w:ascii="Cambria" w:hAnsi="Cambria" w:cs="Tahoma"/>
        </w:rPr>
      </w:pPr>
      <w:r w:rsidRPr="00DF31CA">
        <w:rPr>
          <w:rFonts w:ascii="Cambria" w:hAnsi="Cambria" w:cs="Tahoma"/>
        </w:rPr>
        <w:t xml:space="preserve">Pooblaščamo </w:t>
      </w:r>
      <w:r>
        <w:rPr>
          <w:rFonts w:asciiTheme="minorHAnsi" w:eastAsia="Times New Roman" w:hAnsiTheme="minorHAnsi" w:cs="Tahoma"/>
          <w:color w:val="222222"/>
          <w:lang w:eastAsia="en-GB"/>
        </w:rPr>
        <w:t>DSO Ljubljana-Bežigrad, Komanova ulica 1, 1000 Ljubljana</w:t>
      </w:r>
      <w:r w:rsidRPr="00DF31CA">
        <w:rPr>
          <w:rFonts w:ascii="Cambria" w:hAnsi="Cambria" w:cs="Tahoma"/>
        </w:rPr>
        <w:t xml:space="preserve">, da izpolni bianco menico v višini </w:t>
      </w:r>
      <w:r>
        <w:rPr>
          <w:rFonts w:ascii="Cambria" w:hAnsi="Cambria" w:cs="Tahoma"/>
        </w:rPr>
        <w:t>1</w:t>
      </w:r>
      <w:r w:rsidRPr="00DF31CA">
        <w:rPr>
          <w:rFonts w:ascii="Cambria" w:hAnsi="Cambria" w:cs="Tahoma"/>
        </w:rPr>
        <w:t>.</w:t>
      </w:r>
      <w:r>
        <w:rPr>
          <w:rFonts w:ascii="Cambria" w:hAnsi="Cambria" w:cs="Tahoma"/>
        </w:rPr>
        <w:t>0</w:t>
      </w:r>
      <w:r w:rsidRPr="00DF31CA">
        <w:rPr>
          <w:rFonts w:ascii="Cambria" w:hAnsi="Cambria" w:cs="Tahoma"/>
        </w:rPr>
        <w:t>00 EUR, da izpolni vse druge sestavne dele menice, ki niso izpolnjeni ter uporabi menico za izterjavo obveznosti v primeru, da:</w:t>
      </w:r>
    </w:p>
    <w:p w14:paraId="2C2F10A4" w14:textId="77777777" w:rsidR="002B7352" w:rsidRDefault="002B7352" w:rsidP="002B7352">
      <w:pPr>
        <w:numPr>
          <w:ilvl w:val="0"/>
          <w:numId w:val="29"/>
        </w:numPr>
        <w:spacing w:line="276" w:lineRule="auto"/>
        <w:ind w:left="284" w:hanging="284"/>
        <w:contextualSpacing/>
        <w:jc w:val="both"/>
        <w:rPr>
          <w:rFonts w:ascii="Cambria" w:hAnsi="Cambria" w:cs="Tahoma"/>
        </w:rPr>
      </w:pPr>
      <w:r w:rsidRPr="00DF31CA">
        <w:rPr>
          <w:rFonts w:ascii="Cambria" w:hAnsi="Cambria" w:cs="Tahoma"/>
        </w:rPr>
        <w:t>izdajatelj menice in te menične izjave umakne ali spremeni svojo ponudbo v roku veljavnosti, navedenem v ponudbi,</w:t>
      </w:r>
    </w:p>
    <w:p w14:paraId="249E206C" w14:textId="77777777" w:rsidR="002B7352" w:rsidRPr="00DF31CA" w:rsidRDefault="002B7352" w:rsidP="002B7352">
      <w:pPr>
        <w:numPr>
          <w:ilvl w:val="0"/>
          <w:numId w:val="29"/>
        </w:numPr>
        <w:spacing w:line="276" w:lineRule="auto"/>
        <w:ind w:left="284" w:hanging="284"/>
        <w:contextualSpacing/>
        <w:jc w:val="both"/>
        <w:rPr>
          <w:rFonts w:ascii="Cambria" w:hAnsi="Cambria" w:cs="Tahoma"/>
        </w:rPr>
      </w:pPr>
      <w:r w:rsidRPr="00DF31CA">
        <w:rPr>
          <w:rFonts w:ascii="Cambria" w:hAnsi="Cambria" w:cs="Tahoma"/>
        </w:rPr>
        <w:t>izdajatelj menice in te menične izjave</w:t>
      </w:r>
      <w:r>
        <w:rPr>
          <w:rFonts w:ascii="Cambria" w:hAnsi="Cambria" w:cs="Tahoma"/>
        </w:rPr>
        <w:t xml:space="preserve"> v zahtevanem roku ne dostavi vzorcev  ponujenega blaga,</w:t>
      </w:r>
    </w:p>
    <w:p w14:paraId="614E9597" w14:textId="77777777" w:rsidR="002B7352" w:rsidRPr="00DF31CA" w:rsidRDefault="002B7352" w:rsidP="002B7352">
      <w:pPr>
        <w:numPr>
          <w:ilvl w:val="0"/>
          <w:numId w:val="29"/>
        </w:numPr>
        <w:spacing w:line="276" w:lineRule="auto"/>
        <w:ind w:left="284" w:hanging="284"/>
        <w:contextualSpacing/>
        <w:jc w:val="both"/>
        <w:rPr>
          <w:rFonts w:ascii="Cambria" w:hAnsi="Cambria" w:cs="Tahoma"/>
        </w:rPr>
      </w:pPr>
      <w:r w:rsidRPr="00DF31CA">
        <w:rPr>
          <w:rFonts w:ascii="Cambria" w:hAnsi="Cambria" w:cs="Tahoma"/>
        </w:rPr>
        <w:t>izdajatelj menice in te menične izjave v času veljave ponudbe ne izpolni ali zavrne sklenitev pogodbe po prejetem obvestilu o sprejemu njegove ponudbe,</w:t>
      </w:r>
    </w:p>
    <w:p w14:paraId="1ECDB134" w14:textId="77777777" w:rsidR="002B7352" w:rsidRPr="00DF31CA" w:rsidRDefault="002B7352" w:rsidP="002B7352">
      <w:pPr>
        <w:numPr>
          <w:ilvl w:val="0"/>
          <w:numId w:val="29"/>
        </w:numPr>
        <w:spacing w:line="276" w:lineRule="auto"/>
        <w:ind w:left="284" w:hanging="284"/>
        <w:contextualSpacing/>
        <w:jc w:val="both"/>
        <w:rPr>
          <w:rFonts w:ascii="Cambria" w:hAnsi="Cambria" w:cs="Tahoma"/>
        </w:rPr>
      </w:pPr>
      <w:r w:rsidRPr="00DF31CA">
        <w:rPr>
          <w:rFonts w:ascii="Cambria" w:hAnsi="Cambria" w:cs="Tahoma"/>
        </w:rPr>
        <w:t>izdajatelj menice in te menične izjave v ponudbi predloži neresnične podatke.</w:t>
      </w:r>
    </w:p>
    <w:p w14:paraId="5413C838" w14:textId="77777777" w:rsidR="002B7352" w:rsidRPr="00DF31CA" w:rsidRDefault="002B7352" w:rsidP="002B7352">
      <w:pPr>
        <w:spacing w:line="276" w:lineRule="auto"/>
        <w:jc w:val="both"/>
        <w:rPr>
          <w:rFonts w:ascii="Cambria" w:hAnsi="Cambria" w:cs="Tahoma"/>
        </w:rPr>
      </w:pPr>
    </w:p>
    <w:p w14:paraId="15F4EC41" w14:textId="77777777" w:rsidR="002B7352" w:rsidRPr="00DF31CA" w:rsidRDefault="002B7352" w:rsidP="002B7352">
      <w:pPr>
        <w:spacing w:line="276" w:lineRule="auto"/>
        <w:jc w:val="both"/>
        <w:rPr>
          <w:rFonts w:ascii="Cambria" w:hAnsi="Cambria" w:cs="Tahoma"/>
        </w:rPr>
      </w:pPr>
      <w:r w:rsidRPr="00DF31CA">
        <w:rPr>
          <w:rFonts w:ascii="Cambria" w:hAnsi="Cambria" w:cs="Tahoma"/>
        </w:rPr>
        <w:t xml:space="preserve">Menična izjava je nepreklicna, menica pa se izpolni s klavzulo „Brez protesta“ in je plačljiva na prvi poziv. </w:t>
      </w:r>
    </w:p>
    <w:p w14:paraId="70184045" w14:textId="77777777" w:rsidR="002B7352" w:rsidRPr="009565DB" w:rsidRDefault="002B7352" w:rsidP="002B7352">
      <w:pPr>
        <w:spacing w:line="276" w:lineRule="auto"/>
        <w:jc w:val="both"/>
        <w:rPr>
          <w:rFonts w:ascii="Cambria" w:hAnsi="Cambria" w:cs="Tahoma"/>
        </w:rPr>
      </w:pPr>
      <w:r w:rsidRPr="00DF31CA">
        <w:rPr>
          <w:rFonts w:ascii="Cambria" w:hAnsi="Cambria" w:cs="Tahoma"/>
        </w:rPr>
        <w:t>Izdajatelj menice in te menične izjave izrecno potrjuje in soglaša, da to pooblastilo in bianco podpisana in žigosana menica veljata tudi v primeru spremembe pooblaščenega podpisnika izdajatelja in podpisnika menice in te menične izjave.</w:t>
      </w:r>
      <w:r>
        <w:rPr>
          <w:rFonts w:ascii="Cambria" w:hAnsi="Cambria" w:cs="Tahoma"/>
        </w:rPr>
        <w:t xml:space="preserve"> </w:t>
      </w:r>
      <w:r w:rsidRPr="00DF31CA">
        <w:rPr>
          <w:rFonts w:ascii="Cambria" w:hAnsi="Cambria" w:cs="Cambria"/>
        </w:rPr>
        <w:t>Tako dajem NALOG ZA PLAČILO oz. POOBLASTILO vsem spodaj navedenim bankam iz naslednjih mojih računov:</w:t>
      </w:r>
    </w:p>
    <w:p w14:paraId="6D667BEB" w14:textId="77777777" w:rsidR="002B7352" w:rsidRPr="00DF31CA" w:rsidRDefault="002B7352" w:rsidP="002B7352">
      <w:pPr>
        <w:widowControl w:val="0"/>
        <w:autoSpaceDE w:val="0"/>
        <w:autoSpaceDN w:val="0"/>
        <w:adjustRightInd w:val="0"/>
        <w:spacing w:line="276" w:lineRule="auto"/>
        <w:jc w:val="both"/>
        <w:rPr>
          <w:rFonts w:ascii="Cambria" w:hAnsi="Cambria" w:cs="Times"/>
        </w:rPr>
      </w:pPr>
    </w:p>
    <w:p w14:paraId="0FACD318" w14:textId="77777777" w:rsidR="002B7352" w:rsidRPr="00DF31CA" w:rsidRDefault="002B7352" w:rsidP="002B7352">
      <w:pPr>
        <w:widowControl w:val="0"/>
        <w:autoSpaceDE w:val="0"/>
        <w:autoSpaceDN w:val="0"/>
        <w:adjustRightInd w:val="0"/>
        <w:spacing w:line="276" w:lineRule="auto"/>
        <w:jc w:val="both"/>
        <w:rPr>
          <w:rFonts w:ascii="Cambria" w:hAnsi="Cambria" w:cs="Cambria"/>
        </w:rPr>
      </w:pPr>
      <w:r w:rsidRPr="00DF31CA">
        <w:rPr>
          <w:rFonts w:ascii="Cambria" w:hAnsi="Cambria" w:cs="Cambria"/>
        </w:rPr>
        <w:t>_________________________________________________________________________ _________________________________________________________________________ _________________________________________________________________________</w:t>
      </w:r>
    </w:p>
    <w:p w14:paraId="742B08C5" w14:textId="77777777" w:rsidR="002B7352" w:rsidRDefault="002B7352" w:rsidP="002B7352">
      <w:pPr>
        <w:widowControl w:val="0"/>
        <w:autoSpaceDE w:val="0"/>
        <w:autoSpaceDN w:val="0"/>
        <w:adjustRightInd w:val="0"/>
        <w:spacing w:line="276" w:lineRule="auto"/>
        <w:jc w:val="both"/>
        <w:rPr>
          <w:rFonts w:ascii="Cambria" w:hAnsi="Cambria" w:cs="Cambria"/>
        </w:rPr>
      </w:pPr>
    </w:p>
    <w:p w14:paraId="31FC7197" w14:textId="77777777" w:rsidR="002B7352" w:rsidRPr="00DF31CA" w:rsidRDefault="002B7352" w:rsidP="002B7352">
      <w:pPr>
        <w:widowControl w:val="0"/>
        <w:autoSpaceDE w:val="0"/>
        <w:autoSpaceDN w:val="0"/>
        <w:adjustRightInd w:val="0"/>
        <w:spacing w:line="276" w:lineRule="auto"/>
        <w:jc w:val="both"/>
        <w:rPr>
          <w:rFonts w:ascii="Cambria" w:hAnsi="Cambria" w:cs="Times"/>
        </w:rPr>
      </w:pPr>
      <w:r w:rsidRPr="00DF31CA">
        <w:rPr>
          <w:rFonts w:ascii="Cambria" w:hAnsi="Cambria" w:cs="Cambria"/>
        </w:rPr>
        <w:t>V primeru odprtja dodatnega računa, ki ni zgoraj naveden, izrecno dovoljujem izplačilo menice in pooblaščam banko, pri kateri je takšen račun odprt, da izvede plačilo.</w:t>
      </w:r>
      <w:r w:rsidRPr="00DF31CA">
        <w:rPr>
          <w:rFonts w:ascii="Cambria" w:hAnsi="Cambria" w:cs="Times"/>
        </w:rPr>
        <w:t xml:space="preserve"> </w:t>
      </w:r>
      <w:r w:rsidRPr="00DF31CA">
        <w:rPr>
          <w:rFonts w:ascii="Cambria" w:hAnsi="Cambria" w:cs="Tahoma"/>
        </w:rPr>
        <w:t>Veljavnost menice in menične izjave začne teči z dnem, ki je določen za oddajo ponudb, _______________ in velja do ___________________.</w:t>
      </w:r>
    </w:p>
    <w:p w14:paraId="3C9E89CB" w14:textId="77777777" w:rsidR="002B7352" w:rsidRPr="00DF31CA" w:rsidRDefault="002B7352" w:rsidP="002B7352">
      <w:pPr>
        <w:spacing w:line="276" w:lineRule="auto"/>
        <w:jc w:val="both"/>
        <w:rPr>
          <w:rFonts w:ascii="Cambria" w:hAnsi="Cambria" w:cs="Tahoma"/>
        </w:rPr>
      </w:pPr>
    </w:p>
    <w:p w14:paraId="291905B7" w14:textId="77777777" w:rsidR="002B7352" w:rsidRPr="00DF31CA" w:rsidRDefault="002B7352" w:rsidP="002B7352">
      <w:pPr>
        <w:spacing w:line="276" w:lineRule="auto"/>
        <w:jc w:val="both"/>
        <w:rPr>
          <w:rFonts w:ascii="Cambria" w:hAnsi="Cambria" w:cs="Tahoma"/>
        </w:rPr>
      </w:pPr>
      <w:r w:rsidRPr="00DF31CA">
        <w:rPr>
          <w:rFonts w:ascii="Cambria" w:hAnsi="Cambria" w:cs="Tahoma"/>
        </w:rPr>
        <w:t>Priloga: Bianco podpisana in žigosana menica</w:t>
      </w:r>
    </w:p>
    <w:p w14:paraId="3FFD1692" w14:textId="77777777" w:rsidR="002B7352" w:rsidRPr="00DF31CA" w:rsidRDefault="002B7352" w:rsidP="002B7352">
      <w:pPr>
        <w:spacing w:line="276" w:lineRule="auto"/>
        <w:jc w:val="both"/>
        <w:rPr>
          <w:rFonts w:ascii="Cambria" w:hAnsi="Cambria" w:cs="Tahoma"/>
        </w:rPr>
      </w:pPr>
    </w:p>
    <w:p w14:paraId="6B57B7C0" w14:textId="77777777" w:rsidR="002B7352" w:rsidRPr="00DF31CA" w:rsidRDefault="002B7352" w:rsidP="002B7352">
      <w:pPr>
        <w:spacing w:line="276" w:lineRule="auto"/>
        <w:jc w:val="both"/>
        <w:rPr>
          <w:rFonts w:ascii="Cambria" w:hAnsi="Cambria" w:cs="Tahoma"/>
        </w:rPr>
      </w:pPr>
      <w:r w:rsidRPr="00DF31CA">
        <w:rPr>
          <w:rFonts w:ascii="Cambria" w:hAnsi="Cambria" w:cs="Tahoma"/>
        </w:rPr>
        <w:t>Kraj:</w:t>
      </w:r>
      <w:r w:rsidRPr="00DF31CA">
        <w:rPr>
          <w:rFonts w:ascii="Cambria" w:hAnsi="Cambria" w:cs="Tahoma"/>
        </w:rPr>
        <w:tab/>
      </w:r>
      <w:r w:rsidRPr="00DF31CA">
        <w:rPr>
          <w:rFonts w:ascii="Cambria" w:hAnsi="Cambria" w:cs="Tahoma"/>
        </w:rPr>
        <w:softHyphen/>
        <w:t>____________________</w:t>
      </w:r>
      <w:r w:rsidRPr="00DF31CA">
        <w:rPr>
          <w:rFonts w:ascii="Cambria" w:hAnsi="Cambria" w:cs="Tahoma"/>
        </w:rPr>
        <w:tab/>
      </w:r>
      <w:r w:rsidRPr="00DF31CA">
        <w:rPr>
          <w:rFonts w:ascii="Cambria" w:hAnsi="Cambria" w:cs="Tahoma"/>
        </w:rPr>
        <w:tab/>
      </w:r>
      <w:r w:rsidRPr="00DF31CA">
        <w:rPr>
          <w:rFonts w:ascii="Cambria" w:hAnsi="Cambria" w:cs="Tahoma"/>
        </w:rPr>
        <w:tab/>
      </w:r>
      <w:r w:rsidRPr="00DF31CA">
        <w:rPr>
          <w:rFonts w:ascii="Cambria" w:hAnsi="Cambria" w:cs="Tahoma"/>
        </w:rPr>
        <w:tab/>
      </w:r>
      <w:r w:rsidRPr="00DF31CA">
        <w:rPr>
          <w:rFonts w:ascii="Cambria" w:hAnsi="Cambria" w:cs="Tahoma"/>
        </w:rPr>
        <w:tab/>
        <w:t>Podpis izdajatelja menice:</w:t>
      </w:r>
    </w:p>
    <w:p w14:paraId="1F31435A" w14:textId="77777777" w:rsidR="002B7352" w:rsidRPr="00DF31CA" w:rsidRDefault="002B7352" w:rsidP="002B7352">
      <w:pPr>
        <w:spacing w:line="276" w:lineRule="auto"/>
        <w:jc w:val="both"/>
        <w:rPr>
          <w:rFonts w:ascii="Cambria" w:hAnsi="Cambria" w:cs="Tahoma"/>
          <w:b/>
        </w:rPr>
      </w:pPr>
    </w:p>
    <w:p w14:paraId="3FF19E40" w14:textId="77777777" w:rsidR="002B7352" w:rsidRPr="00DF31CA" w:rsidRDefault="002B7352" w:rsidP="002B7352">
      <w:pPr>
        <w:spacing w:line="276" w:lineRule="auto"/>
        <w:jc w:val="both"/>
        <w:rPr>
          <w:rFonts w:ascii="Cambria" w:hAnsi="Cambria" w:cs="Tahoma"/>
        </w:rPr>
      </w:pPr>
      <w:r w:rsidRPr="00DF31CA">
        <w:rPr>
          <w:rFonts w:ascii="Cambria" w:hAnsi="Cambria" w:cs="Tahoma"/>
        </w:rPr>
        <w:t>Datum:</w:t>
      </w:r>
      <w:r w:rsidRPr="00DF31CA">
        <w:rPr>
          <w:rFonts w:ascii="Cambria" w:hAnsi="Cambria" w:cs="Tahoma"/>
        </w:rPr>
        <w:tab/>
        <w:t>____________________</w:t>
      </w:r>
      <w:r w:rsidRPr="00DF31CA">
        <w:rPr>
          <w:rFonts w:ascii="Cambria" w:hAnsi="Cambria" w:cs="Tahoma"/>
        </w:rPr>
        <w:tab/>
      </w:r>
      <w:r w:rsidRPr="00DF31CA">
        <w:rPr>
          <w:rFonts w:ascii="Cambria" w:hAnsi="Cambria" w:cs="Tahoma"/>
        </w:rPr>
        <w:tab/>
        <w:t>Žig:</w:t>
      </w:r>
      <w:r w:rsidRPr="00DF31CA">
        <w:rPr>
          <w:rFonts w:ascii="Cambria" w:hAnsi="Cambria" w:cs="Tahoma"/>
        </w:rPr>
        <w:tab/>
      </w:r>
      <w:r w:rsidRPr="00DF31CA">
        <w:rPr>
          <w:rFonts w:ascii="Cambria" w:hAnsi="Cambria" w:cs="Tahoma"/>
        </w:rPr>
        <w:tab/>
        <w:t xml:space="preserve"> </w:t>
      </w:r>
      <w:r w:rsidRPr="00DF31CA">
        <w:rPr>
          <w:rFonts w:ascii="Cambria" w:hAnsi="Cambria" w:cs="Tahoma"/>
        </w:rPr>
        <w:tab/>
        <w:t>________________________</w:t>
      </w:r>
    </w:p>
    <w:p w14:paraId="3350CCD3" w14:textId="77777777" w:rsidR="002B7352" w:rsidRDefault="002B7352" w:rsidP="002B7352">
      <w:pPr>
        <w:rPr>
          <w:rFonts w:asciiTheme="minorHAnsi" w:hAnsiTheme="minorHAnsi" w:cs="Tahoma"/>
          <w:sz w:val="18"/>
          <w:szCs w:val="18"/>
        </w:rPr>
      </w:pPr>
      <w:r>
        <w:rPr>
          <w:rFonts w:asciiTheme="minorHAnsi" w:hAnsiTheme="minorHAnsi" w:cs="Tahoma"/>
          <w:sz w:val="18"/>
          <w:szCs w:val="18"/>
        </w:rPr>
        <w:br w:type="page"/>
      </w:r>
    </w:p>
    <w:p w14:paraId="1EA2D9AE" w14:textId="5123B681" w:rsidR="00BB1B92" w:rsidRPr="00F76019" w:rsidRDefault="00EC25D9" w:rsidP="00BB1B92">
      <w:pPr>
        <w:spacing w:line="276" w:lineRule="auto"/>
        <w:jc w:val="right"/>
        <w:rPr>
          <w:rFonts w:asciiTheme="minorHAnsi" w:hAnsiTheme="minorHAnsi" w:cs="Tahoma"/>
          <w:sz w:val="18"/>
          <w:szCs w:val="18"/>
        </w:rPr>
      </w:pPr>
      <w:r>
        <w:rPr>
          <w:rFonts w:asciiTheme="minorHAnsi" w:hAnsiTheme="minorHAnsi" w:cs="Tahoma"/>
          <w:sz w:val="18"/>
          <w:szCs w:val="18"/>
        </w:rPr>
        <w:lastRenderedPageBreak/>
        <w:t>OBRAZEC-</w:t>
      </w:r>
      <w:r w:rsidR="002A0710">
        <w:rPr>
          <w:rFonts w:asciiTheme="minorHAnsi" w:hAnsiTheme="minorHAnsi" w:cs="Tahoma"/>
          <w:sz w:val="18"/>
          <w:szCs w:val="18"/>
        </w:rPr>
        <w:t>9</w:t>
      </w:r>
    </w:p>
    <w:tbl>
      <w:tblPr>
        <w:tblStyle w:val="Tabelamrea"/>
        <w:tblW w:w="0" w:type="auto"/>
        <w:tblLook w:val="04A0" w:firstRow="1" w:lastRow="0" w:firstColumn="1" w:lastColumn="0" w:noHBand="0" w:noVBand="1"/>
      </w:tblPr>
      <w:tblGrid>
        <w:gridCol w:w="2692"/>
        <w:gridCol w:w="6362"/>
      </w:tblGrid>
      <w:tr w:rsidR="00BB1B92" w:rsidRPr="00E81C44" w14:paraId="69CC33EF" w14:textId="77777777" w:rsidTr="0006252E">
        <w:tc>
          <w:tcPr>
            <w:tcW w:w="9280" w:type="dxa"/>
            <w:gridSpan w:val="2"/>
            <w:vAlign w:val="center"/>
          </w:tcPr>
          <w:p w14:paraId="6885A307" w14:textId="77777777" w:rsidR="00BB1B92" w:rsidRPr="00E81C44" w:rsidRDefault="00BB1B92" w:rsidP="00BB1B92">
            <w:pPr>
              <w:tabs>
                <w:tab w:val="left" w:pos="1560"/>
              </w:tabs>
              <w:spacing w:line="276" w:lineRule="auto"/>
              <w:jc w:val="center"/>
              <w:rPr>
                <w:rFonts w:ascii="Cambria" w:hAnsi="Cambria" w:cs="Arial"/>
                <w:b/>
                <w:szCs w:val="24"/>
              </w:rPr>
            </w:pPr>
            <w:r w:rsidRPr="00E81C44">
              <w:rPr>
                <w:rFonts w:ascii="Cambria" w:hAnsi="Cambria" w:cs="Arial"/>
                <w:b/>
                <w:szCs w:val="24"/>
              </w:rPr>
              <w:t>NAROČNIK</w:t>
            </w:r>
          </w:p>
        </w:tc>
      </w:tr>
      <w:tr w:rsidR="00BB1B92" w:rsidRPr="00E81C44" w14:paraId="0E9EAB8D" w14:textId="77777777" w:rsidTr="0006252E">
        <w:trPr>
          <w:trHeight w:val="936"/>
        </w:trPr>
        <w:tc>
          <w:tcPr>
            <w:tcW w:w="2745" w:type="dxa"/>
          </w:tcPr>
          <w:p w14:paraId="59F14358"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Naziv in sedež</w:t>
            </w:r>
          </w:p>
        </w:tc>
        <w:tc>
          <w:tcPr>
            <w:tcW w:w="6535" w:type="dxa"/>
          </w:tcPr>
          <w:p w14:paraId="16DBEF1A" w14:textId="77777777" w:rsidR="00BB1B92" w:rsidRDefault="00FD6951" w:rsidP="00BB1B92">
            <w:pPr>
              <w:tabs>
                <w:tab w:val="left" w:pos="1560"/>
              </w:tabs>
              <w:spacing w:line="276" w:lineRule="auto"/>
              <w:jc w:val="both"/>
              <w:rPr>
                <w:rFonts w:ascii="Cambria" w:hAnsi="Cambria" w:cs="Arial"/>
                <w:szCs w:val="24"/>
              </w:rPr>
            </w:pPr>
            <w:r>
              <w:rPr>
                <w:rFonts w:ascii="Cambria" w:hAnsi="Cambria" w:cs="Arial"/>
                <w:szCs w:val="24"/>
              </w:rPr>
              <w:t>DOM STAREJŠIH OBČANOV LJUBLJANA BEŽIGRAD</w:t>
            </w:r>
          </w:p>
          <w:p w14:paraId="0E707EA8" w14:textId="77777777" w:rsidR="00FD6951" w:rsidRDefault="00FD6951" w:rsidP="00BB1B92">
            <w:pPr>
              <w:tabs>
                <w:tab w:val="left" w:pos="1560"/>
              </w:tabs>
              <w:spacing w:line="276" w:lineRule="auto"/>
              <w:jc w:val="both"/>
              <w:rPr>
                <w:rFonts w:ascii="Cambria" w:hAnsi="Cambria" w:cs="Arial"/>
                <w:szCs w:val="24"/>
              </w:rPr>
            </w:pPr>
            <w:r>
              <w:rPr>
                <w:rFonts w:ascii="Cambria" w:hAnsi="Cambria" w:cs="Arial"/>
                <w:szCs w:val="24"/>
              </w:rPr>
              <w:t>KOMANOVA ULICA 1</w:t>
            </w:r>
          </w:p>
          <w:p w14:paraId="17B179E9" w14:textId="7D9DEDD5" w:rsidR="00FD6951" w:rsidRPr="00E81C44" w:rsidRDefault="00FD6951" w:rsidP="00BB1B92">
            <w:pPr>
              <w:tabs>
                <w:tab w:val="left" w:pos="1560"/>
              </w:tabs>
              <w:spacing w:line="276" w:lineRule="auto"/>
              <w:jc w:val="both"/>
              <w:rPr>
                <w:rFonts w:ascii="Cambria" w:hAnsi="Cambria" w:cs="Arial"/>
                <w:szCs w:val="24"/>
              </w:rPr>
            </w:pPr>
            <w:r>
              <w:rPr>
                <w:rFonts w:ascii="Cambria" w:hAnsi="Cambria" w:cs="Arial"/>
                <w:szCs w:val="24"/>
              </w:rPr>
              <w:t>1000 LJUBLJANA</w:t>
            </w:r>
          </w:p>
        </w:tc>
      </w:tr>
      <w:tr w:rsidR="00BB1B92" w:rsidRPr="00E81C44" w14:paraId="6BF17561" w14:textId="77777777" w:rsidTr="0006252E">
        <w:tc>
          <w:tcPr>
            <w:tcW w:w="2745" w:type="dxa"/>
          </w:tcPr>
          <w:p w14:paraId="7827F3C5" w14:textId="0CB7AE14"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ID za DDV:</w:t>
            </w:r>
          </w:p>
        </w:tc>
        <w:tc>
          <w:tcPr>
            <w:tcW w:w="6535" w:type="dxa"/>
          </w:tcPr>
          <w:p w14:paraId="2FBFCB92" w14:textId="2EBA09E7" w:rsidR="00BB1B92" w:rsidRPr="00E81C44" w:rsidRDefault="00FD6951" w:rsidP="00BB1B92">
            <w:pPr>
              <w:tabs>
                <w:tab w:val="left" w:pos="1560"/>
              </w:tabs>
              <w:spacing w:line="276" w:lineRule="auto"/>
              <w:jc w:val="both"/>
              <w:rPr>
                <w:rFonts w:ascii="Cambria" w:hAnsi="Cambria" w:cs="Arial"/>
                <w:szCs w:val="24"/>
              </w:rPr>
            </w:pPr>
            <w:r>
              <w:rPr>
                <w:rFonts w:ascii="Cambria" w:hAnsi="Cambria" w:cs="Arial"/>
                <w:szCs w:val="24"/>
              </w:rPr>
              <w:t>SI 18613691</w:t>
            </w:r>
          </w:p>
        </w:tc>
      </w:tr>
      <w:tr w:rsidR="00BB1B92" w:rsidRPr="00E81C44" w14:paraId="53B25892" w14:textId="77777777" w:rsidTr="0006252E">
        <w:tc>
          <w:tcPr>
            <w:tcW w:w="2745" w:type="dxa"/>
          </w:tcPr>
          <w:p w14:paraId="2931062C"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Matična številka:</w:t>
            </w:r>
          </w:p>
        </w:tc>
        <w:tc>
          <w:tcPr>
            <w:tcW w:w="6535" w:type="dxa"/>
          </w:tcPr>
          <w:p w14:paraId="58C68A3E" w14:textId="321AB0C5" w:rsidR="00BB1B92" w:rsidRPr="00E81C44" w:rsidRDefault="00FD6951" w:rsidP="00BB1B92">
            <w:pPr>
              <w:tabs>
                <w:tab w:val="left" w:pos="1560"/>
              </w:tabs>
              <w:spacing w:line="276" w:lineRule="auto"/>
              <w:jc w:val="both"/>
              <w:rPr>
                <w:rFonts w:ascii="Cambria" w:hAnsi="Cambria" w:cs="Arial"/>
                <w:szCs w:val="24"/>
              </w:rPr>
            </w:pPr>
            <w:r>
              <w:rPr>
                <w:rFonts w:ascii="Cambria" w:hAnsi="Cambria" w:cs="Arial"/>
                <w:szCs w:val="24"/>
              </w:rPr>
              <w:t>5159628000</w:t>
            </w:r>
          </w:p>
        </w:tc>
      </w:tr>
      <w:tr w:rsidR="00BB1B92" w:rsidRPr="00E81C44" w14:paraId="306ADCDD" w14:textId="77777777" w:rsidTr="0006252E">
        <w:tc>
          <w:tcPr>
            <w:tcW w:w="2745" w:type="dxa"/>
          </w:tcPr>
          <w:p w14:paraId="2BFB9A4B"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Zakoniti zastopnik:</w:t>
            </w:r>
          </w:p>
        </w:tc>
        <w:tc>
          <w:tcPr>
            <w:tcW w:w="6535" w:type="dxa"/>
          </w:tcPr>
          <w:p w14:paraId="6E5AE75D" w14:textId="3F9573A0" w:rsidR="00BB1B92" w:rsidRPr="00E81C44" w:rsidRDefault="00FD6951" w:rsidP="00BB1B92">
            <w:pPr>
              <w:tabs>
                <w:tab w:val="left" w:pos="1560"/>
              </w:tabs>
              <w:spacing w:line="276" w:lineRule="auto"/>
              <w:jc w:val="both"/>
              <w:rPr>
                <w:rFonts w:ascii="Cambria" w:hAnsi="Cambria" w:cs="Arial"/>
                <w:szCs w:val="24"/>
              </w:rPr>
            </w:pPr>
            <w:r>
              <w:rPr>
                <w:rFonts w:ascii="Cambria" w:hAnsi="Cambria" w:cs="Arial"/>
                <w:szCs w:val="24"/>
              </w:rPr>
              <w:t>Marjeta Maruša Kerč, direktorica</w:t>
            </w:r>
          </w:p>
        </w:tc>
      </w:tr>
      <w:tr w:rsidR="00BB1B92" w:rsidRPr="00E81C44" w14:paraId="560A9DC9" w14:textId="77777777" w:rsidTr="0006252E">
        <w:tc>
          <w:tcPr>
            <w:tcW w:w="9280" w:type="dxa"/>
            <w:gridSpan w:val="2"/>
          </w:tcPr>
          <w:p w14:paraId="0EA7CA5A"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V nadaljevanju: Naročnik</w:t>
            </w:r>
          </w:p>
        </w:tc>
      </w:tr>
    </w:tbl>
    <w:p w14:paraId="7053FF9C" w14:textId="77777777" w:rsidR="00BB1B92" w:rsidRPr="00E81C44" w:rsidRDefault="00BB1B92" w:rsidP="00BB1B92">
      <w:pPr>
        <w:tabs>
          <w:tab w:val="left" w:pos="1560"/>
        </w:tabs>
        <w:spacing w:line="276" w:lineRule="auto"/>
        <w:jc w:val="both"/>
        <w:rPr>
          <w:rFonts w:ascii="Cambria" w:hAnsi="Cambria" w:cs="Arial"/>
          <w:szCs w:val="24"/>
        </w:rPr>
      </w:pPr>
    </w:p>
    <w:p w14:paraId="6181EA79"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in</w:t>
      </w:r>
    </w:p>
    <w:p w14:paraId="500D05E3" w14:textId="77777777" w:rsidR="00BB1B92" w:rsidRPr="00E81C44" w:rsidRDefault="00BB1B92" w:rsidP="00BB1B92">
      <w:pPr>
        <w:tabs>
          <w:tab w:val="left" w:pos="1560"/>
        </w:tabs>
        <w:spacing w:line="276" w:lineRule="auto"/>
        <w:jc w:val="both"/>
        <w:rPr>
          <w:rFonts w:ascii="Cambria" w:hAnsi="Cambria" w:cs="Arial"/>
          <w:szCs w:val="24"/>
        </w:rPr>
      </w:pPr>
    </w:p>
    <w:tbl>
      <w:tblPr>
        <w:tblStyle w:val="Tabelamrea"/>
        <w:tblW w:w="0" w:type="auto"/>
        <w:tblLook w:val="04A0" w:firstRow="1" w:lastRow="0" w:firstColumn="1" w:lastColumn="0" w:noHBand="0" w:noVBand="1"/>
      </w:tblPr>
      <w:tblGrid>
        <w:gridCol w:w="392"/>
        <w:gridCol w:w="2368"/>
        <w:gridCol w:w="6294"/>
      </w:tblGrid>
      <w:tr w:rsidR="00BB1B92" w:rsidRPr="00E81C44" w14:paraId="300B667C" w14:textId="77777777" w:rsidTr="00BB1B92">
        <w:tc>
          <w:tcPr>
            <w:tcW w:w="392" w:type="dxa"/>
          </w:tcPr>
          <w:p w14:paraId="1EA7BED1" w14:textId="77777777" w:rsidR="00BB1B92" w:rsidRDefault="00BB1B92" w:rsidP="00BB1B92">
            <w:pPr>
              <w:tabs>
                <w:tab w:val="left" w:pos="1560"/>
              </w:tabs>
              <w:spacing w:line="276" w:lineRule="auto"/>
              <w:jc w:val="center"/>
              <w:rPr>
                <w:rFonts w:ascii="Cambria" w:hAnsi="Cambria" w:cs="Arial"/>
                <w:b/>
                <w:szCs w:val="24"/>
              </w:rPr>
            </w:pPr>
          </w:p>
        </w:tc>
        <w:tc>
          <w:tcPr>
            <w:tcW w:w="8888" w:type="dxa"/>
            <w:gridSpan w:val="2"/>
            <w:vAlign w:val="center"/>
          </w:tcPr>
          <w:p w14:paraId="24501A3D" w14:textId="77777777" w:rsidR="00BB1B92" w:rsidRPr="00E81C44" w:rsidRDefault="00BB1B92" w:rsidP="00BB1B92">
            <w:pPr>
              <w:tabs>
                <w:tab w:val="left" w:pos="1560"/>
              </w:tabs>
              <w:spacing w:line="276" w:lineRule="auto"/>
              <w:jc w:val="center"/>
              <w:rPr>
                <w:rFonts w:ascii="Cambria" w:hAnsi="Cambria" w:cs="Arial"/>
                <w:b/>
                <w:szCs w:val="24"/>
              </w:rPr>
            </w:pPr>
            <w:r>
              <w:rPr>
                <w:rFonts w:ascii="Cambria" w:hAnsi="Cambria" w:cs="Arial"/>
                <w:b/>
                <w:szCs w:val="24"/>
              </w:rPr>
              <w:t>STRANKE OKVIRNEGA SPORAZUMA</w:t>
            </w:r>
          </w:p>
        </w:tc>
      </w:tr>
      <w:tr w:rsidR="0006252E" w:rsidRPr="00E81C44" w14:paraId="29EFE6D6" w14:textId="77777777" w:rsidTr="0006252E">
        <w:trPr>
          <w:trHeight w:val="936"/>
        </w:trPr>
        <w:tc>
          <w:tcPr>
            <w:tcW w:w="392" w:type="dxa"/>
            <w:vMerge w:val="restart"/>
          </w:tcPr>
          <w:p w14:paraId="40677219" w14:textId="77777777" w:rsidR="00BB1B92" w:rsidRPr="00E81C44" w:rsidRDefault="00BB1B92" w:rsidP="00BB1B92">
            <w:pPr>
              <w:tabs>
                <w:tab w:val="left" w:pos="1560"/>
              </w:tabs>
              <w:spacing w:line="276" w:lineRule="auto"/>
              <w:jc w:val="both"/>
              <w:rPr>
                <w:rFonts w:ascii="Cambria" w:hAnsi="Cambria" w:cs="Arial"/>
                <w:szCs w:val="24"/>
              </w:rPr>
            </w:pPr>
            <w:r>
              <w:rPr>
                <w:rFonts w:ascii="Cambria" w:hAnsi="Cambria" w:cs="Arial"/>
                <w:szCs w:val="24"/>
              </w:rPr>
              <w:t>1.</w:t>
            </w:r>
          </w:p>
        </w:tc>
        <w:tc>
          <w:tcPr>
            <w:tcW w:w="2404" w:type="dxa"/>
          </w:tcPr>
          <w:p w14:paraId="5B90F4C2"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Naziv in sedež</w:t>
            </w:r>
          </w:p>
        </w:tc>
        <w:tc>
          <w:tcPr>
            <w:tcW w:w="6484" w:type="dxa"/>
          </w:tcPr>
          <w:p w14:paraId="630AA1D9"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25ABF3D8" w14:textId="77777777" w:rsidTr="0006252E">
        <w:tc>
          <w:tcPr>
            <w:tcW w:w="392" w:type="dxa"/>
            <w:vMerge/>
          </w:tcPr>
          <w:p w14:paraId="737773E2"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48A5A4A1"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ID za DDV:</w:t>
            </w:r>
          </w:p>
        </w:tc>
        <w:tc>
          <w:tcPr>
            <w:tcW w:w="6484" w:type="dxa"/>
          </w:tcPr>
          <w:p w14:paraId="15A99453"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20E7514A" w14:textId="77777777" w:rsidTr="0006252E">
        <w:tc>
          <w:tcPr>
            <w:tcW w:w="392" w:type="dxa"/>
            <w:vMerge/>
          </w:tcPr>
          <w:p w14:paraId="50B66814"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00C3B377"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Matična številka:</w:t>
            </w:r>
          </w:p>
        </w:tc>
        <w:tc>
          <w:tcPr>
            <w:tcW w:w="6484" w:type="dxa"/>
          </w:tcPr>
          <w:p w14:paraId="6EC89ACB"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2F9ED8F4" w14:textId="77777777" w:rsidTr="0006252E">
        <w:tc>
          <w:tcPr>
            <w:tcW w:w="392" w:type="dxa"/>
            <w:vMerge/>
          </w:tcPr>
          <w:p w14:paraId="65264658"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08657C3B"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Poslovni račun:</w:t>
            </w:r>
          </w:p>
        </w:tc>
        <w:tc>
          <w:tcPr>
            <w:tcW w:w="6484" w:type="dxa"/>
          </w:tcPr>
          <w:p w14:paraId="385BAA3E"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7F6CF450" w14:textId="77777777" w:rsidTr="0006252E">
        <w:tc>
          <w:tcPr>
            <w:tcW w:w="392" w:type="dxa"/>
            <w:vMerge/>
            <w:tcBorders>
              <w:bottom w:val="double" w:sz="4" w:space="0" w:color="auto"/>
            </w:tcBorders>
          </w:tcPr>
          <w:p w14:paraId="7BF5C69A"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Borders>
              <w:bottom w:val="double" w:sz="4" w:space="0" w:color="auto"/>
            </w:tcBorders>
          </w:tcPr>
          <w:p w14:paraId="1ED10A78"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Zakoniti zastopnik:</w:t>
            </w:r>
          </w:p>
        </w:tc>
        <w:tc>
          <w:tcPr>
            <w:tcW w:w="6484" w:type="dxa"/>
            <w:tcBorders>
              <w:bottom w:val="double" w:sz="4" w:space="0" w:color="auto"/>
            </w:tcBorders>
          </w:tcPr>
          <w:p w14:paraId="548B4F45"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42CB5ECE" w14:textId="77777777" w:rsidTr="0006252E">
        <w:trPr>
          <w:trHeight w:val="936"/>
        </w:trPr>
        <w:tc>
          <w:tcPr>
            <w:tcW w:w="392" w:type="dxa"/>
            <w:vMerge w:val="restart"/>
            <w:tcBorders>
              <w:top w:val="double" w:sz="4" w:space="0" w:color="auto"/>
            </w:tcBorders>
          </w:tcPr>
          <w:p w14:paraId="11E590A2" w14:textId="77777777" w:rsidR="00BB1B92" w:rsidRPr="00E81C44" w:rsidRDefault="00BB1B92" w:rsidP="00BB1B92">
            <w:pPr>
              <w:tabs>
                <w:tab w:val="left" w:pos="1560"/>
              </w:tabs>
              <w:spacing w:line="276" w:lineRule="auto"/>
              <w:jc w:val="both"/>
              <w:rPr>
                <w:rFonts w:ascii="Cambria" w:hAnsi="Cambria" w:cs="Arial"/>
                <w:szCs w:val="24"/>
              </w:rPr>
            </w:pPr>
            <w:r>
              <w:rPr>
                <w:rFonts w:ascii="Cambria" w:hAnsi="Cambria" w:cs="Arial"/>
                <w:szCs w:val="24"/>
              </w:rPr>
              <w:t>2.</w:t>
            </w:r>
          </w:p>
        </w:tc>
        <w:tc>
          <w:tcPr>
            <w:tcW w:w="2404" w:type="dxa"/>
            <w:tcBorders>
              <w:top w:val="double" w:sz="4" w:space="0" w:color="auto"/>
            </w:tcBorders>
          </w:tcPr>
          <w:p w14:paraId="2EEA5C29"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Naziv in sedež</w:t>
            </w:r>
          </w:p>
        </w:tc>
        <w:tc>
          <w:tcPr>
            <w:tcW w:w="6484" w:type="dxa"/>
            <w:tcBorders>
              <w:top w:val="double" w:sz="4" w:space="0" w:color="auto"/>
            </w:tcBorders>
          </w:tcPr>
          <w:p w14:paraId="6FDE6B68"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1B537F6A" w14:textId="77777777" w:rsidTr="0006252E">
        <w:tc>
          <w:tcPr>
            <w:tcW w:w="392" w:type="dxa"/>
            <w:vMerge/>
          </w:tcPr>
          <w:p w14:paraId="0F00DF94"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2F8DE2F8"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ID za DDV:</w:t>
            </w:r>
          </w:p>
        </w:tc>
        <w:tc>
          <w:tcPr>
            <w:tcW w:w="6484" w:type="dxa"/>
          </w:tcPr>
          <w:p w14:paraId="71491264"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69FBAF6A" w14:textId="77777777" w:rsidTr="0006252E">
        <w:tc>
          <w:tcPr>
            <w:tcW w:w="392" w:type="dxa"/>
            <w:vMerge/>
          </w:tcPr>
          <w:p w14:paraId="6D4BCD5D"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10124A0C"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Matična številka:</w:t>
            </w:r>
          </w:p>
        </w:tc>
        <w:tc>
          <w:tcPr>
            <w:tcW w:w="6484" w:type="dxa"/>
          </w:tcPr>
          <w:p w14:paraId="28AF5925"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5AB05EF9" w14:textId="77777777" w:rsidTr="0006252E">
        <w:tc>
          <w:tcPr>
            <w:tcW w:w="392" w:type="dxa"/>
            <w:vMerge/>
          </w:tcPr>
          <w:p w14:paraId="77856094"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52D6FD42"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Poslovni račun:</w:t>
            </w:r>
          </w:p>
        </w:tc>
        <w:tc>
          <w:tcPr>
            <w:tcW w:w="6484" w:type="dxa"/>
          </w:tcPr>
          <w:p w14:paraId="1CBEB19C"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28F18319" w14:textId="77777777" w:rsidTr="0006252E">
        <w:tc>
          <w:tcPr>
            <w:tcW w:w="392" w:type="dxa"/>
            <w:vMerge/>
            <w:tcBorders>
              <w:bottom w:val="double" w:sz="4" w:space="0" w:color="auto"/>
            </w:tcBorders>
          </w:tcPr>
          <w:p w14:paraId="3B38643A"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Borders>
              <w:bottom w:val="double" w:sz="4" w:space="0" w:color="auto"/>
            </w:tcBorders>
          </w:tcPr>
          <w:p w14:paraId="7D69E2E1"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Zakoniti zastopnik:</w:t>
            </w:r>
          </w:p>
        </w:tc>
        <w:tc>
          <w:tcPr>
            <w:tcW w:w="6484" w:type="dxa"/>
            <w:tcBorders>
              <w:bottom w:val="double" w:sz="4" w:space="0" w:color="auto"/>
            </w:tcBorders>
          </w:tcPr>
          <w:p w14:paraId="6231BB76"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6D40BC8D" w14:textId="77777777" w:rsidTr="0006252E">
        <w:trPr>
          <w:trHeight w:val="936"/>
        </w:trPr>
        <w:tc>
          <w:tcPr>
            <w:tcW w:w="392" w:type="dxa"/>
            <w:vMerge w:val="restart"/>
            <w:tcBorders>
              <w:top w:val="double" w:sz="4" w:space="0" w:color="auto"/>
            </w:tcBorders>
          </w:tcPr>
          <w:p w14:paraId="543F18C4" w14:textId="77777777" w:rsidR="00BB1B92" w:rsidRPr="00E81C44" w:rsidRDefault="00BB1B92" w:rsidP="00BB1B92">
            <w:pPr>
              <w:tabs>
                <w:tab w:val="left" w:pos="1560"/>
              </w:tabs>
              <w:spacing w:line="276" w:lineRule="auto"/>
              <w:jc w:val="both"/>
              <w:rPr>
                <w:rFonts w:ascii="Cambria" w:hAnsi="Cambria" w:cs="Arial"/>
                <w:szCs w:val="24"/>
              </w:rPr>
            </w:pPr>
            <w:r>
              <w:rPr>
                <w:rFonts w:ascii="Cambria" w:hAnsi="Cambria" w:cs="Arial"/>
                <w:szCs w:val="24"/>
              </w:rPr>
              <w:t>3.</w:t>
            </w:r>
          </w:p>
        </w:tc>
        <w:tc>
          <w:tcPr>
            <w:tcW w:w="2404" w:type="dxa"/>
            <w:tcBorders>
              <w:top w:val="double" w:sz="4" w:space="0" w:color="auto"/>
            </w:tcBorders>
          </w:tcPr>
          <w:p w14:paraId="13A60A5F"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Naziv in sedež</w:t>
            </w:r>
          </w:p>
        </w:tc>
        <w:tc>
          <w:tcPr>
            <w:tcW w:w="6484" w:type="dxa"/>
            <w:tcBorders>
              <w:top w:val="double" w:sz="4" w:space="0" w:color="auto"/>
            </w:tcBorders>
          </w:tcPr>
          <w:p w14:paraId="63E898F4"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478A0A4F" w14:textId="77777777" w:rsidTr="0006252E">
        <w:tc>
          <w:tcPr>
            <w:tcW w:w="392" w:type="dxa"/>
            <w:vMerge/>
          </w:tcPr>
          <w:p w14:paraId="678E6D59"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5E05E08C"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ID za DDV:</w:t>
            </w:r>
          </w:p>
        </w:tc>
        <w:tc>
          <w:tcPr>
            <w:tcW w:w="6484" w:type="dxa"/>
          </w:tcPr>
          <w:p w14:paraId="2284464F"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22FD9DBC" w14:textId="77777777" w:rsidTr="0006252E">
        <w:tc>
          <w:tcPr>
            <w:tcW w:w="392" w:type="dxa"/>
            <w:vMerge/>
          </w:tcPr>
          <w:p w14:paraId="15BA48BA"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2684BAC0"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Matična številka:</w:t>
            </w:r>
          </w:p>
        </w:tc>
        <w:tc>
          <w:tcPr>
            <w:tcW w:w="6484" w:type="dxa"/>
          </w:tcPr>
          <w:p w14:paraId="4CFD0D8C"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17AEEBAC" w14:textId="77777777" w:rsidTr="0006252E">
        <w:tc>
          <w:tcPr>
            <w:tcW w:w="392" w:type="dxa"/>
            <w:vMerge/>
          </w:tcPr>
          <w:p w14:paraId="76990205"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66EF7A04"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Poslovni račun:</w:t>
            </w:r>
          </w:p>
        </w:tc>
        <w:tc>
          <w:tcPr>
            <w:tcW w:w="6484" w:type="dxa"/>
          </w:tcPr>
          <w:p w14:paraId="0C28E391" w14:textId="77777777" w:rsidR="00BB1B92" w:rsidRPr="00E81C44" w:rsidRDefault="00BB1B92" w:rsidP="00BB1B92">
            <w:pPr>
              <w:tabs>
                <w:tab w:val="left" w:pos="1560"/>
              </w:tabs>
              <w:spacing w:line="276" w:lineRule="auto"/>
              <w:jc w:val="both"/>
              <w:rPr>
                <w:rFonts w:ascii="Cambria" w:hAnsi="Cambria" w:cs="Arial"/>
                <w:szCs w:val="24"/>
              </w:rPr>
            </w:pPr>
          </w:p>
        </w:tc>
      </w:tr>
      <w:tr w:rsidR="0006252E" w:rsidRPr="00E81C44" w14:paraId="755945A3" w14:textId="77777777" w:rsidTr="0006252E">
        <w:tc>
          <w:tcPr>
            <w:tcW w:w="392" w:type="dxa"/>
            <w:vMerge/>
          </w:tcPr>
          <w:p w14:paraId="2C93EF97" w14:textId="77777777" w:rsidR="00BB1B92" w:rsidRPr="00E81C44" w:rsidRDefault="00BB1B92" w:rsidP="00BB1B92">
            <w:pPr>
              <w:tabs>
                <w:tab w:val="left" w:pos="1560"/>
              </w:tabs>
              <w:spacing w:line="276" w:lineRule="auto"/>
              <w:jc w:val="both"/>
              <w:rPr>
                <w:rFonts w:ascii="Cambria" w:hAnsi="Cambria" w:cs="Arial"/>
                <w:szCs w:val="24"/>
              </w:rPr>
            </w:pPr>
          </w:p>
        </w:tc>
        <w:tc>
          <w:tcPr>
            <w:tcW w:w="2404" w:type="dxa"/>
          </w:tcPr>
          <w:p w14:paraId="425B3FFC"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Zakoniti zastopnik:</w:t>
            </w:r>
          </w:p>
        </w:tc>
        <w:tc>
          <w:tcPr>
            <w:tcW w:w="6484" w:type="dxa"/>
          </w:tcPr>
          <w:p w14:paraId="41B26F01"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18D6A6DD" w14:textId="77777777" w:rsidTr="00BB1B92">
        <w:tc>
          <w:tcPr>
            <w:tcW w:w="392" w:type="dxa"/>
          </w:tcPr>
          <w:p w14:paraId="7CD17AF8" w14:textId="77777777" w:rsidR="00BB1B92" w:rsidRPr="00E81C44" w:rsidRDefault="00BB1B92" w:rsidP="00BB1B92">
            <w:pPr>
              <w:tabs>
                <w:tab w:val="left" w:pos="1560"/>
              </w:tabs>
              <w:spacing w:line="276" w:lineRule="auto"/>
              <w:jc w:val="both"/>
              <w:rPr>
                <w:rFonts w:ascii="Cambria" w:hAnsi="Cambria" w:cs="Arial"/>
                <w:szCs w:val="24"/>
              </w:rPr>
            </w:pPr>
          </w:p>
        </w:tc>
        <w:tc>
          <w:tcPr>
            <w:tcW w:w="8888" w:type="dxa"/>
            <w:gridSpan w:val="2"/>
          </w:tcPr>
          <w:p w14:paraId="0B676692"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 xml:space="preserve">V nadaljevanju: </w:t>
            </w:r>
            <w:r>
              <w:rPr>
                <w:rFonts w:ascii="Cambria" w:hAnsi="Cambria" w:cs="Arial"/>
                <w:szCs w:val="24"/>
              </w:rPr>
              <w:t>stranke okvirnega sporazuma</w:t>
            </w:r>
          </w:p>
        </w:tc>
      </w:tr>
    </w:tbl>
    <w:p w14:paraId="7DCC2C1F" w14:textId="77777777" w:rsidR="00BB1B92" w:rsidRPr="00E81C44" w:rsidRDefault="00BB1B92" w:rsidP="00BB1B92">
      <w:pPr>
        <w:spacing w:line="276" w:lineRule="auto"/>
        <w:jc w:val="both"/>
        <w:rPr>
          <w:rFonts w:ascii="Cambria" w:hAnsi="Cambria" w:cs="Arial"/>
          <w:szCs w:val="24"/>
        </w:rPr>
      </w:pPr>
    </w:p>
    <w:p w14:paraId="1CC5982D" w14:textId="77777777" w:rsidR="00BB1B92" w:rsidRPr="00E81C44" w:rsidRDefault="00BB1B92" w:rsidP="00BB1B92">
      <w:pPr>
        <w:spacing w:line="276" w:lineRule="auto"/>
        <w:jc w:val="both"/>
        <w:rPr>
          <w:rFonts w:ascii="Cambria" w:hAnsi="Cambria" w:cs="Arial"/>
          <w:szCs w:val="24"/>
        </w:rPr>
      </w:pPr>
      <w:r w:rsidRPr="00E81C44">
        <w:rPr>
          <w:rFonts w:ascii="Cambria" w:hAnsi="Cambria" w:cs="Arial"/>
          <w:szCs w:val="24"/>
        </w:rPr>
        <w:t>dogovori</w:t>
      </w:r>
      <w:r>
        <w:rPr>
          <w:rFonts w:ascii="Cambria" w:hAnsi="Cambria" w:cs="Arial"/>
          <w:szCs w:val="24"/>
        </w:rPr>
        <w:t>jo</w:t>
      </w:r>
      <w:r w:rsidRPr="00E81C44">
        <w:rPr>
          <w:rFonts w:ascii="Cambria" w:hAnsi="Cambria" w:cs="Arial"/>
          <w:szCs w:val="24"/>
        </w:rPr>
        <w:t xml:space="preserve"> in sklene</w:t>
      </w:r>
      <w:r>
        <w:rPr>
          <w:rFonts w:ascii="Cambria" w:hAnsi="Cambria" w:cs="Arial"/>
          <w:szCs w:val="24"/>
        </w:rPr>
        <w:t>jo</w:t>
      </w:r>
      <w:r w:rsidRPr="00E81C44">
        <w:rPr>
          <w:rFonts w:ascii="Cambria" w:hAnsi="Cambria" w:cs="Arial"/>
          <w:szCs w:val="24"/>
        </w:rPr>
        <w:t xml:space="preserve"> naslednj</w:t>
      </w:r>
      <w:r>
        <w:rPr>
          <w:rFonts w:ascii="Cambria" w:hAnsi="Cambria" w:cs="Arial"/>
          <w:szCs w:val="24"/>
        </w:rPr>
        <w:t>i</w:t>
      </w:r>
    </w:p>
    <w:p w14:paraId="636BB403" w14:textId="77777777" w:rsidR="00BB1B92" w:rsidRPr="00E81C44" w:rsidRDefault="00BB1B92" w:rsidP="00BB1B92">
      <w:pPr>
        <w:spacing w:line="276" w:lineRule="auto"/>
        <w:jc w:val="both"/>
        <w:rPr>
          <w:rFonts w:ascii="Cambria" w:hAnsi="Cambria" w:cs="Arial"/>
          <w:szCs w:val="24"/>
        </w:rPr>
      </w:pPr>
    </w:p>
    <w:p w14:paraId="35E5C3BD" w14:textId="77777777" w:rsidR="00BB1B92" w:rsidRPr="00E81C44" w:rsidRDefault="00BB1B92" w:rsidP="00BB1B92">
      <w:pPr>
        <w:pBdr>
          <w:bottom w:val="single" w:sz="4" w:space="1" w:color="auto"/>
        </w:pBdr>
        <w:spacing w:line="276" w:lineRule="auto"/>
        <w:jc w:val="center"/>
        <w:outlineLvl w:val="0"/>
        <w:rPr>
          <w:rFonts w:ascii="Cambria" w:hAnsi="Cambria" w:cs="Arial"/>
          <w:b/>
          <w:sz w:val="28"/>
          <w:szCs w:val="28"/>
        </w:rPr>
      </w:pPr>
      <w:r>
        <w:rPr>
          <w:rFonts w:ascii="Cambria" w:hAnsi="Cambria" w:cs="Arial"/>
          <w:b/>
          <w:sz w:val="28"/>
          <w:szCs w:val="28"/>
        </w:rPr>
        <w:t xml:space="preserve">OKVIRNI SPORAZUM </w:t>
      </w:r>
      <w:r w:rsidRPr="00E81C44">
        <w:rPr>
          <w:rFonts w:ascii="Cambria" w:hAnsi="Cambria" w:cs="Arial"/>
          <w:b/>
          <w:szCs w:val="28"/>
        </w:rPr>
        <w:t>št. ……………………….</w:t>
      </w:r>
    </w:p>
    <w:p w14:paraId="4A92EBAC" w14:textId="77777777" w:rsidR="00BB1B92" w:rsidRPr="00E81C44" w:rsidRDefault="00BB1B92" w:rsidP="00BB1B92">
      <w:pPr>
        <w:spacing w:line="276" w:lineRule="auto"/>
        <w:outlineLvl w:val="0"/>
        <w:rPr>
          <w:rFonts w:ascii="Cambria" w:hAnsi="Cambria" w:cs="Arial"/>
          <w:b/>
          <w:szCs w:val="28"/>
        </w:rPr>
      </w:pPr>
    </w:p>
    <w:p w14:paraId="0168004D" w14:textId="77777777" w:rsidR="00BB1B92" w:rsidRDefault="00BB1B92" w:rsidP="00BB1B92">
      <w:pPr>
        <w:spacing w:line="276" w:lineRule="auto"/>
        <w:jc w:val="center"/>
        <w:rPr>
          <w:rFonts w:asciiTheme="minorHAnsi" w:hAnsiTheme="minorHAnsi" w:cs="Tahoma"/>
          <w:b/>
          <w:sz w:val="28"/>
          <w:szCs w:val="28"/>
        </w:rPr>
      </w:pPr>
      <w:r w:rsidRPr="00F76019">
        <w:rPr>
          <w:rFonts w:asciiTheme="minorHAnsi" w:hAnsiTheme="minorHAnsi" w:cs="Tahoma"/>
          <w:b/>
          <w:sz w:val="28"/>
          <w:szCs w:val="28"/>
        </w:rPr>
        <w:t>za __________________________________</w:t>
      </w:r>
    </w:p>
    <w:p w14:paraId="0DE04325" w14:textId="77777777" w:rsidR="00BB1B92" w:rsidRDefault="00BB1B92" w:rsidP="00BB1B92">
      <w:pPr>
        <w:rPr>
          <w:rFonts w:asciiTheme="minorHAnsi" w:hAnsiTheme="minorHAnsi" w:cs="Tahoma"/>
          <w:b/>
          <w:sz w:val="28"/>
          <w:szCs w:val="28"/>
        </w:rPr>
      </w:pPr>
      <w:r>
        <w:rPr>
          <w:rFonts w:asciiTheme="minorHAnsi" w:hAnsiTheme="minorHAnsi" w:cs="Tahoma"/>
          <w:b/>
          <w:sz w:val="28"/>
          <w:szCs w:val="28"/>
        </w:rPr>
        <w:br w:type="page"/>
      </w:r>
    </w:p>
    <w:p w14:paraId="471F8297" w14:textId="3BAB9EAD" w:rsidR="00173620" w:rsidRDefault="00BB1B92" w:rsidP="0006252E">
      <w:pPr>
        <w:spacing w:line="276" w:lineRule="auto"/>
        <w:jc w:val="center"/>
        <w:rPr>
          <w:rFonts w:asciiTheme="minorHAnsi" w:hAnsiTheme="minorHAnsi" w:cs="Arial"/>
          <w:b/>
          <w:szCs w:val="24"/>
        </w:rPr>
      </w:pPr>
      <w:r w:rsidRPr="00CF08F5">
        <w:rPr>
          <w:rFonts w:asciiTheme="minorHAnsi" w:hAnsiTheme="minorHAnsi" w:cs="Arial"/>
          <w:b/>
          <w:szCs w:val="24"/>
        </w:rPr>
        <w:lastRenderedPageBreak/>
        <w:t xml:space="preserve">PODLAGA </w:t>
      </w:r>
      <w:r>
        <w:rPr>
          <w:rFonts w:asciiTheme="minorHAnsi" w:hAnsiTheme="minorHAnsi" w:cs="Arial"/>
          <w:b/>
          <w:szCs w:val="24"/>
        </w:rPr>
        <w:t>OKVIRNEGA SPORAZUMA</w:t>
      </w:r>
    </w:p>
    <w:p w14:paraId="68F91640" w14:textId="77777777" w:rsidR="0006252E" w:rsidRPr="00910F4A" w:rsidRDefault="0006252E" w:rsidP="00910F4A">
      <w:pPr>
        <w:spacing w:line="276" w:lineRule="auto"/>
        <w:rPr>
          <w:rFonts w:asciiTheme="minorHAnsi" w:hAnsiTheme="minorHAnsi" w:cs="Arial"/>
          <w:b/>
          <w:szCs w:val="24"/>
        </w:rPr>
      </w:pPr>
    </w:p>
    <w:p w14:paraId="73FC7CA6" w14:textId="1EE1C34F" w:rsidR="00BB1B92" w:rsidRPr="00CF08F5"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1. </w:t>
      </w:r>
      <w:r w:rsidRPr="00CF08F5">
        <w:rPr>
          <w:rFonts w:asciiTheme="minorHAnsi" w:hAnsiTheme="minorHAnsi" w:cs="Arial"/>
          <w:szCs w:val="24"/>
        </w:rPr>
        <w:t>člen</w:t>
      </w:r>
    </w:p>
    <w:p w14:paraId="36D772FC" w14:textId="77777777" w:rsidR="0006252E" w:rsidRDefault="0006252E" w:rsidP="00BB1B92">
      <w:pPr>
        <w:spacing w:line="276" w:lineRule="auto"/>
        <w:jc w:val="both"/>
        <w:rPr>
          <w:rFonts w:asciiTheme="minorHAnsi" w:hAnsiTheme="minorHAnsi" w:cs="Arial"/>
          <w:szCs w:val="24"/>
        </w:rPr>
      </w:pPr>
    </w:p>
    <w:p w14:paraId="3846DF52" w14:textId="3A997889" w:rsidR="00BB1B92" w:rsidRPr="00CF08F5" w:rsidRDefault="00BB1B92" w:rsidP="00BB1B92">
      <w:pPr>
        <w:spacing w:line="276" w:lineRule="auto"/>
        <w:jc w:val="both"/>
        <w:rPr>
          <w:rFonts w:asciiTheme="minorHAnsi" w:hAnsiTheme="minorHAnsi" w:cs="Arial"/>
          <w:szCs w:val="24"/>
        </w:rPr>
      </w:pPr>
      <w:r w:rsidRPr="00CF08F5">
        <w:rPr>
          <w:rFonts w:asciiTheme="minorHAnsi" w:hAnsiTheme="minorHAnsi" w:cs="Arial"/>
          <w:szCs w:val="24"/>
        </w:rPr>
        <w:t>Naročnik je v skladu s</w:t>
      </w:r>
      <w:r w:rsidR="00910F4A">
        <w:rPr>
          <w:rFonts w:asciiTheme="minorHAnsi" w:hAnsiTheme="minorHAnsi" w:cs="Arial"/>
          <w:szCs w:val="24"/>
        </w:rPr>
        <w:t xml:space="preserve"> 4</w:t>
      </w:r>
      <w:r w:rsidR="00B36709">
        <w:rPr>
          <w:rFonts w:asciiTheme="minorHAnsi" w:hAnsiTheme="minorHAnsi" w:cs="Arial"/>
          <w:szCs w:val="24"/>
        </w:rPr>
        <w:t>7</w:t>
      </w:r>
      <w:r w:rsidRPr="00CF08F5">
        <w:rPr>
          <w:rFonts w:asciiTheme="minorHAnsi" w:hAnsiTheme="minorHAnsi" w:cs="Arial"/>
          <w:szCs w:val="24"/>
        </w:rPr>
        <w:t>. členom Zakona o javnem naročanju (</w:t>
      </w:r>
      <w:r w:rsidRPr="00CF08F5">
        <w:rPr>
          <w:rFonts w:asciiTheme="minorHAnsi" w:hAnsiTheme="minorHAnsi" w:cs="Arial"/>
          <w:bCs/>
          <w:shd w:val="clear" w:color="auto" w:fill="FFFFFF"/>
        </w:rPr>
        <w:t>Uradni list RS, št.</w:t>
      </w:r>
      <w:r w:rsidRPr="00CF08F5">
        <w:rPr>
          <w:rStyle w:val="apple-converted-space"/>
          <w:rFonts w:asciiTheme="minorHAnsi" w:hAnsiTheme="minorHAnsi" w:cs="Arial"/>
          <w:bCs/>
          <w:shd w:val="clear" w:color="auto" w:fill="FFFFFF"/>
        </w:rPr>
        <w:t> </w:t>
      </w:r>
      <w:r w:rsidR="00910F4A" w:rsidRPr="00CF08F5">
        <w:rPr>
          <w:rFonts w:asciiTheme="minorHAnsi" w:hAnsiTheme="minorHAnsi" w:cs="Arial"/>
          <w:bCs/>
          <w:shd w:val="clear" w:color="auto" w:fill="FFFFFF"/>
        </w:rPr>
        <w:t xml:space="preserve"> </w:t>
      </w:r>
      <w:r w:rsidR="00910F4A">
        <w:rPr>
          <w:rFonts w:asciiTheme="minorHAnsi" w:hAnsiTheme="minorHAnsi" w:cs="Arial"/>
          <w:bCs/>
          <w:shd w:val="clear" w:color="auto" w:fill="FFFFFF"/>
        </w:rPr>
        <w:t>91/2015</w:t>
      </w:r>
      <w:r w:rsidRPr="00CF08F5">
        <w:rPr>
          <w:rFonts w:asciiTheme="minorHAnsi" w:hAnsiTheme="minorHAnsi" w:cs="Arial"/>
          <w:szCs w:val="24"/>
        </w:rPr>
        <w:t>) izvedel postopek oddaje javnega naročila po postopku</w:t>
      </w:r>
      <w:r w:rsidR="00B36709">
        <w:rPr>
          <w:rFonts w:asciiTheme="minorHAnsi" w:hAnsiTheme="minorHAnsi" w:cs="Arial"/>
          <w:szCs w:val="24"/>
        </w:rPr>
        <w:t xml:space="preserve"> naročila male vrednosti</w:t>
      </w:r>
      <w:r w:rsidRPr="00CF08F5">
        <w:rPr>
          <w:rFonts w:asciiTheme="minorHAnsi" w:hAnsiTheme="minorHAnsi" w:cs="Arial"/>
          <w:szCs w:val="24"/>
        </w:rPr>
        <w:t xml:space="preserve">, ki je bilo </w:t>
      </w:r>
      <w:r>
        <w:rPr>
          <w:rFonts w:asciiTheme="minorHAnsi" w:hAnsiTheme="minorHAnsi" w:cs="Arial"/>
          <w:szCs w:val="24"/>
        </w:rPr>
        <w:t xml:space="preserve">objavljeno </w:t>
      </w:r>
      <w:r w:rsidR="00B36709">
        <w:rPr>
          <w:rFonts w:asciiTheme="minorHAnsi" w:hAnsiTheme="minorHAnsi" w:cs="Arial"/>
          <w:szCs w:val="24"/>
        </w:rPr>
        <w:t xml:space="preserve">na Portalu javnih naročil </w:t>
      </w:r>
      <w:r>
        <w:rPr>
          <w:rFonts w:asciiTheme="minorHAnsi" w:hAnsiTheme="minorHAnsi" w:cs="Arial"/>
          <w:szCs w:val="24"/>
        </w:rPr>
        <w:t xml:space="preserve">dne </w:t>
      </w:r>
      <w:r w:rsidR="00686798">
        <w:rPr>
          <w:rFonts w:asciiTheme="minorHAnsi" w:hAnsiTheme="minorHAnsi" w:cs="Arial"/>
          <w:szCs w:val="24"/>
        </w:rPr>
        <w:t>17. 10. 2017</w:t>
      </w:r>
      <w:r w:rsidRPr="00CF08F5">
        <w:rPr>
          <w:rFonts w:asciiTheme="minorHAnsi" w:hAnsiTheme="minorHAnsi" w:cs="Arial"/>
          <w:szCs w:val="24"/>
        </w:rPr>
        <w:t xml:space="preserve"> pod številko objave</w:t>
      </w:r>
      <w:r w:rsidR="00B044C6">
        <w:rPr>
          <w:rFonts w:asciiTheme="minorHAnsi" w:hAnsiTheme="minorHAnsi" w:cs="Arial"/>
          <w:szCs w:val="24"/>
        </w:rPr>
        <w:t xml:space="preserve"> </w:t>
      </w:r>
      <w:r w:rsidR="00B044C6" w:rsidRPr="00B044C6">
        <w:rPr>
          <w:rFonts w:asciiTheme="minorHAnsi" w:eastAsia="Times New Roman" w:hAnsiTheme="minorHAnsi" w:cs="Arial"/>
        </w:rPr>
        <w:t>JN008932/2017-W01</w:t>
      </w:r>
      <w:r w:rsidRPr="00CF08F5">
        <w:rPr>
          <w:rFonts w:asciiTheme="minorHAnsi" w:hAnsiTheme="minorHAnsi" w:cs="Arial"/>
          <w:szCs w:val="24"/>
        </w:rPr>
        <w:t>.</w:t>
      </w:r>
    </w:p>
    <w:p w14:paraId="11F21FBD" w14:textId="77777777" w:rsidR="00BB1B92" w:rsidRPr="00CF08F5" w:rsidRDefault="00BB1B92" w:rsidP="00BB1B92">
      <w:pPr>
        <w:spacing w:line="276" w:lineRule="auto"/>
        <w:jc w:val="both"/>
        <w:rPr>
          <w:rFonts w:asciiTheme="minorHAnsi" w:hAnsiTheme="minorHAnsi" w:cs="Arial"/>
          <w:szCs w:val="24"/>
        </w:rPr>
      </w:pPr>
    </w:p>
    <w:p w14:paraId="560E691E" w14:textId="41F3311C" w:rsidR="00173620" w:rsidRDefault="00BB1B92" w:rsidP="0006252E">
      <w:pPr>
        <w:spacing w:line="276" w:lineRule="auto"/>
        <w:jc w:val="center"/>
        <w:outlineLvl w:val="0"/>
        <w:rPr>
          <w:rFonts w:asciiTheme="minorHAnsi" w:hAnsiTheme="minorHAnsi" w:cs="Arial"/>
          <w:b/>
          <w:szCs w:val="24"/>
        </w:rPr>
      </w:pPr>
      <w:r w:rsidRPr="00CF08F5">
        <w:rPr>
          <w:rFonts w:asciiTheme="minorHAnsi" w:hAnsiTheme="minorHAnsi" w:cs="Arial"/>
          <w:b/>
          <w:szCs w:val="24"/>
        </w:rPr>
        <w:t xml:space="preserve">PREDMET </w:t>
      </w:r>
      <w:r>
        <w:rPr>
          <w:rFonts w:asciiTheme="minorHAnsi" w:hAnsiTheme="minorHAnsi" w:cs="Arial"/>
          <w:b/>
          <w:szCs w:val="24"/>
        </w:rPr>
        <w:t>OKVIRNEGA SPORAZUMA</w:t>
      </w:r>
    </w:p>
    <w:p w14:paraId="2D754340" w14:textId="77777777" w:rsidR="0006252E" w:rsidRPr="00910F4A" w:rsidRDefault="0006252E" w:rsidP="0006252E">
      <w:pPr>
        <w:spacing w:line="276" w:lineRule="auto"/>
        <w:jc w:val="center"/>
        <w:outlineLvl w:val="0"/>
        <w:rPr>
          <w:rFonts w:asciiTheme="minorHAnsi" w:hAnsiTheme="minorHAnsi" w:cs="Arial"/>
          <w:b/>
          <w:szCs w:val="24"/>
        </w:rPr>
      </w:pPr>
    </w:p>
    <w:p w14:paraId="0F633932" w14:textId="01E37F51" w:rsidR="00BB1B92" w:rsidRPr="00CF08F5"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2. </w:t>
      </w:r>
      <w:r w:rsidRPr="00CF08F5">
        <w:rPr>
          <w:rFonts w:asciiTheme="minorHAnsi" w:hAnsiTheme="minorHAnsi" w:cs="Arial"/>
          <w:szCs w:val="24"/>
        </w:rPr>
        <w:t>člen</w:t>
      </w:r>
    </w:p>
    <w:p w14:paraId="0263104E" w14:textId="77777777" w:rsidR="0006252E" w:rsidRDefault="0006252E" w:rsidP="00BB1B92">
      <w:pPr>
        <w:spacing w:line="276" w:lineRule="auto"/>
        <w:jc w:val="both"/>
        <w:rPr>
          <w:rFonts w:asciiTheme="minorHAnsi" w:hAnsiTheme="minorHAnsi" w:cs="Arial"/>
          <w:szCs w:val="24"/>
        </w:rPr>
      </w:pPr>
    </w:p>
    <w:p w14:paraId="6C95E8A9" w14:textId="3AE2897B" w:rsidR="00BB1B92" w:rsidRPr="00CF08F5" w:rsidRDefault="00BB1B92" w:rsidP="00BB1B92">
      <w:pPr>
        <w:spacing w:line="276" w:lineRule="auto"/>
        <w:jc w:val="both"/>
        <w:rPr>
          <w:rFonts w:asciiTheme="minorHAnsi" w:hAnsiTheme="minorHAnsi" w:cs="Arial"/>
          <w:szCs w:val="24"/>
        </w:rPr>
      </w:pPr>
      <w:r w:rsidRPr="00CF08F5">
        <w:rPr>
          <w:rFonts w:asciiTheme="minorHAnsi" w:hAnsiTheme="minorHAnsi" w:cs="Arial"/>
          <w:szCs w:val="24"/>
        </w:rPr>
        <w:t xml:space="preserve">S </w:t>
      </w:r>
      <w:r>
        <w:rPr>
          <w:rFonts w:asciiTheme="minorHAnsi" w:hAnsiTheme="minorHAnsi" w:cs="Arial"/>
          <w:szCs w:val="24"/>
        </w:rPr>
        <w:t xml:space="preserve">tem sporazumom se naročnik in stranke okvirnega sporazuma dogovorijo o splošnih in posebnih pogojih izvajanja javnega naročila za </w:t>
      </w:r>
      <w:r w:rsidR="00842432" w:rsidRPr="00D2234A">
        <w:rPr>
          <w:rFonts w:asciiTheme="minorHAnsi" w:hAnsiTheme="minorHAnsi" w:cs="Arial"/>
          <w:szCs w:val="24"/>
        </w:rPr>
        <w:t>Sukcesivno dobavo sanitetnega materiala in materiala za zdravstveno nego</w:t>
      </w:r>
      <w:r w:rsidRPr="00D2234A">
        <w:rPr>
          <w:rFonts w:asciiTheme="minorHAnsi" w:hAnsiTheme="minorHAnsi" w:cs="Arial"/>
          <w:szCs w:val="24"/>
        </w:rPr>
        <w:t>, sklop ______________________</w:t>
      </w:r>
      <w:r w:rsidR="00686798">
        <w:rPr>
          <w:rFonts w:asciiTheme="minorHAnsi" w:hAnsiTheme="minorHAnsi" w:cs="Arial"/>
          <w:szCs w:val="24"/>
        </w:rPr>
        <w:t>______________________________________________</w:t>
      </w:r>
      <w:r w:rsidRPr="00D2234A">
        <w:rPr>
          <w:rFonts w:asciiTheme="minorHAnsi" w:hAnsiTheme="minorHAnsi" w:cs="Arial"/>
          <w:szCs w:val="24"/>
        </w:rPr>
        <w:t>.</w:t>
      </w:r>
    </w:p>
    <w:p w14:paraId="2C96E2C4" w14:textId="77777777" w:rsidR="00BB1B92" w:rsidRPr="00CF08F5" w:rsidRDefault="00BB1B92" w:rsidP="00BB1B92">
      <w:pPr>
        <w:spacing w:line="276" w:lineRule="auto"/>
        <w:jc w:val="both"/>
        <w:rPr>
          <w:rFonts w:asciiTheme="minorHAnsi" w:hAnsiTheme="minorHAnsi" w:cs="Arial"/>
          <w:szCs w:val="24"/>
        </w:rPr>
      </w:pPr>
    </w:p>
    <w:p w14:paraId="33863226" w14:textId="4687183D" w:rsidR="00BB1B92" w:rsidRDefault="00BB1B92" w:rsidP="00BB1B92">
      <w:pPr>
        <w:spacing w:line="276" w:lineRule="auto"/>
        <w:jc w:val="both"/>
        <w:rPr>
          <w:rFonts w:asciiTheme="minorHAnsi" w:hAnsiTheme="minorHAnsi" w:cs="Arial"/>
          <w:szCs w:val="24"/>
        </w:rPr>
      </w:pPr>
      <w:r w:rsidRPr="00CF08F5">
        <w:rPr>
          <w:rFonts w:asciiTheme="minorHAnsi" w:hAnsiTheme="minorHAnsi" w:cs="Arial"/>
          <w:szCs w:val="24"/>
        </w:rPr>
        <w:t xml:space="preserve">Sestavni del </w:t>
      </w:r>
      <w:r>
        <w:rPr>
          <w:rFonts w:asciiTheme="minorHAnsi" w:hAnsiTheme="minorHAnsi" w:cs="Arial"/>
          <w:szCs w:val="24"/>
        </w:rPr>
        <w:t>okvirnega sporazuma</w:t>
      </w:r>
      <w:r w:rsidRPr="00CF08F5">
        <w:rPr>
          <w:rFonts w:asciiTheme="minorHAnsi" w:hAnsiTheme="minorHAnsi" w:cs="Arial"/>
          <w:szCs w:val="24"/>
        </w:rPr>
        <w:t xml:space="preserve"> </w:t>
      </w:r>
      <w:r>
        <w:rPr>
          <w:rFonts w:asciiTheme="minorHAnsi" w:hAnsiTheme="minorHAnsi" w:cs="Arial"/>
          <w:szCs w:val="24"/>
        </w:rPr>
        <w:t>so</w:t>
      </w:r>
      <w:r w:rsidRPr="00CF08F5">
        <w:rPr>
          <w:rFonts w:asciiTheme="minorHAnsi" w:hAnsiTheme="minorHAnsi" w:cs="Arial"/>
          <w:szCs w:val="24"/>
        </w:rPr>
        <w:t xml:space="preserve"> tudi dokumentacija</w:t>
      </w:r>
      <w:r w:rsidR="00215182">
        <w:rPr>
          <w:rFonts w:asciiTheme="minorHAnsi" w:hAnsiTheme="minorHAnsi" w:cs="Arial"/>
          <w:szCs w:val="24"/>
        </w:rPr>
        <w:t xml:space="preserve"> v zvezi z oddajo javnega naročila</w:t>
      </w:r>
      <w:r w:rsidRPr="00CF08F5">
        <w:rPr>
          <w:rFonts w:asciiTheme="minorHAnsi" w:hAnsiTheme="minorHAnsi" w:cs="Arial"/>
          <w:szCs w:val="24"/>
        </w:rPr>
        <w:t xml:space="preserve"> </w:t>
      </w:r>
      <w:r>
        <w:rPr>
          <w:rFonts w:asciiTheme="minorHAnsi" w:hAnsiTheme="minorHAnsi" w:cs="Arial"/>
          <w:szCs w:val="24"/>
        </w:rPr>
        <w:t>in ponudbena dokumentacija strank okvirnega sporazuma</w:t>
      </w:r>
      <w:r w:rsidRPr="00CF08F5">
        <w:rPr>
          <w:rFonts w:asciiTheme="minorHAnsi" w:hAnsiTheme="minorHAnsi" w:cs="Arial"/>
          <w:szCs w:val="24"/>
        </w:rPr>
        <w:t xml:space="preserve">. </w:t>
      </w:r>
    </w:p>
    <w:p w14:paraId="3E3EB771" w14:textId="77777777" w:rsidR="00BB1B92" w:rsidRPr="00CF08F5" w:rsidRDefault="00BB1B92" w:rsidP="00BB1B92">
      <w:pPr>
        <w:spacing w:line="276" w:lineRule="auto"/>
        <w:jc w:val="both"/>
        <w:rPr>
          <w:rFonts w:asciiTheme="minorHAnsi" w:hAnsiTheme="minorHAnsi" w:cs="Arial"/>
          <w:szCs w:val="24"/>
        </w:rPr>
      </w:pPr>
    </w:p>
    <w:p w14:paraId="07104983" w14:textId="77777777" w:rsidR="00BB1B92" w:rsidRPr="00CF08F5" w:rsidRDefault="00BB1B92" w:rsidP="00BB1B92">
      <w:pPr>
        <w:spacing w:line="276" w:lineRule="auto"/>
        <w:jc w:val="both"/>
        <w:rPr>
          <w:rFonts w:asciiTheme="minorHAnsi" w:hAnsiTheme="minorHAnsi" w:cs="Arial"/>
          <w:szCs w:val="24"/>
        </w:rPr>
      </w:pPr>
      <w:r>
        <w:rPr>
          <w:rFonts w:asciiTheme="minorHAnsi" w:hAnsiTheme="minorHAnsi" w:cs="Arial"/>
          <w:szCs w:val="24"/>
        </w:rPr>
        <w:t>Stranke okvirnega sporazuma</w:t>
      </w:r>
      <w:r w:rsidRPr="00CF08F5">
        <w:rPr>
          <w:rFonts w:asciiTheme="minorHAnsi" w:hAnsiTheme="minorHAnsi" w:cs="Arial"/>
          <w:szCs w:val="24"/>
        </w:rPr>
        <w:t xml:space="preserve"> izjavlja</w:t>
      </w:r>
      <w:r>
        <w:rPr>
          <w:rFonts w:asciiTheme="minorHAnsi" w:hAnsiTheme="minorHAnsi" w:cs="Arial"/>
          <w:szCs w:val="24"/>
        </w:rPr>
        <w:t>jo</w:t>
      </w:r>
      <w:r w:rsidRPr="00CF08F5">
        <w:rPr>
          <w:rFonts w:asciiTheme="minorHAnsi" w:hAnsiTheme="minorHAnsi" w:cs="Arial"/>
          <w:szCs w:val="24"/>
        </w:rPr>
        <w:t xml:space="preserve">, da </w:t>
      </w:r>
      <w:r>
        <w:rPr>
          <w:rFonts w:asciiTheme="minorHAnsi" w:hAnsiTheme="minorHAnsi" w:cs="Arial"/>
          <w:szCs w:val="24"/>
        </w:rPr>
        <w:t>so</w:t>
      </w:r>
      <w:r w:rsidRPr="00CF08F5">
        <w:rPr>
          <w:rFonts w:asciiTheme="minorHAnsi" w:hAnsiTheme="minorHAnsi" w:cs="Arial"/>
          <w:szCs w:val="24"/>
        </w:rPr>
        <w:t xml:space="preserve"> seznanjen</w:t>
      </w:r>
      <w:r>
        <w:rPr>
          <w:rFonts w:asciiTheme="minorHAnsi" w:hAnsiTheme="minorHAnsi" w:cs="Arial"/>
          <w:szCs w:val="24"/>
        </w:rPr>
        <w:t>e</w:t>
      </w:r>
      <w:r w:rsidRPr="00CF08F5">
        <w:rPr>
          <w:rFonts w:asciiTheme="minorHAnsi" w:hAnsiTheme="minorHAnsi" w:cs="Arial"/>
          <w:szCs w:val="24"/>
        </w:rPr>
        <w:t xml:space="preserve"> s predmetom </w:t>
      </w:r>
      <w:r>
        <w:rPr>
          <w:rFonts w:asciiTheme="minorHAnsi" w:hAnsiTheme="minorHAnsi" w:cs="Arial"/>
          <w:szCs w:val="24"/>
        </w:rPr>
        <w:t>okvirnega sporazuma</w:t>
      </w:r>
      <w:r w:rsidRPr="00CF08F5">
        <w:rPr>
          <w:rFonts w:asciiTheme="minorHAnsi" w:hAnsiTheme="minorHAnsi" w:cs="Arial"/>
          <w:szCs w:val="24"/>
        </w:rPr>
        <w:t xml:space="preserve">,  da </w:t>
      </w:r>
      <w:r>
        <w:rPr>
          <w:rFonts w:asciiTheme="minorHAnsi" w:hAnsiTheme="minorHAnsi" w:cs="Arial"/>
          <w:szCs w:val="24"/>
        </w:rPr>
        <w:t xml:space="preserve">so </w:t>
      </w:r>
      <w:r w:rsidRPr="00CF08F5">
        <w:rPr>
          <w:rFonts w:asciiTheme="minorHAnsi" w:hAnsiTheme="minorHAnsi" w:cs="Arial"/>
          <w:szCs w:val="24"/>
        </w:rPr>
        <w:t>seznanjen</w:t>
      </w:r>
      <w:r>
        <w:rPr>
          <w:rFonts w:asciiTheme="minorHAnsi" w:hAnsiTheme="minorHAnsi" w:cs="Arial"/>
          <w:szCs w:val="24"/>
        </w:rPr>
        <w:t>i</w:t>
      </w:r>
      <w:r w:rsidRPr="00CF08F5">
        <w:rPr>
          <w:rFonts w:asciiTheme="minorHAnsi" w:hAnsiTheme="minorHAnsi" w:cs="Arial"/>
          <w:szCs w:val="24"/>
        </w:rPr>
        <w:t xml:space="preserve"> z razpisnimi zahtevami ter da so </w:t>
      </w:r>
      <w:r>
        <w:rPr>
          <w:rFonts w:asciiTheme="minorHAnsi" w:hAnsiTheme="minorHAnsi" w:cs="Arial"/>
          <w:szCs w:val="24"/>
        </w:rPr>
        <w:t>jim</w:t>
      </w:r>
      <w:r w:rsidRPr="00CF08F5">
        <w:rPr>
          <w:rFonts w:asciiTheme="minorHAnsi" w:hAnsiTheme="minorHAnsi" w:cs="Arial"/>
          <w:szCs w:val="24"/>
        </w:rPr>
        <w:t xml:space="preserve"> razumljivi in jasni pogoji in okoliščine za pravilno izvedbo </w:t>
      </w:r>
      <w:r>
        <w:rPr>
          <w:rFonts w:asciiTheme="minorHAnsi" w:hAnsiTheme="minorHAnsi" w:cs="Arial"/>
          <w:szCs w:val="24"/>
        </w:rPr>
        <w:t>naročila</w:t>
      </w:r>
      <w:r w:rsidRPr="00CF08F5">
        <w:rPr>
          <w:rFonts w:asciiTheme="minorHAnsi" w:hAnsiTheme="minorHAnsi" w:cs="Arial"/>
          <w:szCs w:val="24"/>
        </w:rPr>
        <w:t>.</w:t>
      </w:r>
    </w:p>
    <w:p w14:paraId="16E0E9CE" w14:textId="77777777" w:rsidR="00BB1B92" w:rsidRDefault="00BB1B92" w:rsidP="00BB1B92">
      <w:pPr>
        <w:spacing w:line="276" w:lineRule="auto"/>
        <w:jc w:val="both"/>
        <w:rPr>
          <w:rFonts w:asciiTheme="minorHAnsi" w:hAnsiTheme="minorHAnsi" w:cs="Arial"/>
          <w:szCs w:val="24"/>
        </w:rPr>
      </w:pPr>
    </w:p>
    <w:p w14:paraId="0F97EA9F" w14:textId="29AFC5FB" w:rsidR="00173620" w:rsidRDefault="00BB1B92" w:rsidP="0006252E">
      <w:pPr>
        <w:spacing w:line="276" w:lineRule="auto"/>
        <w:jc w:val="center"/>
        <w:rPr>
          <w:rFonts w:asciiTheme="minorHAnsi" w:hAnsiTheme="minorHAnsi" w:cs="Arial"/>
          <w:b/>
          <w:szCs w:val="24"/>
        </w:rPr>
      </w:pPr>
      <w:r>
        <w:rPr>
          <w:rFonts w:asciiTheme="minorHAnsi" w:hAnsiTheme="minorHAnsi" w:cs="Arial"/>
          <w:b/>
          <w:szCs w:val="24"/>
        </w:rPr>
        <w:t>CENE IN NAČIN PLAČILA</w:t>
      </w:r>
    </w:p>
    <w:p w14:paraId="06A1A999" w14:textId="77777777" w:rsidR="0006252E" w:rsidRPr="00910F4A" w:rsidRDefault="0006252E" w:rsidP="00B36709">
      <w:pPr>
        <w:spacing w:line="276" w:lineRule="auto"/>
        <w:rPr>
          <w:rFonts w:asciiTheme="minorHAnsi" w:hAnsiTheme="minorHAnsi" w:cs="Arial"/>
          <w:b/>
          <w:szCs w:val="24"/>
        </w:rPr>
      </w:pPr>
    </w:p>
    <w:p w14:paraId="1833D912" w14:textId="52107EF9" w:rsidR="00BB1B92"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3. </w:t>
      </w:r>
      <w:r w:rsidRPr="00CF08F5">
        <w:rPr>
          <w:rFonts w:asciiTheme="minorHAnsi" w:hAnsiTheme="minorHAnsi" w:cs="Arial"/>
          <w:szCs w:val="24"/>
        </w:rPr>
        <w:t>člen</w:t>
      </w:r>
    </w:p>
    <w:p w14:paraId="02F417AC" w14:textId="77777777" w:rsidR="0006252E" w:rsidRDefault="0006252E" w:rsidP="00910F4A">
      <w:pPr>
        <w:spacing w:line="276" w:lineRule="auto"/>
        <w:jc w:val="both"/>
        <w:rPr>
          <w:rFonts w:ascii="Cambria" w:hAnsi="Cambria" w:cs="Arial"/>
          <w:szCs w:val="24"/>
        </w:rPr>
      </w:pPr>
    </w:p>
    <w:p w14:paraId="19F708CF" w14:textId="77777777" w:rsidR="00910F4A" w:rsidRPr="00C321BB" w:rsidRDefault="00910F4A" w:rsidP="00910F4A">
      <w:pPr>
        <w:spacing w:line="276" w:lineRule="auto"/>
        <w:jc w:val="both"/>
        <w:rPr>
          <w:rFonts w:ascii="Cambria" w:hAnsi="Cambria" w:cs="Arial"/>
          <w:szCs w:val="24"/>
        </w:rPr>
      </w:pPr>
      <w:r>
        <w:rPr>
          <w:rFonts w:ascii="Cambria" w:hAnsi="Cambria" w:cs="Arial"/>
          <w:szCs w:val="24"/>
        </w:rPr>
        <w:t>Ocenjena vrednost naročila za celoten čas trajanja okvirnega sporazuma znaša ________________ EUR brez DDV.</w:t>
      </w:r>
    </w:p>
    <w:p w14:paraId="4584FD52" w14:textId="77777777" w:rsidR="00910F4A" w:rsidRPr="00CF08F5" w:rsidRDefault="00910F4A" w:rsidP="00BB1B92">
      <w:pPr>
        <w:spacing w:line="276" w:lineRule="auto"/>
        <w:jc w:val="both"/>
        <w:rPr>
          <w:rFonts w:asciiTheme="minorHAnsi" w:hAnsiTheme="minorHAnsi" w:cs="Arial"/>
          <w:szCs w:val="24"/>
        </w:rPr>
      </w:pPr>
    </w:p>
    <w:p w14:paraId="181B3519" w14:textId="77777777" w:rsidR="00BB1B92" w:rsidRPr="00F2059B" w:rsidRDefault="00BB1B92" w:rsidP="00BB1B92">
      <w:pPr>
        <w:pStyle w:val="Telobesedila"/>
        <w:spacing w:after="0" w:line="276" w:lineRule="auto"/>
        <w:jc w:val="both"/>
        <w:rPr>
          <w:rFonts w:asciiTheme="minorHAnsi" w:hAnsiTheme="minorHAnsi"/>
          <w:szCs w:val="24"/>
        </w:rPr>
      </w:pPr>
      <w:r w:rsidRPr="00F2059B">
        <w:rPr>
          <w:rFonts w:asciiTheme="minorHAnsi" w:hAnsiTheme="minorHAnsi"/>
          <w:szCs w:val="24"/>
        </w:rPr>
        <w:t>Cene</w:t>
      </w:r>
      <w:r>
        <w:rPr>
          <w:rFonts w:asciiTheme="minorHAnsi" w:hAnsiTheme="minorHAnsi"/>
          <w:szCs w:val="24"/>
        </w:rPr>
        <w:t xml:space="preserve"> iz ponudbenega predračuna </w:t>
      </w:r>
      <w:r w:rsidRPr="00F2059B">
        <w:rPr>
          <w:rFonts w:asciiTheme="minorHAnsi" w:hAnsiTheme="minorHAnsi"/>
          <w:szCs w:val="24"/>
        </w:rPr>
        <w:t>so</w:t>
      </w:r>
      <w:r w:rsidRPr="00F2059B">
        <w:rPr>
          <w:rFonts w:asciiTheme="minorHAnsi" w:hAnsiTheme="minorHAnsi"/>
          <w:b/>
          <w:szCs w:val="24"/>
        </w:rPr>
        <w:t xml:space="preserve"> </w:t>
      </w:r>
      <w:r w:rsidRPr="00F2059B">
        <w:rPr>
          <w:rFonts w:asciiTheme="minorHAnsi" w:hAnsiTheme="minorHAnsi"/>
          <w:szCs w:val="24"/>
        </w:rPr>
        <w:t>fiksn</w:t>
      </w:r>
      <w:r>
        <w:rPr>
          <w:rFonts w:asciiTheme="minorHAnsi" w:hAnsiTheme="minorHAnsi"/>
          <w:szCs w:val="24"/>
        </w:rPr>
        <w:t xml:space="preserve">e za obdobje dvanajstih (12) mesecev </w:t>
      </w:r>
      <w:r w:rsidRPr="00F2059B">
        <w:rPr>
          <w:rFonts w:asciiTheme="minorHAnsi" w:hAnsiTheme="minorHAnsi"/>
          <w:szCs w:val="24"/>
        </w:rPr>
        <w:t>po sklenitvi tega sporazuma.</w:t>
      </w:r>
      <w:r>
        <w:rPr>
          <w:rFonts w:asciiTheme="minorHAnsi" w:hAnsiTheme="minorHAnsi"/>
          <w:szCs w:val="24"/>
        </w:rPr>
        <w:t xml:space="preserve"> </w:t>
      </w:r>
      <w:r w:rsidRPr="00F2059B">
        <w:rPr>
          <w:rFonts w:asciiTheme="minorHAnsi" w:hAnsiTheme="minorHAnsi"/>
          <w:szCs w:val="24"/>
        </w:rPr>
        <w:t>Po poteku tega obdobja bo naročnik vse stranke okvirnega sporazuma ponovno pozval k predložitvi predračunov in izbral novega dobavitelja po me</w:t>
      </w:r>
      <w:r>
        <w:rPr>
          <w:rFonts w:asciiTheme="minorHAnsi" w:hAnsiTheme="minorHAnsi"/>
          <w:szCs w:val="24"/>
        </w:rPr>
        <w:t>rilih iz razpisne dokumentacije</w:t>
      </w:r>
      <w:r w:rsidRPr="00F2059B">
        <w:rPr>
          <w:rFonts w:asciiTheme="minorHAnsi" w:hAnsiTheme="minorHAnsi"/>
          <w:szCs w:val="24"/>
        </w:rPr>
        <w:t>.</w:t>
      </w:r>
    </w:p>
    <w:p w14:paraId="648FC2A8" w14:textId="77777777" w:rsidR="00BB1B92" w:rsidRPr="00CF08F5" w:rsidRDefault="00BB1B92" w:rsidP="00BB1B92">
      <w:pPr>
        <w:spacing w:line="276" w:lineRule="auto"/>
        <w:jc w:val="both"/>
        <w:rPr>
          <w:rFonts w:asciiTheme="minorHAnsi" w:hAnsiTheme="minorHAnsi" w:cs="Arial"/>
          <w:szCs w:val="24"/>
        </w:rPr>
      </w:pPr>
    </w:p>
    <w:p w14:paraId="7714C1F7" w14:textId="5DE4038D" w:rsidR="00BB1B92" w:rsidRPr="00CF08F5"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4. </w:t>
      </w:r>
      <w:r w:rsidRPr="00CF08F5">
        <w:rPr>
          <w:rFonts w:asciiTheme="minorHAnsi" w:hAnsiTheme="minorHAnsi" w:cs="Arial"/>
          <w:szCs w:val="24"/>
        </w:rPr>
        <w:t>člen</w:t>
      </w:r>
    </w:p>
    <w:p w14:paraId="1677DD17" w14:textId="77777777" w:rsidR="00713807" w:rsidRDefault="00713807" w:rsidP="008555AB">
      <w:pPr>
        <w:spacing w:line="276" w:lineRule="auto"/>
        <w:jc w:val="both"/>
        <w:rPr>
          <w:rFonts w:asciiTheme="minorHAnsi" w:hAnsiTheme="minorHAnsi" w:cs="Arial"/>
          <w:szCs w:val="24"/>
        </w:rPr>
      </w:pPr>
    </w:p>
    <w:p w14:paraId="29A7F1AD" w14:textId="7DC9785B" w:rsidR="008555AB" w:rsidRPr="00CF08F5" w:rsidRDefault="008555AB" w:rsidP="008555AB">
      <w:pPr>
        <w:spacing w:line="276" w:lineRule="auto"/>
        <w:jc w:val="both"/>
        <w:rPr>
          <w:rFonts w:asciiTheme="minorHAnsi" w:hAnsiTheme="minorHAnsi" w:cs="Arial"/>
          <w:szCs w:val="24"/>
        </w:rPr>
      </w:pPr>
      <w:r>
        <w:rPr>
          <w:rFonts w:asciiTheme="minorHAnsi" w:hAnsiTheme="minorHAnsi" w:cs="Arial"/>
          <w:szCs w:val="24"/>
        </w:rPr>
        <w:t xml:space="preserve">Naročnik bo poravnal dobavljeno blago trideseti (30.) dan od dneva prejema pravilno izstavljenega e-računa. </w:t>
      </w:r>
      <w:r w:rsidR="00976305" w:rsidRPr="000F5C28">
        <w:rPr>
          <w:rFonts w:ascii="Cambria" w:hAnsi="Cambria" w:cs="Arial"/>
          <w:szCs w:val="24"/>
        </w:rPr>
        <w:t>Stranke okvirnega sporazuma morajo izstaviti en račun do petega (5.) v mesecu za vse dobave preteklega meseca skupaj</w:t>
      </w:r>
      <w:r>
        <w:rPr>
          <w:rFonts w:asciiTheme="minorHAnsi" w:hAnsiTheme="minorHAnsi" w:cs="Arial"/>
          <w:szCs w:val="24"/>
        </w:rPr>
        <w:t xml:space="preserve">. </w:t>
      </w:r>
    </w:p>
    <w:p w14:paraId="3AD83416" w14:textId="77777777" w:rsidR="00BB1B92" w:rsidRDefault="00BB1B92" w:rsidP="00BB1B92">
      <w:pPr>
        <w:spacing w:line="276" w:lineRule="auto"/>
        <w:jc w:val="both"/>
        <w:rPr>
          <w:rFonts w:asciiTheme="minorHAnsi" w:hAnsiTheme="minorHAnsi" w:cs="Arial"/>
          <w:szCs w:val="24"/>
        </w:rPr>
      </w:pPr>
    </w:p>
    <w:p w14:paraId="747BF8BD" w14:textId="574AFA9C" w:rsidR="00BB1B92" w:rsidRPr="00B36709" w:rsidRDefault="00BB1B92" w:rsidP="00BB1B92">
      <w:pPr>
        <w:spacing w:line="276" w:lineRule="auto"/>
        <w:jc w:val="both"/>
        <w:rPr>
          <w:rFonts w:ascii="Cambria" w:hAnsi="Cambria" w:cs="Arial"/>
          <w:szCs w:val="24"/>
        </w:rPr>
      </w:pPr>
      <w:r>
        <w:rPr>
          <w:rFonts w:ascii="Cambria" w:hAnsi="Cambria" w:cs="Arial"/>
          <w:szCs w:val="24"/>
        </w:rPr>
        <w:t xml:space="preserve">Če naročnik zamuja </w:t>
      </w:r>
      <w:r w:rsidRPr="00E81C44">
        <w:rPr>
          <w:rFonts w:ascii="Cambria" w:hAnsi="Cambria" w:cs="Arial"/>
          <w:szCs w:val="24"/>
        </w:rPr>
        <w:t>s plačilom</w:t>
      </w:r>
      <w:r>
        <w:rPr>
          <w:rFonts w:ascii="Cambria" w:hAnsi="Cambria" w:cs="Arial"/>
          <w:szCs w:val="24"/>
        </w:rPr>
        <w:t>,</w:t>
      </w:r>
      <w:r w:rsidRPr="00E81C44">
        <w:rPr>
          <w:rFonts w:ascii="Cambria" w:hAnsi="Cambria" w:cs="Arial"/>
          <w:szCs w:val="24"/>
        </w:rPr>
        <w:t xml:space="preserve"> je </w:t>
      </w:r>
      <w:r>
        <w:rPr>
          <w:rFonts w:ascii="Cambria" w:hAnsi="Cambria" w:cs="Arial"/>
          <w:szCs w:val="24"/>
        </w:rPr>
        <w:t>stranki okvirnega sporazuma</w:t>
      </w:r>
      <w:r w:rsidRPr="00E81C44">
        <w:rPr>
          <w:rFonts w:ascii="Cambria" w:hAnsi="Cambria" w:cs="Arial"/>
          <w:szCs w:val="24"/>
        </w:rPr>
        <w:t xml:space="preserve"> na njegovo zahtevo dolžan plačati zakonske zamudne obresti.</w:t>
      </w:r>
    </w:p>
    <w:p w14:paraId="0F69240C" w14:textId="77777777" w:rsidR="00173620" w:rsidRDefault="00173620" w:rsidP="00910F4A">
      <w:pPr>
        <w:spacing w:line="276" w:lineRule="auto"/>
        <w:rPr>
          <w:rFonts w:asciiTheme="minorHAnsi" w:hAnsiTheme="minorHAnsi" w:cs="Arial"/>
          <w:b/>
          <w:szCs w:val="24"/>
        </w:rPr>
      </w:pPr>
    </w:p>
    <w:p w14:paraId="5F17C1A6" w14:textId="77777777" w:rsidR="00713807" w:rsidRDefault="00713807">
      <w:pPr>
        <w:rPr>
          <w:rFonts w:asciiTheme="minorHAnsi" w:hAnsiTheme="minorHAnsi" w:cs="Arial"/>
          <w:b/>
          <w:szCs w:val="24"/>
        </w:rPr>
      </w:pPr>
      <w:r>
        <w:rPr>
          <w:rFonts w:asciiTheme="minorHAnsi" w:hAnsiTheme="minorHAnsi" w:cs="Arial"/>
          <w:b/>
          <w:szCs w:val="24"/>
        </w:rPr>
        <w:br w:type="page"/>
      </w:r>
    </w:p>
    <w:p w14:paraId="2D9CD132" w14:textId="0F698B75" w:rsidR="00173620" w:rsidRPr="00910F4A" w:rsidRDefault="00BB1B92" w:rsidP="00713807">
      <w:pPr>
        <w:spacing w:line="276" w:lineRule="auto"/>
        <w:jc w:val="center"/>
        <w:rPr>
          <w:rFonts w:asciiTheme="minorHAnsi" w:hAnsiTheme="minorHAnsi" w:cs="Arial"/>
          <w:b/>
          <w:szCs w:val="24"/>
        </w:rPr>
      </w:pPr>
      <w:r>
        <w:rPr>
          <w:rFonts w:asciiTheme="minorHAnsi" w:hAnsiTheme="minorHAnsi" w:cs="Arial"/>
          <w:b/>
          <w:szCs w:val="24"/>
        </w:rPr>
        <w:lastRenderedPageBreak/>
        <w:t>NAČIN KONKURIRANJA</w:t>
      </w:r>
    </w:p>
    <w:p w14:paraId="2D6CD559" w14:textId="77777777" w:rsidR="00713807" w:rsidRDefault="00713807" w:rsidP="00173620">
      <w:pPr>
        <w:spacing w:line="276" w:lineRule="auto"/>
        <w:jc w:val="center"/>
        <w:rPr>
          <w:rFonts w:asciiTheme="minorHAnsi" w:hAnsiTheme="minorHAnsi" w:cs="Arial"/>
          <w:szCs w:val="24"/>
        </w:rPr>
      </w:pPr>
    </w:p>
    <w:p w14:paraId="4B43B65A" w14:textId="74124693" w:rsidR="00BB1B92" w:rsidRPr="00CF08F5"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5. </w:t>
      </w:r>
      <w:r w:rsidRPr="00CF08F5">
        <w:rPr>
          <w:rFonts w:asciiTheme="minorHAnsi" w:hAnsiTheme="minorHAnsi" w:cs="Arial"/>
          <w:szCs w:val="24"/>
        </w:rPr>
        <w:t>člen</w:t>
      </w:r>
    </w:p>
    <w:p w14:paraId="43417B38" w14:textId="77777777" w:rsidR="00713807" w:rsidRDefault="00713807" w:rsidP="00BB1B92">
      <w:pPr>
        <w:spacing w:line="276" w:lineRule="auto"/>
        <w:jc w:val="both"/>
        <w:rPr>
          <w:rFonts w:asciiTheme="minorHAnsi" w:hAnsiTheme="minorHAnsi" w:cs="Arial"/>
          <w:szCs w:val="24"/>
        </w:rPr>
      </w:pPr>
    </w:p>
    <w:p w14:paraId="7FB7695E" w14:textId="77777777" w:rsidR="00BB1B92" w:rsidRDefault="00BB1B92" w:rsidP="00BB1B92">
      <w:pPr>
        <w:spacing w:line="276" w:lineRule="auto"/>
        <w:jc w:val="both"/>
        <w:rPr>
          <w:rFonts w:asciiTheme="minorHAnsi" w:hAnsiTheme="minorHAnsi" w:cs="Arial"/>
          <w:szCs w:val="24"/>
        </w:rPr>
      </w:pPr>
      <w:r>
        <w:rPr>
          <w:rFonts w:asciiTheme="minorHAnsi" w:hAnsiTheme="minorHAnsi" w:cs="Arial"/>
          <w:szCs w:val="24"/>
        </w:rPr>
        <w:t>Naročnik bo naročal blago na osnovi tega sporazuma pri tisti stranki okvirnega sporazuma, ki bo ponudila najnižjo ceno ponudbenega predračuna za tekoče obdobje enega (1) leta.</w:t>
      </w:r>
    </w:p>
    <w:p w14:paraId="3A5230B6" w14:textId="77777777" w:rsidR="00BB1B92" w:rsidRDefault="00BB1B92" w:rsidP="00BB1B92">
      <w:pPr>
        <w:spacing w:line="276" w:lineRule="auto"/>
        <w:jc w:val="both"/>
        <w:rPr>
          <w:rFonts w:asciiTheme="minorHAnsi" w:hAnsiTheme="minorHAnsi" w:cs="Arial"/>
          <w:szCs w:val="24"/>
        </w:rPr>
      </w:pPr>
    </w:p>
    <w:p w14:paraId="7E238FCE" w14:textId="77777777" w:rsidR="00BB1B92" w:rsidRDefault="00BB1B92" w:rsidP="00BB1B92">
      <w:pPr>
        <w:spacing w:line="276" w:lineRule="auto"/>
        <w:jc w:val="both"/>
        <w:rPr>
          <w:rFonts w:asciiTheme="minorHAnsi" w:hAnsiTheme="minorHAnsi" w:cs="Arial"/>
          <w:szCs w:val="24"/>
        </w:rPr>
      </w:pPr>
      <w:r>
        <w:rPr>
          <w:rFonts w:asciiTheme="minorHAnsi" w:hAnsiTheme="minorHAnsi" w:cs="Arial"/>
          <w:szCs w:val="24"/>
        </w:rPr>
        <w:t>Naročnik bo vsako leto izvedel konkurenco med strankami okvirnega sporazuma tako, da jih bo pozval k predložitvi ponudbenega predračuna za sklop, za katerega je sklenjen ta okvirni sporazum. Stranke okvirnega sporazuma bodo naročniku v roku štirih (4) dni po prejemu povabila k oddaji ponudbenega predračuna, po e-pošti ali faksu posredovale predračune s cenami za vso zahtevano blago iz posameznega sklopa. Javnega odpiranja ponudb ne bo.</w:t>
      </w:r>
    </w:p>
    <w:p w14:paraId="3550BBEF" w14:textId="77777777" w:rsidR="00BB1B92" w:rsidRDefault="00BB1B92" w:rsidP="00BB1B92">
      <w:pPr>
        <w:spacing w:line="276" w:lineRule="auto"/>
        <w:jc w:val="both"/>
        <w:rPr>
          <w:rFonts w:asciiTheme="minorHAnsi" w:hAnsiTheme="minorHAnsi" w:cs="Arial"/>
          <w:szCs w:val="24"/>
        </w:rPr>
      </w:pPr>
    </w:p>
    <w:p w14:paraId="7546A174" w14:textId="63818AC7" w:rsidR="00BB1B92" w:rsidRPr="00CF08F5" w:rsidRDefault="00BB1B92" w:rsidP="00BB1B92">
      <w:pPr>
        <w:spacing w:line="276" w:lineRule="auto"/>
        <w:jc w:val="both"/>
        <w:outlineLvl w:val="0"/>
        <w:rPr>
          <w:rFonts w:asciiTheme="minorHAnsi" w:hAnsiTheme="minorHAnsi" w:cs="Arial"/>
          <w:szCs w:val="24"/>
        </w:rPr>
      </w:pPr>
      <w:r>
        <w:rPr>
          <w:rFonts w:asciiTheme="minorHAnsi" w:hAnsiTheme="minorHAnsi" w:cs="Arial"/>
          <w:szCs w:val="24"/>
        </w:rPr>
        <w:t>Naročnik bo izbiro dobavitelja za naslednje tekoče obdobje enega (1) leta opravil v skladu z merili iz razpisne dokumentacije ter stranke okvirnega s</w:t>
      </w:r>
      <w:r w:rsidR="00FD6951">
        <w:rPr>
          <w:rFonts w:asciiTheme="minorHAnsi" w:hAnsiTheme="minorHAnsi" w:cs="Arial"/>
          <w:szCs w:val="24"/>
        </w:rPr>
        <w:t>p</w:t>
      </w:r>
      <w:r>
        <w:rPr>
          <w:rFonts w:asciiTheme="minorHAnsi" w:hAnsiTheme="minorHAnsi" w:cs="Arial"/>
          <w:szCs w:val="24"/>
        </w:rPr>
        <w:t xml:space="preserve">orazuma o tem pisno obvestil </w:t>
      </w:r>
      <w:r w:rsidR="00713807">
        <w:rPr>
          <w:rFonts w:asciiTheme="minorHAnsi" w:hAnsiTheme="minorHAnsi" w:cs="Arial"/>
          <w:szCs w:val="24"/>
        </w:rPr>
        <w:t>preko portala javnih naročil.</w:t>
      </w:r>
    </w:p>
    <w:p w14:paraId="31ACD2FB" w14:textId="77777777" w:rsidR="00BB1B92" w:rsidRPr="00CF08F5" w:rsidRDefault="00BB1B92" w:rsidP="00BB1B92">
      <w:pPr>
        <w:spacing w:line="276" w:lineRule="auto"/>
        <w:rPr>
          <w:rFonts w:asciiTheme="minorHAnsi" w:hAnsiTheme="minorHAnsi" w:cs="Arial"/>
          <w:b/>
          <w:szCs w:val="24"/>
        </w:rPr>
      </w:pPr>
    </w:p>
    <w:p w14:paraId="7C2A6651" w14:textId="43E83D28" w:rsidR="00173620" w:rsidRDefault="00BB1B92" w:rsidP="00713807">
      <w:pPr>
        <w:spacing w:line="276" w:lineRule="auto"/>
        <w:jc w:val="center"/>
        <w:rPr>
          <w:rFonts w:asciiTheme="minorHAnsi" w:hAnsiTheme="minorHAnsi" w:cs="Arial"/>
          <w:b/>
          <w:szCs w:val="24"/>
        </w:rPr>
      </w:pPr>
      <w:r w:rsidRPr="00CF08F5">
        <w:rPr>
          <w:rFonts w:asciiTheme="minorHAnsi" w:hAnsiTheme="minorHAnsi" w:cs="Arial"/>
          <w:b/>
          <w:szCs w:val="24"/>
        </w:rPr>
        <w:t xml:space="preserve">VELJAVNOST </w:t>
      </w:r>
      <w:r>
        <w:rPr>
          <w:rFonts w:asciiTheme="minorHAnsi" w:hAnsiTheme="minorHAnsi" w:cs="Arial"/>
          <w:b/>
          <w:szCs w:val="24"/>
        </w:rPr>
        <w:t>OKVIRNEGA SPORAZUMA</w:t>
      </w:r>
    </w:p>
    <w:p w14:paraId="4220DC8D" w14:textId="77777777" w:rsidR="00713807" w:rsidRPr="00910F4A" w:rsidRDefault="00713807" w:rsidP="00B36709">
      <w:pPr>
        <w:spacing w:line="276" w:lineRule="auto"/>
        <w:rPr>
          <w:rFonts w:asciiTheme="minorHAnsi" w:hAnsiTheme="minorHAnsi" w:cs="Arial"/>
          <w:b/>
          <w:szCs w:val="24"/>
        </w:rPr>
      </w:pPr>
    </w:p>
    <w:p w14:paraId="5440DE10" w14:textId="01A42771" w:rsidR="00BB1B92" w:rsidRPr="00CF08F5"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6. </w:t>
      </w:r>
      <w:r w:rsidRPr="00CF08F5">
        <w:rPr>
          <w:rFonts w:asciiTheme="minorHAnsi" w:hAnsiTheme="minorHAnsi" w:cs="Arial"/>
          <w:szCs w:val="24"/>
        </w:rPr>
        <w:t>člen</w:t>
      </w:r>
    </w:p>
    <w:p w14:paraId="2FAE0882" w14:textId="77777777" w:rsidR="00713807" w:rsidRDefault="00713807" w:rsidP="00BB1B92">
      <w:pPr>
        <w:spacing w:line="276" w:lineRule="auto"/>
        <w:jc w:val="both"/>
        <w:rPr>
          <w:rFonts w:asciiTheme="minorHAnsi" w:hAnsiTheme="minorHAnsi" w:cs="Arial"/>
          <w:szCs w:val="24"/>
        </w:rPr>
      </w:pPr>
    </w:p>
    <w:p w14:paraId="6051042A" w14:textId="3A00D5C0" w:rsidR="00BB1B92" w:rsidRDefault="00215182" w:rsidP="00BB1B92">
      <w:pPr>
        <w:spacing w:line="276" w:lineRule="auto"/>
        <w:jc w:val="both"/>
        <w:rPr>
          <w:rFonts w:asciiTheme="minorHAnsi" w:hAnsiTheme="minorHAnsi" w:cs="Arial"/>
          <w:szCs w:val="24"/>
        </w:rPr>
      </w:pPr>
      <w:r w:rsidRPr="00CF08F5">
        <w:rPr>
          <w:rFonts w:asciiTheme="minorHAnsi" w:hAnsiTheme="minorHAnsi" w:cs="Arial"/>
          <w:szCs w:val="24"/>
        </w:rPr>
        <w:t xml:space="preserve">Veljavnost </w:t>
      </w:r>
      <w:r>
        <w:rPr>
          <w:rFonts w:asciiTheme="minorHAnsi" w:hAnsiTheme="minorHAnsi" w:cs="Arial"/>
          <w:szCs w:val="24"/>
        </w:rPr>
        <w:t>okvirnega sporazuma nastopi z dnem, ko stranke okvirnega sporazuma</w:t>
      </w:r>
      <w:r w:rsidRPr="00CF08F5">
        <w:rPr>
          <w:rFonts w:asciiTheme="minorHAnsi" w:hAnsiTheme="minorHAnsi" w:cs="Arial"/>
          <w:szCs w:val="24"/>
        </w:rPr>
        <w:t xml:space="preserve"> naročniku </w:t>
      </w:r>
      <w:r>
        <w:rPr>
          <w:rFonts w:asciiTheme="minorHAnsi" w:hAnsiTheme="minorHAnsi" w:cs="Arial"/>
          <w:szCs w:val="24"/>
        </w:rPr>
        <w:t>izročijo</w:t>
      </w:r>
      <w:r w:rsidRPr="00CF08F5">
        <w:rPr>
          <w:rFonts w:asciiTheme="minorHAnsi" w:hAnsiTheme="minorHAnsi" w:cs="Arial"/>
          <w:szCs w:val="24"/>
        </w:rPr>
        <w:t xml:space="preserve"> finančno zavarovanje za dobro izvedbo pogodbenih del.</w:t>
      </w:r>
    </w:p>
    <w:p w14:paraId="4D150203" w14:textId="77777777" w:rsidR="00215182" w:rsidRPr="00CF08F5" w:rsidRDefault="00215182" w:rsidP="00BB1B92">
      <w:pPr>
        <w:spacing w:line="276" w:lineRule="auto"/>
        <w:jc w:val="both"/>
        <w:rPr>
          <w:rFonts w:asciiTheme="minorHAnsi" w:hAnsiTheme="minorHAnsi" w:cs="Arial"/>
          <w:szCs w:val="24"/>
        </w:rPr>
      </w:pPr>
    </w:p>
    <w:p w14:paraId="1F19B3A0" w14:textId="0712DA14" w:rsidR="00BB1B92" w:rsidRPr="00CF08F5" w:rsidRDefault="00BB1B92" w:rsidP="00BB1B92">
      <w:pPr>
        <w:spacing w:line="276" w:lineRule="auto"/>
        <w:jc w:val="both"/>
        <w:rPr>
          <w:rFonts w:asciiTheme="minorHAnsi" w:hAnsiTheme="minorHAnsi" w:cs="Arial"/>
          <w:szCs w:val="24"/>
        </w:rPr>
      </w:pPr>
      <w:r>
        <w:rPr>
          <w:rFonts w:asciiTheme="minorHAnsi" w:hAnsiTheme="minorHAnsi" w:cs="Arial"/>
          <w:szCs w:val="24"/>
        </w:rPr>
        <w:t xml:space="preserve">Okvirni sporazum je sklenjen za obdobje </w:t>
      </w:r>
      <w:r w:rsidR="0040066A">
        <w:rPr>
          <w:rFonts w:asciiTheme="minorHAnsi" w:hAnsiTheme="minorHAnsi" w:cs="Arial"/>
          <w:szCs w:val="24"/>
        </w:rPr>
        <w:t>treh (3)</w:t>
      </w:r>
      <w:r>
        <w:rPr>
          <w:rFonts w:asciiTheme="minorHAnsi" w:hAnsiTheme="minorHAnsi" w:cs="Arial"/>
          <w:szCs w:val="24"/>
        </w:rPr>
        <w:t xml:space="preserve"> let; t. j. od _____ do _______.</w:t>
      </w:r>
    </w:p>
    <w:p w14:paraId="380CB7F9" w14:textId="77777777" w:rsidR="00BB1B92" w:rsidRPr="00CF08F5" w:rsidRDefault="00BB1B92" w:rsidP="00BB1B92">
      <w:pPr>
        <w:spacing w:line="276" w:lineRule="auto"/>
        <w:jc w:val="both"/>
        <w:rPr>
          <w:rFonts w:asciiTheme="minorHAnsi" w:hAnsiTheme="minorHAnsi" w:cs="Arial"/>
          <w:szCs w:val="24"/>
        </w:rPr>
      </w:pPr>
    </w:p>
    <w:p w14:paraId="1189D0D4" w14:textId="3F7EFF93" w:rsidR="00173620" w:rsidRPr="00910F4A" w:rsidRDefault="00BB1B92" w:rsidP="00713807">
      <w:pPr>
        <w:spacing w:line="276" w:lineRule="auto"/>
        <w:jc w:val="center"/>
        <w:rPr>
          <w:rFonts w:asciiTheme="minorHAnsi" w:hAnsiTheme="minorHAnsi" w:cs="Arial"/>
          <w:b/>
          <w:szCs w:val="24"/>
        </w:rPr>
      </w:pPr>
      <w:r>
        <w:rPr>
          <w:rFonts w:asciiTheme="minorHAnsi" w:hAnsiTheme="minorHAnsi" w:cs="Arial"/>
          <w:b/>
          <w:szCs w:val="24"/>
        </w:rPr>
        <w:t>SPLOŠNI IN POSEBNI POGOJI</w:t>
      </w:r>
    </w:p>
    <w:p w14:paraId="42892E28" w14:textId="77777777" w:rsidR="00713807" w:rsidRDefault="00713807" w:rsidP="00173620">
      <w:pPr>
        <w:spacing w:line="276" w:lineRule="auto"/>
        <w:jc w:val="center"/>
        <w:rPr>
          <w:rFonts w:asciiTheme="minorHAnsi" w:hAnsiTheme="minorHAnsi" w:cs="Arial"/>
          <w:szCs w:val="24"/>
        </w:rPr>
      </w:pPr>
    </w:p>
    <w:p w14:paraId="79E39207" w14:textId="6F1D0006" w:rsidR="00BB1B92" w:rsidRPr="00173620"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7. </w:t>
      </w:r>
      <w:r w:rsidRPr="00CF08F5">
        <w:rPr>
          <w:rFonts w:asciiTheme="minorHAnsi" w:hAnsiTheme="minorHAnsi" w:cs="Arial"/>
          <w:szCs w:val="24"/>
        </w:rPr>
        <w:t>člen</w:t>
      </w:r>
    </w:p>
    <w:p w14:paraId="23BC8096" w14:textId="77777777" w:rsidR="00713807" w:rsidRDefault="00713807" w:rsidP="00BB1B92">
      <w:pPr>
        <w:spacing w:line="276" w:lineRule="auto"/>
        <w:jc w:val="both"/>
        <w:rPr>
          <w:rFonts w:asciiTheme="minorHAnsi" w:hAnsiTheme="minorHAnsi"/>
        </w:rPr>
      </w:pPr>
    </w:p>
    <w:p w14:paraId="2A66025E" w14:textId="77777777" w:rsidR="00BB1B92" w:rsidRDefault="00BB1B92" w:rsidP="00BB1B92">
      <w:pPr>
        <w:spacing w:line="276" w:lineRule="auto"/>
        <w:jc w:val="both"/>
        <w:rPr>
          <w:rFonts w:asciiTheme="minorHAnsi" w:hAnsiTheme="minorHAnsi"/>
        </w:rPr>
      </w:pPr>
      <w:r w:rsidRPr="00EF5664">
        <w:rPr>
          <w:rFonts w:asciiTheme="minorHAnsi" w:hAnsiTheme="minorHAnsi"/>
        </w:rPr>
        <w:t xml:space="preserve">Naročnik se s tem okvirnim sporazumom ne zavezuje naročiti točno določene </w:t>
      </w:r>
      <w:r>
        <w:rPr>
          <w:rFonts w:asciiTheme="minorHAnsi" w:hAnsiTheme="minorHAnsi"/>
        </w:rPr>
        <w:t xml:space="preserve">vrste in </w:t>
      </w:r>
      <w:r w:rsidRPr="00EF5664">
        <w:rPr>
          <w:rFonts w:asciiTheme="minorHAnsi" w:hAnsiTheme="minorHAnsi"/>
        </w:rPr>
        <w:t xml:space="preserve">količine blaga opredeljenega v </w:t>
      </w:r>
      <w:r>
        <w:rPr>
          <w:rFonts w:asciiTheme="minorHAnsi" w:hAnsiTheme="minorHAnsi"/>
        </w:rPr>
        <w:t>ponudbenem predračunu</w:t>
      </w:r>
      <w:r w:rsidRPr="00EF5664">
        <w:rPr>
          <w:rFonts w:asciiTheme="minorHAnsi" w:hAnsiTheme="minorHAnsi"/>
        </w:rPr>
        <w:t xml:space="preserve">, saj je količina zanj v trenutku sklepanja tega sporazuma objektivno neugotovljiva. </w:t>
      </w:r>
      <w:r>
        <w:rPr>
          <w:rFonts w:asciiTheme="minorHAnsi" w:hAnsiTheme="minorHAnsi"/>
        </w:rPr>
        <w:t xml:space="preserve">Količine in vrste blaga iz ponudbenega predračuna so okvirne. </w:t>
      </w:r>
      <w:r w:rsidRPr="00EF5664">
        <w:rPr>
          <w:rFonts w:asciiTheme="minorHAnsi" w:hAnsiTheme="minorHAnsi"/>
        </w:rPr>
        <w:t xml:space="preserve">Naročnik naroča blago sukcesivno glede na </w:t>
      </w:r>
      <w:r>
        <w:rPr>
          <w:rFonts w:asciiTheme="minorHAnsi" w:hAnsiTheme="minorHAnsi"/>
        </w:rPr>
        <w:t xml:space="preserve">dejanske </w:t>
      </w:r>
      <w:r w:rsidRPr="00EF5664">
        <w:rPr>
          <w:rFonts w:asciiTheme="minorHAnsi" w:hAnsiTheme="minorHAnsi"/>
        </w:rPr>
        <w:t>potrebe po tovrstnem blagu.</w:t>
      </w:r>
    </w:p>
    <w:p w14:paraId="2675A93D" w14:textId="77777777" w:rsidR="00BB1B92" w:rsidRPr="00EF5664" w:rsidRDefault="00BB1B92" w:rsidP="00BB1B92">
      <w:pPr>
        <w:spacing w:line="276" w:lineRule="auto"/>
        <w:jc w:val="both"/>
        <w:rPr>
          <w:rFonts w:asciiTheme="minorHAnsi" w:hAnsiTheme="minorHAnsi" w:cs="Arial"/>
        </w:rPr>
      </w:pPr>
    </w:p>
    <w:p w14:paraId="0AEA61E1" w14:textId="77777777" w:rsidR="00BB1B92" w:rsidRPr="00EF5664" w:rsidRDefault="00BB1B92" w:rsidP="00BB1B92">
      <w:pPr>
        <w:spacing w:line="276" w:lineRule="auto"/>
        <w:jc w:val="both"/>
        <w:rPr>
          <w:rFonts w:asciiTheme="minorHAnsi" w:hAnsiTheme="minorHAnsi"/>
        </w:rPr>
      </w:pPr>
      <w:r w:rsidRPr="00EF5664">
        <w:rPr>
          <w:rFonts w:asciiTheme="minorHAnsi" w:hAnsiTheme="minorHAnsi"/>
        </w:rPr>
        <w:t xml:space="preserve">Naročnik si pridružuje pravico do naročanja </w:t>
      </w:r>
      <w:r>
        <w:rPr>
          <w:rFonts w:asciiTheme="minorHAnsi" w:hAnsiTheme="minorHAnsi"/>
        </w:rPr>
        <w:t xml:space="preserve">tudi drugih vrst </w:t>
      </w:r>
      <w:r w:rsidRPr="00EF5664">
        <w:rPr>
          <w:rFonts w:asciiTheme="minorHAnsi" w:hAnsiTheme="minorHAnsi"/>
        </w:rPr>
        <w:t>blaga, ki ni</w:t>
      </w:r>
      <w:r>
        <w:rPr>
          <w:rFonts w:asciiTheme="minorHAnsi" w:hAnsiTheme="minorHAnsi"/>
        </w:rPr>
        <w:t>so</w:t>
      </w:r>
      <w:r w:rsidRPr="00EF5664">
        <w:rPr>
          <w:rFonts w:asciiTheme="minorHAnsi" w:hAnsiTheme="minorHAnsi"/>
        </w:rPr>
        <w:t xml:space="preserve"> opredeljen</w:t>
      </w:r>
      <w:r>
        <w:rPr>
          <w:rFonts w:asciiTheme="minorHAnsi" w:hAnsiTheme="minorHAnsi"/>
        </w:rPr>
        <w:t>e</w:t>
      </w:r>
      <w:r w:rsidRPr="00EF5664">
        <w:rPr>
          <w:rFonts w:asciiTheme="minorHAnsi" w:hAnsiTheme="minorHAnsi"/>
        </w:rPr>
        <w:t xml:space="preserve"> v </w:t>
      </w:r>
      <w:r>
        <w:rPr>
          <w:rFonts w:asciiTheme="minorHAnsi" w:hAnsiTheme="minorHAnsi"/>
        </w:rPr>
        <w:t>ponudbenem predračunu, če bo le-te potreboval</w:t>
      </w:r>
      <w:r w:rsidRPr="00EF5664">
        <w:rPr>
          <w:rFonts w:asciiTheme="minorHAnsi" w:hAnsiTheme="minorHAnsi"/>
        </w:rPr>
        <w:t xml:space="preserve">. V primeru take potrebe bo naročnik kupil </w:t>
      </w:r>
      <w:r>
        <w:rPr>
          <w:rFonts w:asciiTheme="minorHAnsi" w:hAnsiTheme="minorHAnsi"/>
        </w:rPr>
        <w:t>takšno blago</w:t>
      </w:r>
      <w:r w:rsidRPr="00EF5664">
        <w:rPr>
          <w:rFonts w:asciiTheme="minorHAnsi" w:hAnsiTheme="minorHAnsi"/>
        </w:rPr>
        <w:t xml:space="preserve"> po veljavnem ceniku </w:t>
      </w:r>
      <w:r>
        <w:rPr>
          <w:rFonts w:asciiTheme="minorHAnsi" w:hAnsiTheme="minorHAnsi"/>
        </w:rPr>
        <w:t>stranke okvirnega sporazuma, ki je za posamezno leto ponudila najnižje cene ponudbenega predračuna</w:t>
      </w:r>
      <w:r w:rsidRPr="00EF5664">
        <w:rPr>
          <w:rFonts w:asciiTheme="minorHAnsi" w:hAnsiTheme="minorHAnsi"/>
        </w:rPr>
        <w:t>, zmanjšanem za ponujeni odstotek popusta.</w:t>
      </w:r>
    </w:p>
    <w:p w14:paraId="5CB9AA9C" w14:textId="77777777" w:rsidR="00BB1B92" w:rsidRPr="00CF08F5" w:rsidRDefault="00BB1B92" w:rsidP="00BB1B92">
      <w:pPr>
        <w:spacing w:line="276" w:lineRule="auto"/>
        <w:jc w:val="both"/>
        <w:rPr>
          <w:rFonts w:asciiTheme="minorHAnsi" w:hAnsiTheme="minorHAnsi" w:cs="Arial"/>
          <w:szCs w:val="24"/>
        </w:rPr>
      </w:pPr>
    </w:p>
    <w:p w14:paraId="11A07790" w14:textId="4696D58F" w:rsidR="00BB1B92" w:rsidRPr="00CF08F5"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8. </w:t>
      </w:r>
      <w:r w:rsidRPr="00CF08F5">
        <w:rPr>
          <w:rFonts w:asciiTheme="minorHAnsi" w:hAnsiTheme="minorHAnsi" w:cs="Arial"/>
          <w:szCs w:val="24"/>
        </w:rPr>
        <w:t>člen</w:t>
      </w:r>
    </w:p>
    <w:p w14:paraId="119DBBFC" w14:textId="77777777" w:rsidR="00713807" w:rsidRDefault="00713807" w:rsidP="00BB1B92">
      <w:pPr>
        <w:spacing w:line="276" w:lineRule="auto"/>
        <w:jc w:val="both"/>
        <w:rPr>
          <w:rFonts w:asciiTheme="minorHAnsi" w:hAnsiTheme="minorHAnsi" w:cs="Arial"/>
          <w:szCs w:val="24"/>
        </w:rPr>
      </w:pPr>
    </w:p>
    <w:p w14:paraId="250FB069" w14:textId="522CB658" w:rsidR="00BB1B92" w:rsidRDefault="00BB1B92" w:rsidP="00BB1B92">
      <w:pPr>
        <w:spacing w:line="276" w:lineRule="auto"/>
        <w:jc w:val="both"/>
        <w:rPr>
          <w:rFonts w:asciiTheme="minorHAnsi" w:hAnsiTheme="minorHAnsi" w:cs="Arial"/>
          <w:szCs w:val="24"/>
        </w:rPr>
      </w:pPr>
      <w:r>
        <w:rPr>
          <w:rFonts w:asciiTheme="minorHAnsi" w:hAnsiTheme="minorHAnsi" w:cs="Arial"/>
          <w:szCs w:val="24"/>
        </w:rPr>
        <w:t xml:space="preserve">Naročnik bo naročal  blago telefonsko, po e-pošti ali po faksu kontaktni osebi stranke okvirnega sporazuma. </w:t>
      </w:r>
      <w:r w:rsidR="00FA6FA3">
        <w:rPr>
          <w:rFonts w:asciiTheme="minorHAnsi" w:hAnsiTheme="minorHAnsi" w:cs="Arial"/>
          <w:szCs w:val="24"/>
        </w:rPr>
        <w:t>Stranka okvirnega sporazuma se obvezuje naročniku dobavljati blago vse delovni dni v letu v roku dveh (2) delavnih dni od dneva prejema naročila, razloženo v prostore naročnika.</w:t>
      </w:r>
    </w:p>
    <w:p w14:paraId="16E31EB3" w14:textId="77777777" w:rsidR="00910F4A" w:rsidRDefault="00910F4A" w:rsidP="00BB1B92">
      <w:pPr>
        <w:spacing w:line="276" w:lineRule="auto"/>
        <w:jc w:val="both"/>
        <w:rPr>
          <w:rFonts w:asciiTheme="minorHAnsi" w:hAnsiTheme="minorHAnsi" w:cs="Arial"/>
          <w:szCs w:val="24"/>
        </w:rPr>
      </w:pPr>
    </w:p>
    <w:p w14:paraId="65EF70ED" w14:textId="77777777" w:rsidR="00BB1B92" w:rsidRDefault="00BB1B92" w:rsidP="00BB1B92">
      <w:pPr>
        <w:spacing w:line="276" w:lineRule="auto"/>
        <w:jc w:val="both"/>
        <w:rPr>
          <w:rFonts w:asciiTheme="minorHAnsi" w:hAnsiTheme="minorHAnsi" w:cs="Arial"/>
          <w:szCs w:val="24"/>
        </w:rPr>
      </w:pPr>
      <w:r w:rsidRPr="00FE01E1">
        <w:rPr>
          <w:rFonts w:asciiTheme="minorHAnsi" w:hAnsiTheme="minorHAnsi" w:cs="Arial"/>
          <w:szCs w:val="24"/>
        </w:rPr>
        <w:lastRenderedPageBreak/>
        <w:t>Če stranka okvirnega sporazuma nima na razpolago določenega blaga, ki ga potrebuje naročnik, lahko naročnik to blago naroči pri drugi stranki okvirnega sporazuma.</w:t>
      </w:r>
    </w:p>
    <w:p w14:paraId="5F98CE5C" w14:textId="77777777" w:rsidR="00910F4A" w:rsidRPr="00FE01E1" w:rsidRDefault="00910F4A" w:rsidP="00BB1B92">
      <w:pPr>
        <w:spacing w:line="276" w:lineRule="auto"/>
        <w:jc w:val="both"/>
        <w:rPr>
          <w:rFonts w:asciiTheme="minorHAnsi" w:hAnsiTheme="minorHAnsi" w:cs="Arial"/>
          <w:szCs w:val="24"/>
        </w:rPr>
      </w:pPr>
    </w:p>
    <w:p w14:paraId="0C899076" w14:textId="16DF94D5" w:rsidR="00BB1B92" w:rsidRPr="00FE01E1"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9. </w:t>
      </w:r>
      <w:r w:rsidRPr="00B452AD">
        <w:rPr>
          <w:rFonts w:asciiTheme="minorHAnsi" w:hAnsiTheme="minorHAnsi" w:cs="Arial"/>
          <w:szCs w:val="24"/>
        </w:rPr>
        <w:t>člen</w:t>
      </w:r>
    </w:p>
    <w:p w14:paraId="6B415C94" w14:textId="77777777" w:rsidR="00713807" w:rsidRDefault="00713807" w:rsidP="00BB1B92">
      <w:pPr>
        <w:pStyle w:val="Telobesedila"/>
        <w:spacing w:after="0" w:line="276" w:lineRule="auto"/>
        <w:jc w:val="both"/>
        <w:rPr>
          <w:rFonts w:asciiTheme="minorHAnsi" w:hAnsiTheme="minorHAnsi"/>
          <w:szCs w:val="24"/>
        </w:rPr>
      </w:pPr>
    </w:p>
    <w:p w14:paraId="1477B08C" w14:textId="77777777" w:rsidR="00BB1B92" w:rsidRPr="00FE01E1" w:rsidRDefault="00BB1B92" w:rsidP="00BB1B92">
      <w:pPr>
        <w:pStyle w:val="Telobesedila"/>
        <w:spacing w:after="0" w:line="276" w:lineRule="auto"/>
        <w:jc w:val="both"/>
        <w:rPr>
          <w:rFonts w:asciiTheme="minorHAnsi" w:hAnsiTheme="minorHAnsi"/>
          <w:szCs w:val="24"/>
        </w:rPr>
      </w:pPr>
      <w:r w:rsidRPr="00FE01E1">
        <w:rPr>
          <w:rFonts w:asciiTheme="minorHAnsi" w:hAnsiTheme="minorHAnsi"/>
          <w:szCs w:val="24"/>
        </w:rPr>
        <w:t>Če stranka okvirnega sporazuma v določenih obdobjih prodaja blago po akcijskih cenah oziroma znižanih cenah, ki so ugodnejše od cen iz ponudbenega predračuna, mora naročnika o tem pisno seznaniti in mu ponuditi blago po teh cenah.</w:t>
      </w:r>
    </w:p>
    <w:p w14:paraId="4EBCAEBE" w14:textId="77777777" w:rsidR="00BB1B92" w:rsidRPr="00FE01E1" w:rsidRDefault="00BB1B92" w:rsidP="00BB1B92">
      <w:pPr>
        <w:pStyle w:val="Telobesedila"/>
        <w:spacing w:after="0" w:line="276" w:lineRule="auto"/>
        <w:rPr>
          <w:rFonts w:asciiTheme="minorHAnsi" w:hAnsiTheme="minorHAnsi"/>
          <w:szCs w:val="24"/>
        </w:rPr>
      </w:pPr>
    </w:p>
    <w:p w14:paraId="0F38F275" w14:textId="061F6E4B" w:rsidR="00BB1B92" w:rsidRDefault="00BB1B92" w:rsidP="00B36709">
      <w:pPr>
        <w:pStyle w:val="Telobesedila"/>
        <w:spacing w:after="0" w:line="276" w:lineRule="auto"/>
        <w:jc w:val="both"/>
        <w:rPr>
          <w:rFonts w:asciiTheme="minorHAnsi" w:hAnsiTheme="minorHAnsi"/>
          <w:szCs w:val="24"/>
        </w:rPr>
      </w:pPr>
      <w:r w:rsidRPr="00FE01E1">
        <w:rPr>
          <w:rFonts w:asciiTheme="minorHAnsi" w:hAnsiTheme="minorHAnsi"/>
          <w:szCs w:val="24"/>
        </w:rPr>
        <w:t>Če bi dobavitelj prenehal izvajati določila okvirnega sporazuma, lahko naročnik kupuje blago pri naslednji stran</w:t>
      </w:r>
      <w:r>
        <w:rPr>
          <w:rFonts w:asciiTheme="minorHAnsi" w:hAnsiTheme="minorHAnsi"/>
          <w:szCs w:val="24"/>
        </w:rPr>
        <w:t>k</w:t>
      </w:r>
      <w:r w:rsidRPr="00FE01E1">
        <w:rPr>
          <w:rFonts w:asciiTheme="minorHAnsi" w:hAnsiTheme="minorHAnsi"/>
          <w:szCs w:val="24"/>
        </w:rPr>
        <w:t>i okvirnega sporazuma, ki je naslednj</w:t>
      </w:r>
      <w:r>
        <w:rPr>
          <w:rFonts w:asciiTheme="minorHAnsi" w:hAnsiTheme="minorHAnsi"/>
          <w:szCs w:val="24"/>
        </w:rPr>
        <w:t>a</w:t>
      </w:r>
      <w:r w:rsidRPr="00FE01E1">
        <w:rPr>
          <w:rFonts w:asciiTheme="minorHAnsi" w:hAnsiTheme="minorHAnsi"/>
          <w:szCs w:val="24"/>
        </w:rPr>
        <w:t xml:space="preserve"> ponudila najnižjo ceno ponudbenega predračuna pod pogojem, da cene ostajajo nespremenjene. V nasprotnem primeru bo naročnik znova odprl konkurenco med sklenitelji okvirnega sporazuma.</w:t>
      </w:r>
    </w:p>
    <w:p w14:paraId="45899626" w14:textId="77777777" w:rsidR="00713807" w:rsidRPr="00B36709" w:rsidRDefault="00713807" w:rsidP="00B36709">
      <w:pPr>
        <w:pStyle w:val="Telobesedila"/>
        <w:spacing w:after="0" w:line="276" w:lineRule="auto"/>
        <w:jc w:val="both"/>
        <w:rPr>
          <w:rFonts w:asciiTheme="minorHAnsi" w:hAnsiTheme="minorHAnsi"/>
          <w:szCs w:val="24"/>
        </w:rPr>
      </w:pPr>
    </w:p>
    <w:p w14:paraId="7D5E6AB7" w14:textId="1A5D6CAC" w:rsidR="00BB1B92" w:rsidRDefault="00BB1B92" w:rsidP="00173620">
      <w:pPr>
        <w:pStyle w:val="Telobesedila"/>
        <w:spacing w:after="0" w:line="276" w:lineRule="auto"/>
        <w:jc w:val="center"/>
        <w:rPr>
          <w:rFonts w:asciiTheme="minorHAnsi" w:hAnsiTheme="minorHAnsi"/>
          <w:szCs w:val="24"/>
        </w:rPr>
      </w:pPr>
      <w:r>
        <w:rPr>
          <w:rFonts w:asciiTheme="minorHAnsi" w:hAnsiTheme="minorHAnsi"/>
          <w:szCs w:val="24"/>
        </w:rPr>
        <w:t xml:space="preserve">10. </w:t>
      </w:r>
      <w:r w:rsidRPr="00ED3941">
        <w:rPr>
          <w:rFonts w:asciiTheme="minorHAnsi" w:hAnsiTheme="minorHAnsi"/>
          <w:szCs w:val="24"/>
        </w:rPr>
        <w:t>člen</w:t>
      </w:r>
    </w:p>
    <w:p w14:paraId="4A51F75C" w14:textId="77777777" w:rsidR="00713807" w:rsidRDefault="00713807" w:rsidP="00BB1B92">
      <w:pPr>
        <w:pStyle w:val="Telobesedila"/>
        <w:spacing w:after="0" w:line="276" w:lineRule="auto"/>
        <w:jc w:val="both"/>
        <w:rPr>
          <w:rFonts w:asciiTheme="minorHAnsi" w:hAnsiTheme="minorHAnsi"/>
          <w:szCs w:val="24"/>
        </w:rPr>
      </w:pPr>
    </w:p>
    <w:p w14:paraId="2A30EF22" w14:textId="77777777" w:rsidR="00BB1B92" w:rsidRDefault="00BB1B92" w:rsidP="00BB1B92">
      <w:pPr>
        <w:pStyle w:val="Telobesedila"/>
        <w:spacing w:after="0" w:line="276" w:lineRule="auto"/>
        <w:jc w:val="both"/>
        <w:rPr>
          <w:rFonts w:asciiTheme="minorHAnsi" w:hAnsiTheme="minorHAnsi"/>
          <w:szCs w:val="24"/>
        </w:rPr>
      </w:pPr>
      <w:r>
        <w:rPr>
          <w:rFonts w:asciiTheme="minorHAnsi" w:hAnsiTheme="minorHAnsi"/>
          <w:szCs w:val="24"/>
        </w:rPr>
        <w:t>Naročnik se obvezuje prevzeti naročeno blago v celoti na podlagi dobavnice. Količinski prevzem blaga se opravi takoj ob prevzemu, kakovostni pa v uzančnih rokih.</w:t>
      </w:r>
    </w:p>
    <w:p w14:paraId="3252C08C" w14:textId="77777777" w:rsidR="00BB1B92" w:rsidRDefault="00BB1B92" w:rsidP="00BB1B92">
      <w:pPr>
        <w:pStyle w:val="Telobesedila"/>
        <w:spacing w:after="0" w:line="276" w:lineRule="auto"/>
        <w:jc w:val="both"/>
        <w:rPr>
          <w:rFonts w:asciiTheme="minorHAnsi" w:hAnsiTheme="minorHAnsi"/>
          <w:szCs w:val="24"/>
        </w:rPr>
      </w:pPr>
    </w:p>
    <w:p w14:paraId="0D1ECC4B" w14:textId="7ED6D616" w:rsidR="00173620" w:rsidRDefault="00BB1B92" w:rsidP="00713807">
      <w:pPr>
        <w:pStyle w:val="Telobesedila"/>
        <w:spacing w:after="0" w:line="276" w:lineRule="auto"/>
        <w:jc w:val="center"/>
        <w:rPr>
          <w:rFonts w:asciiTheme="minorHAnsi" w:hAnsiTheme="minorHAnsi"/>
          <w:b/>
          <w:szCs w:val="24"/>
        </w:rPr>
      </w:pPr>
      <w:r w:rsidRPr="00FE01E1">
        <w:rPr>
          <w:rFonts w:asciiTheme="minorHAnsi" w:hAnsiTheme="minorHAnsi"/>
          <w:b/>
          <w:szCs w:val="24"/>
        </w:rPr>
        <w:t>KAKOVOST</w:t>
      </w:r>
      <w:r>
        <w:rPr>
          <w:rFonts w:asciiTheme="minorHAnsi" w:hAnsiTheme="minorHAnsi"/>
          <w:b/>
          <w:szCs w:val="24"/>
        </w:rPr>
        <w:t xml:space="preserve"> DOBAVLJENEGA BLAGA</w:t>
      </w:r>
    </w:p>
    <w:p w14:paraId="458B702B" w14:textId="77777777" w:rsidR="00713807" w:rsidRPr="00910F4A" w:rsidRDefault="00713807" w:rsidP="00B36709">
      <w:pPr>
        <w:pStyle w:val="Telobesedila"/>
        <w:spacing w:after="0" w:line="276" w:lineRule="auto"/>
        <w:rPr>
          <w:rFonts w:asciiTheme="minorHAnsi" w:hAnsiTheme="minorHAnsi"/>
          <w:b/>
          <w:szCs w:val="24"/>
        </w:rPr>
      </w:pPr>
    </w:p>
    <w:p w14:paraId="3EE9D9D3" w14:textId="7190097F" w:rsidR="00BB1B92" w:rsidRPr="00FE01E1" w:rsidRDefault="00BB1B92" w:rsidP="00173620">
      <w:pPr>
        <w:pStyle w:val="Telobesedila"/>
        <w:spacing w:after="0" w:line="276" w:lineRule="auto"/>
        <w:jc w:val="center"/>
        <w:rPr>
          <w:rFonts w:asciiTheme="minorHAnsi" w:hAnsiTheme="minorHAnsi"/>
          <w:szCs w:val="24"/>
        </w:rPr>
      </w:pPr>
      <w:r>
        <w:rPr>
          <w:rFonts w:asciiTheme="minorHAnsi" w:hAnsiTheme="minorHAnsi"/>
          <w:szCs w:val="24"/>
        </w:rPr>
        <w:t xml:space="preserve">11. </w:t>
      </w:r>
      <w:r w:rsidRPr="00FE01E1">
        <w:rPr>
          <w:rFonts w:asciiTheme="minorHAnsi" w:hAnsiTheme="minorHAnsi"/>
          <w:szCs w:val="24"/>
        </w:rPr>
        <w:t>čle</w:t>
      </w:r>
      <w:r>
        <w:rPr>
          <w:rFonts w:asciiTheme="minorHAnsi" w:hAnsiTheme="minorHAnsi"/>
          <w:szCs w:val="24"/>
        </w:rPr>
        <w:t>n</w:t>
      </w:r>
    </w:p>
    <w:p w14:paraId="6B92E258" w14:textId="77777777" w:rsidR="00713807" w:rsidRDefault="00713807" w:rsidP="00FA6FA3">
      <w:pPr>
        <w:pStyle w:val="Telobesedila"/>
        <w:spacing w:after="0" w:line="276" w:lineRule="auto"/>
        <w:jc w:val="both"/>
        <w:rPr>
          <w:rFonts w:asciiTheme="minorHAnsi" w:hAnsiTheme="minorHAnsi"/>
          <w:szCs w:val="24"/>
        </w:rPr>
      </w:pPr>
    </w:p>
    <w:p w14:paraId="1A843F4C" w14:textId="77777777" w:rsidR="00FA6FA3" w:rsidRPr="00FE01E1" w:rsidRDefault="00FA6FA3" w:rsidP="00FA6FA3">
      <w:pPr>
        <w:pStyle w:val="Telobesedila"/>
        <w:spacing w:after="0" w:line="276" w:lineRule="auto"/>
        <w:jc w:val="both"/>
        <w:rPr>
          <w:rFonts w:asciiTheme="minorHAnsi" w:hAnsiTheme="minorHAnsi"/>
          <w:szCs w:val="24"/>
        </w:rPr>
      </w:pPr>
      <w:r w:rsidRPr="00FE01E1">
        <w:rPr>
          <w:rFonts w:asciiTheme="minorHAnsi" w:hAnsiTheme="minorHAnsi"/>
          <w:szCs w:val="24"/>
        </w:rPr>
        <w:t xml:space="preserve">Kakovost proizvodov mora ustrezati obstoječim standardom in deklarirani kakovosti na embalaži oziroma spremljajočih dokumentih. </w:t>
      </w:r>
    </w:p>
    <w:p w14:paraId="5E7D088B" w14:textId="77777777" w:rsidR="00FA6FA3" w:rsidRPr="00FE01E1" w:rsidRDefault="00FA6FA3" w:rsidP="00FA6FA3">
      <w:pPr>
        <w:pStyle w:val="Telobesedila"/>
        <w:spacing w:after="0" w:line="276" w:lineRule="auto"/>
        <w:jc w:val="both"/>
        <w:rPr>
          <w:rFonts w:asciiTheme="minorHAnsi" w:hAnsiTheme="minorHAnsi"/>
          <w:szCs w:val="24"/>
        </w:rPr>
      </w:pPr>
    </w:p>
    <w:p w14:paraId="7DBDB6B3" w14:textId="77777777" w:rsidR="00FA6FA3" w:rsidRPr="00FE01E1" w:rsidRDefault="00FA6FA3" w:rsidP="00FA6FA3">
      <w:pPr>
        <w:pStyle w:val="Telobesedila"/>
        <w:spacing w:after="0" w:line="276" w:lineRule="auto"/>
        <w:jc w:val="both"/>
        <w:rPr>
          <w:rFonts w:asciiTheme="minorHAnsi" w:hAnsiTheme="minorHAnsi"/>
          <w:szCs w:val="24"/>
        </w:rPr>
      </w:pPr>
      <w:r w:rsidRPr="00FE01E1">
        <w:rPr>
          <w:rFonts w:asciiTheme="minorHAnsi" w:hAnsiTheme="minorHAnsi"/>
          <w:szCs w:val="24"/>
        </w:rPr>
        <w:t xml:space="preserve">Naročnik lahko zahteva, da mu </w:t>
      </w:r>
      <w:r>
        <w:rPr>
          <w:rFonts w:asciiTheme="minorHAnsi" w:hAnsiTheme="minorHAnsi"/>
          <w:szCs w:val="24"/>
        </w:rPr>
        <w:t xml:space="preserve">stranke okvirnega sporazuma </w:t>
      </w:r>
      <w:r w:rsidRPr="00FE01E1">
        <w:rPr>
          <w:rFonts w:asciiTheme="minorHAnsi" w:hAnsiTheme="minorHAnsi"/>
          <w:szCs w:val="24"/>
        </w:rPr>
        <w:t>predloži</w:t>
      </w:r>
      <w:r>
        <w:rPr>
          <w:rFonts w:asciiTheme="minorHAnsi" w:hAnsiTheme="minorHAnsi"/>
          <w:szCs w:val="24"/>
        </w:rPr>
        <w:t>jo</w:t>
      </w:r>
      <w:r w:rsidRPr="00FE01E1">
        <w:rPr>
          <w:rFonts w:asciiTheme="minorHAnsi" w:hAnsiTheme="minorHAnsi"/>
          <w:szCs w:val="24"/>
        </w:rPr>
        <w:t xml:space="preserve"> vzorce blaga, da jih lahko naročnik preizkusi in se na osnovi tega odloči o naročilu.</w:t>
      </w:r>
    </w:p>
    <w:p w14:paraId="7216FB0B" w14:textId="77777777" w:rsidR="00FA6FA3" w:rsidRPr="00FE01E1" w:rsidRDefault="00FA6FA3" w:rsidP="00FA6FA3">
      <w:pPr>
        <w:pStyle w:val="Telobesedila"/>
        <w:spacing w:after="0" w:line="276" w:lineRule="auto"/>
        <w:rPr>
          <w:rFonts w:asciiTheme="minorHAnsi" w:hAnsiTheme="minorHAnsi"/>
          <w:szCs w:val="24"/>
        </w:rPr>
      </w:pPr>
    </w:p>
    <w:p w14:paraId="76A9C550" w14:textId="77777777" w:rsidR="00FA6FA3" w:rsidRPr="00FE01E1" w:rsidRDefault="00FA6FA3" w:rsidP="00FA6FA3">
      <w:pPr>
        <w:pStyle w:val="Telobesedila"/>
        <w:spacing w:after="0" w:line="276" w:lineRule="auto"/>
        <w:jc w:val="both"/>
        <w:rPr>
          <w:rFonts w:asciiTheme="minorHAnsi" w:hAnsiTheme="minorHAnsi"/>
          <w:szCs w:val="24"/>
        </w:rPr>
      </w:pPr>
      <w:r w:rsidRPr="00FE01E1">
        <w:rPr>
          <w:rFonts w:asciiTheme="minorHAnsi" w:hAnsiTheme="minorHAnsi"/>
          <w:szCs w:val="24"/>
        </w:rPr>
        <w:t xml:space="preserve">Če naročnik ugotovi, da blago ni kakovostno ustrezno, ga takoj zavrne in zahteva, da mu </w:t>
      </w:r>
      <w:r>
        <w:rPr>
          <w:rFonts w:asciiTheme="minorHAnsi" w:hAnsiTheme="minorHAnsi"/>
          <w:szCs w:val="24"/>
        </w:rPr>
        <w:t xml:space="preserve">stranka okvirnega sporazuma </w:t>
      </w:r>
      <w:r w:rsidRPr="00FE01E1">
        <w:rPr>
          <w:rFonts w:asciiTheme="minorHAnsi" w:hAnsiTheme="minorHAnsi"/>
          <w:szCs w:val="24"/>
        </w:rPr>
        <w:t xml:space="preserve">dobavi kakovostno blago. Če </w:t>
      </w:r>
      <w:r>
        <w:rPr>
          <w:rFonts w:asciiTheme="minorHAnsi" w:hAnsiTheme="minorHAnsi"/>
          <w:szCs w:val="24"/>
        </w:rPr>
        <w:t>stranka</w:t>
      </w:r>
      <w:r w:rsidRPr="00FE01E1">
        <w:rPr>
          <w:rFonts w:asciiTheme="minorHAnsi" w:hAnsiTheme="minorHAnsi"/>
          <w:szCs w:val="24"/>
        </w:rPr>
        <w:t xml:space="preserve"> blaga ne zamenja, lahko naročnik </w:t>
      </w:r>
      <w:r>
        <w:rPr>
          <w:rFonts w:asciiTheme="minorHAnsi" w:hAnsiTheme="minorHAnsi"/>
          <w:szCs w:val="24"/>
        </w:rPr>
        <w:t xml:space="preserve">na njene stroške </w:t>
      </w:r>
      <w:r w:rsidRPr="00FE01E1">
        <w:rPr>
          <w:rFonts w:asciiTheme="minorHAnsi" w:hAnsiTheme="minorHAnsi"/>
          <w:szCs w:val="24"/>
        </w:rPr>
        <w:t>zahteva ustrezen pregled blaga pri inšpekcijski službi oziroma pristojnem zavodu, ki opravlja kontrolo kakovosti.</w:t>
      </w:r>
    </w:p>
    <w:p w14:paraId="0EF0A94A" w14:textId="77777777" w:rsidR="00BB1B92" w:rsidRDefault="00BB1B92" w:rsidP="00BB1B92">
      <w:pPr>
        <w:spacing w:line="276" w:lineRule="auto"/>
        <w:jc w:val="both"/>
        <w:rPr>
          <w:rFonts w:asciiTheme="minorHAnsi" w:hAnsiTheme="minorHAnsi" w:cs="Arial"/>
          <w:szCs w:val="24"/>
        </w:rPr>
      </w:pPr>
    </w:p>
    <w:p w14:paraId="79916CCC" w14:textId="3DC94C71" w:rsidR="00BB1B92" w:rsidRPr="00FE01E1"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12. </w:t>
      </w:r>
      <w:r w:rsidRPr="00B452AD">
        <w:rPr>
          <w:rFonts w:asciiTheme="minorHAnsi" w:hAnsiTheme="minorHAnsi" w:cs="Arial"/>
          <w:szCs w:val="24"/>
        </w:rPr>
        <w:t>člen</w:t>
      </w:r>
    </w:p>
    <w:p w14:paraId="7D024B5E" w14:textId="77777777" w:rsidR="00713807" w:rsidRDefault="00713807" w:rsidP="00BB1B92">
      <w:pPr>
        <w:widowControl w:val="0"/>
        <w:autoSpaceDE w:val="0"/>
        <w:autoSpaceDN w:val="0"/>
        <w:adjustRightInd w:val="0"/>
        <w:spacing w:line="276" w:lineRule="auto"/>
        <w:jc w:val="both"/>
        <w:rPr>
          <w:rFonts w:asciiTheme="minorHAnsi" w:hAnsiTheme="minorHAnsi" w:cs="Calibri"/>
        </w:rPr>
      </w:pPr>
    </w:p>
    <w:p w14:paraId="5B07CB03" w14:textId="6D2A5B84" w:rsidR="00BB1B92" w:rsidRDefault="00BB1B92" w:rsidP="00BB1B92">
      <w:pPr>
        <w:widowControl w:val="0"/>
        <w:autoSpaceDE w:val="0"/>
        <w:autoSpaceDN w:val="0"/>
        <w:adjustRightInd w:val="0"/>
        <w:spacing w:line="276" w:lineRule="auto"/>
        <w:jc w:val="both"/>
        <w:rPr>
          <w:rFonts w:asciiTheme="minorHAnsi" w:hAnsiTheme="minorHAnsi" w:cs="Calibri"/>
        </w:rPr>
      </w:pPr>
      <w:r w:rsidRPr="003B50C9">
        <w:rPr>
          <w:rFonts w:asciiTheme="minorHAnsi" w:hAnsiTheme="minorHAnsi" w:cs="Calibri"/>
        </w:rPr>
        <w:t xml:space="preserve">Če </w:t>
      </w:r>
      <w:r w:rsidR="00FD6951" w:rsidRPr="003B50C9">
        <w:rPr>
          <w:rFonts w:asciiTheme="minorHAnsi" w:hAnsiTheme="minorHAnsi" w:cs="Calibri"/>
        </w:rPr>
        <w:t>naročnik</w:t>
      </w:r>
      <w:r w:rsidRPr="003B50C9">
        <w:rPr>
          <w:rFonts w:asciiTheme="minorHAnsi" w:hAnsiTheme="minorHAnsi" w:cs="Calibri"/>
        </w:rPr>
        <w:t xml:space="preserve"> oceni, da obveznosti</w:t>
      </w:r>
      <w:r>
        <w:rPr>
          <w:rFonts w:asciiTheme="minorHAnsi" w:hAnsiTheme="minorHAnsi" w:cs="Calibri"/>
        </w:rPr>
        <w:t xml:space="preserve"> po okvirnem sporazumu</w:t>
      </w:r>
      <w:r w:rsidRPr="003B50C9">
        <w:rPr>
          <w:rFonts w:asciiTheme="minorHAnsi" w:hAnsiTheme="minorHAnsi" w:cs="Calibri"/>
        </w:rPr>
        <w:t xml:space="preserve"> niso izpolnjene dovolj kakovostno, bo na to opozoril stranko okvirnega sporazuma in </w:t>
      </w:r>
      <w:r>
        <w:rPr>
          <w:rFonts w:asciiTheme="minorHAnsi" w:hAnsiTheme="minorHAnsi" w:cs="Calibri"/>
        </w:rPr>
        <w:t>ji</w:t>
      </w:r>
      <w:r w:rsidRPr="003B50C9">
        <w:rPr>
          <w:rFonts w:asciiTheme="minorHAnsi" w:hAnsiTheme="minorHAnsi" w:cs="Calibri"/>
        </w:rPr>
        <w:t xml:space="preserve"> postavil rok, do katerega mora kakovost izboljšati. </w:t>
      </w:r>
      <w:r>
        <w:rPr>
          <w:rFonts w:asciiTheme="minorHAnsi" w:hAnsiTheme="minorHAnsi" w:cs="Calibri"/>
        </w:rPr>
        <w:t>Če</w:t>
      </w:r>
      <w:r w:rsidRPr="003B50C9">
        <w:rPr>
          <w:rFonts w:asciiTheme="minorHAnsi" w:hAnsiTheme="minorHAnsi" w:cs="Calibri"/>
        </w:rPr>
        <w:t xml:space="preserve"> </w:t>
      </w:r>
      <w:r w:rsidR="00FD6951" w:rsidRPr="003B50C9">
        <w:rPr>
          <w:rFonts w:asciiTheme="minorHAnsi" w:hAnsiTheme="minorHAnsi" w:cs="Calibri"/>
        </w:rPr>
        <w:t>naročnik</w:t>
      </w:r>
      <w:r w:rsidRPr="003B50C9">
        <w:rPr>
          <w:rFonts w:asciiTheme="minorHAnsi" w:hAnsiTheme="minorHAnsi" w:cs="Calibri"/>
        </w:rPr>
        <w:t xml:space="preserve"> poda pisne pripombe, jih je</w:t>
      </w:r>
      <w:r>
        <w:rPr>
          <w:rFonts w:asciiTheme="minorHAnsi" w:hAnsiTheme="minorHAnsi" w:cs="Calibri"/>
        </w:rPr>
        <w:t xml:space="preserve"> stranka okvirnega sporazuma dolž</w:t>
      </w:r>
      <w:r w:rsidRPr="003B50C9">
        <w:rPr>
          <w:rFonts w:asciiTheme="minorHAnsi" w:hAnsiTheme="minorHAnsi" w:cs="Calibri"/>
        </w:rPr>
        <w:t>n</w:t>
      </w:r>
      <w:r>
        <w:rPr>
          <w:rFonts w:asciiTheme="minorHAnsi" w:hAnsiTheme="minorHAnsi" w:cs="Calibri"/>
        </w:rPr>
        <w:t>a odpraviti ob naslednji dobavi odpraviti</w:t>
      </w:r>
      <w:r w:rsidRPr="003B50C9">
        <w:rPr>
          <w:rFonts w:asciiTheme="minorHAnsi" w:hAnsiTheme="minorHAnsi" w:cs="Calibri"/>
        </w:rPr>
        <w:t>.</w:t>
      </w:r>
    </w:p>
    <w:p w14:paraId="55042A80" w14:textId="77777777" w:rsidR="00BB1B92" w:rsidRPr="003B50C9" w:rsidRDefault="00BB1B92" w:rsidP="00BB1B92">
      <w:pPr>
        <w:widowControl w:val="0"/>
        <w:autoSpaceDE w:val="0"/>
        <w:autoSpaceDN w:val="0"/>
        <w:adjustRightInd w:val="0"/>
        <w:spacing w:line="276" w:lineRule="auto"/>
        <w:jc w:val="both"/>
        <w:rPr>
          <w:rFonts w:asciiTheme="minorHAnsi" w:hAnsiTheme="minorHAnsi" w:cs="Times"/>
        </w:rPr>
      </w:pPr>
    </w:p>
    <w:p w14:paraId="1BDF465F" w14:textId="4E776A3B" w:rsidR="00BB1B92" w:rsidRDefault="00BB1B92" w:rsidP="00BB1B92">
      <w:pPr>
        <w:widowControl w:val="0"/>
        <w:autoSpaceDE w:val="0"/>
        <w:autoSpaceDN w:val="0"/>
        <w:adjustRightInd w:val="0"/>
        <w:spacing w:line="276" w:lineRule="auto"/>
        <w:jc w:val="both"/>
        <w:rPr>
          <w:rFonts w:asciiTheme="minorHAnsi" w:hAnsiTheme="minorHAnsi"/>
          <w:szCs w:val="24"/>
        </w:rPr>
      </w:pPr>
      <w:r>
        <w:rPr>
          <w:rFonts w:asciiTheme="minorHAnsi" w:hAnsiTheme="minorHAnsi" w:cs="Calibri"/>
        </w:rPr>
        <w:t>Če</w:t>
      </w:r>
      <w:r w:rsidRPr="003B50C9">
        <w:rPr>
          <w:rFonts w:asciiTheme="minorHAnsi" w:hAnsiTheme="minorHAnsi" w:cs="Calibri"/>
        </w:rPr>
        <w:t xml:space="preserve"> stranka okvirnega sporazuma kakovost ne izboljša oz. pisnih pripomb ne odpravi</w:t>
      </w:r>
      <w:r>
        <w:rPr>
          <w:rFonts w:asciiTheme="minorHAnsi" w:hAnsiTheme="minorHAnsi" w:cs="Calibri"/>
        </w:rPr>
        <w:t>,</w:t>
      </w:r>
      <w:r w:rsidRPr="003B50C9">
        <w:rPr>
          <w:rFonts w:asciiTheme="minorHAnsi" w:hAnsiTheme="minorHAnsi" w:cs="Calibri"/>
        </w:rPr>
        <w:t xml:space="preserve"> bo </w:t>
      </w:r>
      <w:r w:rsidR="00FD6951" w:rsidRPr="003B50C9">
        <w:rPr>
          <w:rFonts w:asciiTheme="minorHAnsi" w:hAnsiTheme="minorHAnsi" w:cs="Calibri"/>
        </w:rPr>
        <w:t>naročnik</w:t>
      </w:r>
      <w:r w:rsidRPr="003B50C9">
        <w:rPr>
          <w:rFonts w:asciiTheme="minorHAnsi" w:hAnsiTheme="minorHAnsi" w:cs="Calibri"/>
        </w:rPr>
        <w:t xml:space="preserve"> </w:t>
      </w:r>
      <w:r>
        <w:rPr>
          <w:rFonts w:asciiTheme="minorHAnsi" w:hAnsiTheme="minorHAnsi" w:cs="Calibri"/>
        </w:rPr>
        <w:t>stranko okvirnega sporazuma</w:t>
      </w:r>
      <w:r w:rsidRPr="003B50C9">
        <w:rPr>
          <w:rFonts w:asciiTheme="minorHAnsi" w:hAnsiTheme="minorHAnsi" w:cs="Calibri"/>
        </w:rPr>
        <w:t xml:space="preserve"> </w:t>
      </w:r>
      <w:r w:rsidR="00FD6951" w:rsidRPr="003B50C9">
        <w:rPr>
          <w:rFonts w:asciiTheme="minorHAnsi" w:hAnsiTheme="minorHAnsi" w:cs="Calibri"/>
        </w:rPr>
        <w:t>izključil</w:t>
      </w:r>
      <w:r w:rsidRPr="003B50C9">
        <w:rPr>
          <w:rFonts w:asciiTheme="minorHAnsi" w:hAnsiTheme="minorHAnsi" w:cs="Calibri"/>
        </w:rPr>
        <w:t xml:space="preserve"> iz tega sporazuma in nabavlja</w:t>
      </w:r>
      <w:r>
        <w:rPr>
          <w:rFonts w:asciiTheme="minorHAnsi" w:hAnsiTheme="minorHAnsi" w:cs="Calibri"/>
        </w:rPr>
        <w:t>l</w:t>
      </w:r>
      <w:r w:rsidRPr="003B50C9">
        <w:rPr>
          <w:rFonts w:asciiTheme="minorHAnsi" w:hAnsiTheme="minorHAnsi" w:cs="Calibri"/>
        </w:rPr>
        <w:t xml:space="preserve"> blago pri </w:t>
      </w:r>
      <w:r w:rsidRPr="00FE01E1">
        <w:rPr>
          <w:rFonts w:asciiTheme="minorHAnsi" w:hAnsiTheme="minorHAnsi"/>
          <w:szCs w:val="24"/>
        </w:rPr>
        <w:t>naslednji strani okvirnega sporazuma, ki je naslednj</w:t>
      </w:r>
      <w:r>
        <w:rPr>
          <w:rFonts w:asciiTheme="minorHAnsi" w:hAnsiTheme="minorHAnsi"/>
          <w:szCs w:val="24"/>
        </w:rPr>
        <w:t>a</w:t>
      </w:r>
      <w:r w:rsidRPr="00FE01E1">
        <w:rPr>
          <w:rFonts w:asciiTheme="minorHAnsi" w:hAnsiTheme="minorHAnsi"/>
          <w:szCs w:val="24"/>
        </w:rPr>
        <w:t xml:space="preserve"> ponudila najnižjo ceno ponudbenega predračuna pod pogojem, da cene ostajajo nespremenjene</w:t>
      </w:r>
      <w:r w:rsidRPr="003B50C9">
        <w:rPr>
          <w:rFonts w:asciiTheme="minorHAnsi" w:hAnsiTheme="minorHAnsi" w:cs="Calibri"/>
        </w:rPr>
        <w:t xml:space="preserve">. </w:t>
      </w:r>
      <w:r w:rsidRPr="00FE01E1">
        <w:rPr>
          <w:rFonts w:asciiTheme="minorHAnsi" w:hAnsiTheme="minorHAnsi"/>
          <w:szCs w:val="24"/>
        </w:rPr>
        <w:t>V nasprotnem primeru bo naročnik znova odprl konkurenco med sklenitelji okvirnega sporazuma.</w:t>
      </w:r>
    </w:p>
    <w:p w14:paraId="36383BDC" w14:textId="77777777" w:rsidR="00910F4A" w:rsidRDefault="00910F4A" w:rsidP="00BB1B92">
      <w:pPr>
        <w:widowControl w:val="0"/>
        <w:autoSpaceDE w:val="0"/>
        <w:autoSpaceDN w:val="0"/>
        <w:adjustRightInd w:val="0"/>
        <w:spacing w:line="276" w:lineRule="auto"/>
        <w:jc w:val="both"/>
        <w:rPr>
          <w:rFonts w:asciiTheme="minorHAnsi" w:hAnsiTheme="minorHAnsi"/>
          <w:szCs w:val="24"/>
        </w:rPr>
      </w:pPr>
    </w:p>
    <w:p w14:paraId="5F9B6421" w14:textId="29B035AF" w:rsidR="00BB1B92" w:rsidRPr="003B50C9" w:rsidRDefault="00BB1B92" w:rsidP="00BB1B92">
      <w:pPr>
        <w:widowControl w:val="0"/>
        <w:autoSpaceDE w:val="0"/>
        <w:autoSpaceDN w:val="0"/>
        <w:adjustRightInd w:val="0"/>
        <w:spacing w:line="276" w:lineRule="auto"/>
        <w:jc w:val="both"/>
        <w:rPr>
          <w:rFonts w:asciiTheme="minorHAnsi" w:hAnsiTheme="minorHAnsi" w:cs="Times"/>
        </w:rPr>
      </w:pPr>
      <w:r>
        <w:rPr>
          <w:rFonts w:asciiTheme="minorHAnsi" w:hAnsiTheme="minorHAnsi" w:cs="Calibri"/>
        </w:rPr>
        <w:lastRenderedPageBreak/>
        <w:t xml:space="preserve">O </w:t>
      </w:r>
      <w:r w:rsidR="00FD6951">
        <w:rPr>
          <w:rFonts w:asciiTheme="minorHAnsi" w:hAnsiTheme="minorHAnsi" w:cs="Calibri"/>
        </w:rPr>
        <w:t>izključitvi</w:t>
      </w:r>
      <w:r w:rsidRPr="003B50C9">
        <w:rPr>
          <w:rFonts w:asciiTheme="minorHAnsi" w:hAnsiTheme="minorHAnsi" w:cs="Calibri"/>
        </w:rPr>
        <w:t xml:space="preserve"> </w:t>
      </w:r>
      <w:r w:rsidR="00FD6951" w:rsidRPr="003B50C9">
        <w:rPr>
          <w:rFonts w:asciiTheme="minorHAnsi" w:hAnsiTheme="minorHAnsi" w:cs="Calibri"/>
        </w:rPr>
        <w:t>naročnik</w:t>
      </w:r>
      <w:r w:rsidRPr="003B50C9">
        <w:rPr>
          <w:rFonts w:asciiTheme="minorHAnsi" w:hAnsiTheme="minorHAnsi" w:cs="Calibri"/>
        </w:rPr>
        <w:t xml:space="preserve"> pisno obvesti </w:t>
      </w:r>
      <w:r>
        <w:rPr>
          <w:rFonts w:asciiTheme="minorHAnsi" w:hAnsiTheme="minorHAnsi" w:cs="Calibri"/>
        </w:rPr>
        <w:t>stranko okvirnega sporazuma</w:t>
      </w:r>
      <w:r w:rsidRPr="003B50C9">
        <w:rPr>
          <w:rFonts w:asciiTheme="minorHAnsi" w:hAnsiTheme="minorHAnsi" w:cs="Calibri"/>
        </w:rPr>
        <w:t xml:space="preserve"> s poštno povratnico.</w:t>
      </w:r>
    </w:p>
    <w:p w14:paraId="675D39FA" w14:textId="77777777" w:rsidR="00BB1B92" w:rsidRPr="00CF08F5" w:rsidRDefault="00BB1B92" w:rsidP="00BB1B92">
      <w:pPr>
        <w:spacing w:line="276" w:lineRule="auto"/>
        <w:jc w:val="both"/>
        <w:rPr>
          <w:rFonts w:asciiTheme="minorHAnsi" w:hAnsiTheme="minorHAnsi" w:cs="Arial"/>
          <w:szCs w:val="24"/>
        </w:rPr>
      </w:pPr>
    </w:p>
    <w:p w14:paraId="6E8655E7" w14:textId="12DFF598" w:rsidR="00173620" w:rsidRPr="00910F4A" w:rsidRDefault="00BB1B92" w:rsidP="00713807">
      <w:pPr>
        <w:spacing w:line="276" w:lineRule="auto"/>
        <w:jc w:val="center"/>
        <w:rPr>
          <w:rFonts w:asciiTheme="minorHAnsi" w:hAnsiTheme="minorHAnsi" w:cs="Arial"/>
          <w:b/>
          <w:szCs w:val="24"/>
        </w:rPr>
      </w:pPr>
      <w:r w:rsidRPr="00CF08F5">
        <w:rPr>
          <w:rFonts w:asciiTheme="minorHAnsi" w:hAnsiTheme="minorHAnsi" w:cs="Arial"/>
          <w:b/>
          <w:szCs w:val="24"/>
        </w:rPr>
        <w:t>POOBLAŠČENCI STRANK</w:t>
      </w:r>
    </w:p>
    <w:p w14:paraId="5C1249A9" w14:textId="77777777" w:rsidR="00713807" w:rsidRDefault="00713807" w:rsidP="00173620">
      <w:pPr>
        <w:spacing w:line="276" w:lineRule="auto"/>
        <w:jc w:val="center"/>
        <w:rPr>
          <w:rFonts w:asciiTheme="minorHAnsi" w:hAnsiTheme="minorHAnsi" w:cs="Arial"/>
          <w:szCs w:val="24"/>
        </w:rPr>
      </w:pPr>
    </w:p>
    <w:p w14:paraId="48F4F25F" w14:textId="329A6A5E" w:rsidR="00BB1B92" w:rsidRPr="00CF08F5"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13. </w:t>
      </w:r>
      <w:r w:rsidRPr="00CF08F5">
        <w:rPr>
          <w:rFonts w:asciiTheme="minorHAnsi" w:hAnsiTheme="minorHAnsi" w:cs="Arial"/>
          <w:szCs w:val="24"/>
        </w:rPr>
        <w:t>člen</w:t>
      </w:r>
    </w:p>
    <w:p w14:paraId="44A0C39E" w14:textId="77777777" w:rsidR="00713807" w:rsidRDefault="00713807" w:rsidP="00BB1B92">
      <w:pPr>
        <w:spacing w:line="276" w:lineRule="auto"/>
        <w:jc w:val="both"/>
        <w:rPr>
          <w:rFonts w:asciiTheme="minorHAnsi" w:hAnsiTheme="minorHAnsi" w:cs="Arial"/>
          <w:szCs w:val="24"/>
        </w:rPr>
      </w:pPr>
    </w:p>
    <w:p w14:paraId="78030644" w14:textId="3F242322" w:rsidR="00BB1B92" w:rsidRPr="00CF08F5" w:rsidRDefault="00BB1B92" w:rsidP="00BB1B92">
      <w:pPr>
        <w:spacing w:line="276" w:lineRule="auto"/>
        <w:jc w:val="both"/>
        <w:rPr>
          <w:rFonts w:asciiTheme="minorHAnsi" w:hAnsiTheme="minorHAnsi" w:cs="Arial"/>
          <w:szCs w:val="24"/>
        </w:rPr>
      </w:pPr>
      <w:r w:rsidRPr="00CF08F5">
        <w:rPr>
          <w:rFonts w:asciiTheme="minorHAnsi" w:hAnsiTheme="minorHAnsi" w:cs="Arial"/>
          <w:szCs w:val="24"/>
        </w:rPr>
        <w:t xml:space="preserve">Skrbnik </w:t>
      </w:r>
      <w:r>
        <w:rPr>
          <w:rFonts w:asciiTheme="minorHAnsi" w:hAnsiTheme="minorHAnsi" w:cs="Arial"/>
          <w:szCs w:val="24"/>
        </w:rPr>
        <w:t>okvirnega sporazuma in kontaktna oseba</w:t>
      </w:r>
      <w:r w:rsidRPr="00CF08F5">
        <w:rPr>
          <w:rFonts w:asciiTheme="minorHAnsi" w:hAnsiTheme="minorHAnsi" w:cs="Arial"/>
          <w:szCs w:val="24"/>
        </w:rPr>
        <w:t xml:space="preserve"> na strani naročnika je </w:t>
      </w:r>
      <w:r w:rsidR="00FD6951">
        <w:rPr>
          <w:rFonts w:asciiTheme="minorHAnsi" w:hAnsiTheme="minorHAnsi" w:cs="Arial"/>
          <w:szCs w:val="24"/>
        </w:rPr>
        <w:t>Alenka Stele</w:t>
      </w:r>
      <w:r w:rsidRPr="00CF08F5">
        <w:rPr>
          <w:rFonts w:asciiTheme="minorHAnsi" w:hAnsiTheme="minorHAnsi" w:cs="Arial"/>
          <w:szCs w:val="24"/>
        </w:rPr>
        <w:t>.</w:t>
      </w:r>
    </w:p>
    <w:p w14:paraId="27146427" w14:textId="77777777" w:rsidR="00BB1B92" w:rsidRPr="003B50C9" w:rsidRDefault="00BB1B92" w:rsidP="00BB1B92">
      <w:pPr>
        <w:spacing w:line="276" w:lineRule="auto"/>
        <w:jc w:val="both"/>
        <w:rPr>
          <w:rFonts w:asciiTheme="minorHAnsi" w:hAnsiTheme="minorHAnsi" w:cs="Arial"/>
          <w:szCs w:val="24"/>
        </w:rPr>
      </w:pPr>
      <w:r>
        <w:rPr>
          <w:rFonts w:asciiTheme="minorHAnsi" w:hAnsiTheme="minorHAnsi" w:cs="Arial"/>
          <w:szCs w:val="24"/>
        </w:rPr>
        <w:t>Stranke okvirnega sporazuma bodo naročnika pisno obvestile kdo so kontaktne osebe odgovorne za izvajanje sporazuma.</w:t>
      </w:r>
    </w:p>
    <w:p w14:paraId="5452F2F9" w14:textId="77777777" w:rsidR="00BB1B92" w:rsidRPr="00CF08F5" w:rsidRDefault="00BB1B92" w:rsidP="00BB1B92">
      <w:pPr>
        <w:spacing w:line="276" w:lineRule="auto"/>
        <w:jc w:val="center"/>
        <w:rPr>
          <w:rFonts w:asciiTheme="minorHAnsi" w:hAnsiTheme="minorHAnsi" w:cs="Arial"/>
          <w:b/>
          <w:szCs w:val="24"/>
        </w:rPr>
      </w:pPr>
    </w:p>
    <w:p w14:paraId="7214AE37" w14:textId="148868D0" w:rsidR="00BB1B92" w:rsidRDefault="00BB1B92" w:rsidP="00713807">
      <w:pPr>
        <w:spacing w:line="276" w:lineRule="auto"/>
        <w:jc w:val="center"/>
        <w:rPr>
          <w:rFonts w:asciiTheme="minorHAnsi" w:hAnsiTheme="minorHAnsi" w:cs="Arial"/>
          <w:b/>
          <w:szCs w:val="24"/>
        </w:rPr>
      </w:pPr>
      <w:r>
        <w:rPr>
          <w:rFonts w:asciiTheme="minorHAnsi" w:hAnsiTheme="minorHAnsi" w:cs="Arial"/>
          <w:b/>
          <w:szCs w:val="24"/>
        </w:rPr>
        <w:t>POGODBENA KAZEN IN KRŠITVE OKVIRNEGA SPORAZUMA</w:t>
      </w:r>
    </w:p>
    <w:p w14:paraId="2BD1675D" w14:textId="77777777" w:rsidR="00910F4A" w:rsidRPr="00910F4A" w:rsidRDefault="00910F4A" w:rsidP="00910F4A">
      <w:pPr>
        <w:spacing w:line="276" w:lineRule="auto"/>
        <w:rPr>
          <w:rFonts w:asciiTheme="minorHAnsi" w:hAnsiTheme="minorHAnsi" w:cs="Arial"/>
          <w:b/>
          <w:szCs w:val="24"/>
        </w:rPr>
      </w:pPr>
    </w:p>
    <w:p w14:paraId="3D3154C2" w14:textId="68EF5DE8" w:rsidR="00BB1B92" w:rsidRPr="00CF08F5"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14. </w:t>
      </w:r>
      <w:r w:rsidRPr="00CF08F5">
        <w:rPr>
          <w:rFonts w:asciiTheme="minorHAnsi" w:hAnsiTheme="minorHAnsi" w:cs="Arial"/>
          <w:szCs w:val="24"/>
        </w:rPr>
        <w:t>člen</w:t>
      </w:r>
    </w:p>
    <w:p w14:paraId="667D5B77" w14:textId="77777777" w:rsidR="00713807" w:rsidRDefault="00713807" w:rsidP="00FA6FA3">
      <w:pPr>
        <w:spacing w:line="276" w:lineRule="auto"/>
        <w:jc w:val="both"/>
        <w:rPr>
          <w:rFonts w:asciiTheme="minorHAnsi" w:hAnsiTheme="minorHAnsi"/>
        </w:rPr>
      </w:pPr>
    </w:p>
    <w:p w14:paraId="52034233" w14:textId="77777777" w:rsidR="00FA6FA3" w:rsidRPr="00ED3941" w:rsidRDefault="00FA6FA3" w:rsidP="00FA6FA3">
      <w:pPr>
        <w:spacing w:line="276" w:lineRule="auto"/>
        <w:jc w:val="both"/>
        <w:rPr>
          <w:rFonts w:asciiTheme="minorHAnsi" w:hAnsiTheme="minorHAnsi" w:cs="Arial"/>
        </w:rPr>
      </w:pPr>
      <w:r w:rsidRPr="00ED3941">
        <w:rPr>
          <w:rFonts w:asciiTheme="minorHAnsi" w:hAnsiTheme="minorHAnsi"/>
        </w:rPr>
        <w:t>Če stranka okvirnega sporazuma zamuja z dobavo blaga iz razlogov, ki niso na strani naročnika ter ne gre za opravičeno zamudo, je dolžna plačati pogodbeno kazen</w:t>
      </w:r>
      <w:r w:rsidRPr="00ED3941">
        <w:rPr>
          <w:rFonts w:asciiTheme="minorHAnsi" w:hAnsiTheme="minorHAnsi" w:cs="Arial"/>
        </w:rPr>
        <w:t xml:space="preserve"> v višini </w:t>
      </w:r>
      <w:r w:rsidRPr="00ED3941">
        <w:rPr>
          <w:rFonts w:asciiTheme="minorHAnsi" w:hAnsiTheme="minorHAnsi"/>
        </w:rPr>
        <w:t>5 % od vrednosti posameznega naročila za vsak dan zamude, vendar največ 20 % od vrednosti posameznega naročila</w:t>
      </w:r>
      <w:r>
        <w:rPr>
          <w:rFonts w:asciiTheme="minorHAnsi" w:hAnsiTheme="minorHAnsi"/>
        </w:rPr>
        <w:t>.</w:t>
      </w:r>
    </w:p>
    <w:p w14:paraId="620F88A0" w14:textId="77777777" w:rsidR="00FA6FA3" w:rsidRPr="00ED3941" w:rsidRDefault="00FA6FA3" w:rsidP="00FA6FA3">
      <w:pPr>
        <w:spacing w:line="276" w:lineRule="auto"/>
        <w:jc w:val="both"/>
        <w:rPr>
          <w:rFonts w:asciiTheme="minorHAnsi" w:hAnsiTheme="minorHAnsi" w:cs="Arial"/>
        </w:rPr>
      </w:pPr>
    </w:p>
    <w:p w14:paraId="08F943C3" w14:textId="35583381" w:rsidR="00FA6FA3" w:rsidRDefault="00FA6FA3" w:rsidP="00FA6FA3">
      <w:pPr>
        <w:spacing w:line="276" w:lineRule="auto"/>
        <w:jc w:val="both"/>
        <w:rPr>
          <w:rFonts w:asciiTheme="minorHAnsi" w:hAnsiTheme="minorHAnsi"/>
        </w:rPr>
      </w:pPr>
      <w:r w:rsidRPr="00ED3941">
        <w:rPr>
          <w:rFonts w:asciiTheme="minorHAnsi" w:hAnsiTheme="minorHAnsi"/>
        </w:rPr>
        <w:t>Če bi pogodbena kazen v posameznem mejniku presegla mejo, ki je v tem okvirnem sporazumu določena kot največja vrednost pogodbene kazni, lahko naročnik razdre okvirni sporazum in zahteva povrnitev dejanske škode.</w:t>
      </w:r>
    </w:p>
    <w:p w14:paraId="51D06AFD" w14:textId="77777777" w:rsidR="00BB1B92" w:rsidRDefault="00BB1B92" w:rsidP="00BB1B92">
      <w:pPr>
        <w:spacing w:line="276" w:lineRule="auto"/>
        <w:jc w:val="both"/>
        <w:rPr>
          <w:rFonts w:asciiTheme="minorHAnsi" w:hAnsiTheme="minorHAnsi"/>
        </w:rPr>
      </w:pPr>
    </w:p>
    <w:p w14:paraId="391AE9C6" w14:textId="41F26B3E" w:rsidR="00BB1B92" w:rsidRPr="00173620" w:rsidRDefault="00BB1B92" w:rsidP="00173620">
      <w:pPr>
        <w:spacing w:line="276" w:lineRule="auto"/>
        <w:jc w:val="center"/>
        <w:rPr>
          <w:rFonts w:asciiTheme="minorHAnsi" w:hAnsiTheme="minorHAnsi"/>
        </w:rPr>
      </w:pPr>
      <w:r>
        <w:rPr>
          <w:rFonts w:asciiTheme="minorHAnsi" w:hAnsiTheme="minorHAnsi"/>
        </w:rPr>
        <w:t xml:space="preserve">15. </w:t>
      </w:r>
      <w:r w:rsidRPr="00B452AD">
        <w:rPr>
          <w:rFonts w:asciiTheme="minorHAnsi" w:hAnsiTheme="minorHAnsi"/>
        </w:rPr>
        <w:t>člen</w:t>
      </w:r>
    </w:p>
    <w:p w14:paraId="722AC09D" w14:textId="77777777" w:rsidR="00713807" w:rsidRDefault="00713807" w:rsidP="00FA6FA3">
      <w:pPr>
        <w:widowControl w:val="0"/>
        <w:autoSpaceDE w:val="0"/>
        <w:autoSpaceDN w:val="0"/>
        <w:adjustRightInd w:val="0"/>
        <w:spacing w:line="276" w:lineRule="auto"/>
        <w:jc w:val="both"/>
        <w:rPr>
          <w:rFonts w:asciiTheme="minorHAnsi" w:hAnsiTheme="minorHAnsi" w:cs="Times"/>
        </w:rPr>
      </w:pPr>
    </w:p>
    <w:p w14:paraId="289355BA" w14:textId="77777777" w:rsidR="00FA6FA3" w:rsidRPr="008F6EF6" w:rsidRDefault="00FA6FA3" w:rsidP="00FA6FA3">
      <w:pPr>
        <w:widowControl w:val="0"/>
        <w:autoSpaceDE w:val="0"/>
        <w:autoSpaceDN w:val="0"/>
        <w:adjustRightInd w:val="0"/>
        <w:spacing w:line="276" w:lineRule="auto"/>
        <w:jc w:val="both"/>
        <w:rPr>
          <w:rFonts w:asciiTheme="minorHAnsi" w:hAnsiTheme="minorHAnsi" w:cs="Times"/>
        </w:rPr>
      </w:pPr>
      <w:r w:rsidRPr="008F6EF6">
        <w:rPr>
          <w:rFonts w:asciiTheme="minorHAnsi" w:hAnsiTheme="minorHAnsi" w:cs="Times"/>
        </w:rPr>
        <w:t>Kot kršitev tega sporazuma se štejejo zlasti naslednje kršitve:</w:t>
      </w:r>
    </w:p>
    <w:p w14:paraId="374C80C9" w14:textId="5D48226A" w:rsidR="00FA6FA3" w:rsidRDefault="00FA6FA3" w:rsidP="00235ACD">
      <w:pPr>
        <w:pStyle w:val="Odstavekseznama"/>
        <w:widowControl w:val="0"/>
        <w:numPr>
          <w:ilvl w:val="0"/>
          <w:numId w:val="18"/>
        </w:numPr>
        <w:autoSpaceDE w:val="0"/>
        <w:autoSpaceDN w:val="0"/>
        <w:adjustRightInd w:val="0"/>
        <w:spacing w:line="276" w:lineRule="auto"/>
        <w:ind w:left="284" w:hanging="284"/>
        <w:jc w:val="both"/>
        <w:rPr>
          <w:rFonts w:asciiTheme="minorHAnsi" w:hAnsiTheme="minorHAnsi" w:cs="Times"/>
        </w:rPr>
      </w:pPr>
      <w:r w:rsidRPr="008F6EF6">
        <w:rPr>
          <w:rFonts w:asciiTheme="minorHAnsi" w:hAnsiTheme="minorHAnsi" w:cs="Times"/>
        </w:rPr>
        <w:t xml:space="preserve">če ne dobavi blaga, </w:t>
      </w:r>
      <w:r w:rsidR="00FD6951" w:rsidRPr="008F6EF6">
        <w:rPr>
          <w:rFonts w:asciiTheme="minorHAnsi" w:hAnsiTheme="minorHAnsi" w:cs="Times"/>
        </w:rPr>
        <w:t>določenega</w:t>
      </w:r>
      <w:r w:rsidRPr="008F6EF6">
        <w:rPr>
          <w:rFonts w:asciiTheme="minorHAnsi" w:hAnsiTheme="minorHAnsi" w:cs="Times"/>
        </w:rPr>
        <w:t xml:space="preserve"> dne, ob </w:t>
      </w:r>
      <w:r w:rsidR="00FD6951" w:rsidRPr="008F6EF6">
        <w:rPr>
          <w:rFonts w:asciiTheme="minorHAnsi" w:hAnsiTheme="minorHAnsi" w:cs="Times"/>
        </w:rPr>
        <w:t>določeni</w:t>
      </w:r>
      <w:r w:rsidRPr="008F6EF6">
        <w:rPr>
          <w:rFonts w:asciiTheme="minorHAnsi" w:hAnsiTheme="minorHAnsi" w:cs="Times"/>
        </w:rPr>
        <w:t xml:space="preserve"> uri, pa kljub pisnemu opozorilu ne upošteva opozoril </w:t>
      </w:r>
      <w:r w:rsidR="00FD6951" w:rsidRPr="008F6EF6">
        <w:rPr>
          <w:rFonts w:asciiTheme="minorHAnsi" w:hAnsiTheme="minorHAnsi" w:cs="Times"/>
        </w:rPr>
        <w:t>naročnika</w:t>
      </w:r>
      <w:r w:rsidRPr="008F6EF6">
        <w:rPr>
          <w:rFonts w:asciiTheme="minorHAnsi" w:hAnsiTheme="minorHAnsi" w:cs="Times"/>
        </w:rPr>
        <w:t>;</w:t>
      </w:r>
    </w:p>
    <w:p w14:paraId="0CF56C0D" w14:textId="1A146D9F" w:rsidR="00FA6FA3" w:rsidRDefault="00FA6FA3" w:rsidP="00235ACD">
      <w:pPr>
        <w:pStyle w:val="Odstavekseznama"/>
        <w:widowControl w:val="0"/>
        <w:numPr>
          <w:ilvl w:val="0"/>
          <w:numId w:val="18"/>
        </w:numPr>
        <w:autoSpaceDE w:val="0"/>
        <w:autoSpaceDN w:val="0"/>
        <w:adjustRightInd w:val="0"/>
        <w:spacing w:line="276" w:lineRule="auto"/>
        <w:ind w:left="284" w:hanging="284"/>
        <w:jc w:val="both"/>
        <w:rPr>
          <w:rFonts w:asciiTheme="minorHAnsi" w:hAnsiTheme="minorHAnsi" w:cs="Times"/>
        </w:rPr>
      </w:pPr>
      <w:r w:rsidRPr="008F6EF6">
        <w:rPr>
          <w:rFonts w:asciiTheme="minorHAnsi" w:hAnsiTheme="minorHAnsi" w:cs="Times"/>
        </w:rPr>
        <w:t>če dobavi blago, ki ne ustreza dogovorjeni vrsti</w:t>
      </w:r>
      <w:r>
        <w:rPr>
          <w:rFonts w:asciiTheme="minorHAnsi" w:hAnsiTheme="minorHAnsi" w:cs="Times"/>
        </w:rPr>
        <w:t>, teži, pakiranju in</w:t>
      </w:r>
      <w:r w:rsidRPr="008F6EF6">
        <w:rPr>
          <w:rFonts w:asciiTheme="minorHAnsi" w:hAnsiTheme="minorHAnsi" w:cs="Times"/>
        </w:rPr>
        <w:t xml:space="preserve"> kakovosti iz javnega razpisa, pa ga na zahtevo </w:t>
      </w:r>
      <w:r w:rsidR="00FD6951" w:rsidRPr="008F6EF6">
        <w:rPr>
          <w:rFonts w:asciiTheme="minorHAnsi" w:hAnsiTheme="minorHAnsi" w:cs="Times"/>
        </w:rPr>
        <w:t>naročnika</w:t>
      </w:r>
      <w:r w:rsidRPr="008F6EF6">
        <w:rPr>
          <w:rFonts w:asciiTheme="minorHAnsi" w:hAnsiTheme="minorHAnsi" w:cs="Times"/>
        </w:rPr>
        <w:t xml:space="preserve"> ne zamenja;</w:t>
      </w:r>
    </w:p>
    <w:p w14:paraId="3E3ED7B5" w14:textId="45C7CBBF" w:rsidR="00FA6FA3" w:rsidRDefault="00FA6FA3" w:rsidP="00235ACD">
      <w:pPr>
        <w:pStyle w:val="Odstavekseznama"/>
        <w:widowControl w:val="0"/>
        <w:numPr>
          <w:ilvl w:val="0"/>
          <w:numId w:val="18"/>
        </w:numPr>
        <w:autoSpaceDE w:val="0"/>
        <w:autoSpaceDN w:val="0"/>
        <w:adjustRightInd w:val="0"/>
        <w:spacing w:line="276" w:lineRule="auto"/>
        <w:ind w:left="284" w:hanging="284"/>
        <w:jc w:val="both"/>
        <w:rPr>
          <w:rFonts w:asciiTheme="minorHAnsi" w:hAnsiTheme="minorHAnsi" w:cs="Times"/>
        </w:rPr>
      </w:pPr>
      <w:r w:rsidRPr="008F6EF6">
        <w:rPr>
          <w:rFonts w:asciiTheme="minorHAnsi" w:hAnsiTheme="minorHAnsi" w:cs="Times"/>
        </w:rPr>
        <w:t xml:space="preserve">če grobo krši </w:t>
      </w:r>
      <w:r w:rsidR="00FD6951" w:rsidRPr="008F6EF6">
        <w:rPr>
          <w:rFonts w:asciiTheme="minorHAnsi" w:hAnsiTheme="minorHAnsi" w:cs="Times"/>
        </w:rPr>
        <w:t>določila</w:t>
      </w:r>
      <w:r w:rsidRPr="008F6EF6">
        <w:rPr>
          <w:rFonts w:asciiTheme="minorHAnsi" w:hAnsiTheme="minorHAnsi" w:cs="Times"/>
        </w:rPr>
        <w:t xml:space="preserve"> tega sporazuma;</w:t>
      </w:r>
    </w:p>
    <w:p w14:paraId="0BE6224F" w14:textId="5E9AF49B" w:rsidR="00FA6FA3" w:rsidRDefault="00FA6FA3" w:rsidP="00235ACD">
      <w:pPr>
        <w:pStyle w:val="Odstavekseznama"/>
        <w:widowControl w:val="0"/>
        <w:numPr>
          <w:ilvl w:val="0"/>
          <w:numId w:val="18"/>
        </w:numPr>
        <w:autoSpaceDE w:val="0"/>
        <w:autoSpaceDN w:val="0"/>
        <w:adjustRightInd w:val="0"/>
        <w:spacing w:line="276" w:lineRule="auto"/>
        <w:ind w:left="284" w:hanging="284"/>
        <w:jc w:val="both"/>
        <w:rPr>
          <w:rFonts w:asciiTheme="minorHAnsi" w:hAnsiTheme="minorHAnsi" w:cs="Times"/>
        </w:rPr>
      </w:pPr>
      <w:r w:rsidRPr="008F6EF6">
        <w:rPr>
          <w:rFonts w:asciiTheme="minorHAnsi" w:hAnsiTheme="minorHAnsi" w:cs="Times"/>
        </w:rPr>
        <w:t xml:space="preserve">če ne upošteva reklamacij glede kakovosti, vrste, </w:t>
      </w:r>
      <w:r w:rsidR="00FD6951" w:rsidRPr="008F6EF6">
        <w:rPr>
          <w:rFonts w:asciiTheme="minorHAnsi" w:hAnsiTheme="minorHAnsi" w:cs="Times"/>
        </w:rPr>
        <w:t>količine</w:t>
      </w:r>
      <w:r w:rsidRPr="008F6EF6">
        <w:rPr>
          <w:rFonts w:asciiTheme="minorHAnsi" w:hAnsiTheme="minorHAnsi" w:cs="Times"/>
        </w:rPr>
        <w:t xml:space="preserve"> dobav;</w:t>
      </w:r>
    </w:p>
    <w:p w14:paraId="16BEE53A" w14:textId="23C2556A" w:rsidR="00FA6FA3" w:rsidRPr="008F6EF6" w:rsidRDefault="00FA6FA3" w:rsidP="00235ACD">
      <w:pPr>
        <w:pStyle w:val="Odstavekseznama"/>
        <w:widowControl w:val="0"/>
        <w:numPr>
          <w:ilvl w:val="0"/>
          <w:numId w:val="18"/>
        </w:numPr>
        <w:autoSpaceDE w:val="0"/>
        <w:autoSpaceDN w:val="0"/>
        <w:adjustRightInd w:val="0"/>
        <w:spacing w:line="276" w:lineRule="auto"/>
        <w:ind w:left="284" w:hanging="284"/>
        <w:jc w:val="both"/>
        <w:rPr>
          <w:rFonts w:asciiTheme="minorHAnsi" w:hAnsiTheme="minorHAnsi" w:cs="Times"/>
        </w:rPr>
      </w:pPr>
      <w:r w:rsidRPr="008F6EF6">
        <w:rPr>
          <w:rFonts w:asciiTheme="minorHAnsi" w:hAnsiTheme="minorHAnsi" w:cs="Times"/>
        </w:rPr>
        <w:t xml:space="preserve">če brez potrditve </w:t>
      </w:r>
      <w:r w:rsidR="00FD6951" w:rsidRPr="008F6EF6">
        <w:rPr>
          <w:rFonts w:asciiTheme="minorHAnsi" w:hAnsiTheme="minorHAnsi" w:cs="Times"/>
        </w:rPr>
        <w:t>naročnika</w:t>
      </w:r>
      <w:r w:rsidRPr="008F6EF6">
        <w:rPr>
          <w:rFonts w:asciiTheme="minorHAnsi" w:hAnsiTheme="minorHAnsi" w:cs="Times"/>
        </w:rPr>
        <w:t xml:space="preserve"> </w:t>
      </w:r>
      <w:r w:rsidR="00FD6951" w:rsidRPr="008F6EF6">
        <w:rPr>
          <w:rFonts w:asciiTheme="minorHAnsi" w:hAnsiTheme="minorHAnsi" w:cs="Times"/>
        </w:rPr>
        <w:t>poveča</w:t>
      </w:r>
      <w:r w:rsidRPr="008F6EF6">
        <w:rPr>
          <w:rFonts w:asciiTheme="minorHAnsi" w:hAnsiTheme="minorHAnsi" w:cs="Times"/>
        </w:rPr>
        <w:t xml:space="preserve"> ceno blaga.</w:t>
      </w:r>
    </w:p>
    <w:p w14:paraId="346CA236" w14:textId="77777777" w:rsidR="00FA6FA3" w:rsidRDefault="00FA6FA3" w:rsidP="00FA6FA3">
      <w:pPr>
        <w:widowControl w:val="0"/>
        <w:autoSpaceDE w:val="0"/>
        <w:autoSpaceDN w:val="0"/>
        <w:adjustRightInd w:val="0"/>
        <w:spacing w:line="276" w:lineRule="auto"/>
        <w:jc w:val="both"/>
        <w:rPr>
          <w:rFonts w:asciiTheme="minorHAnsi" w:hAnsiTheme="minorHAnsi" w:cs="Times"/>
        </w:rPr>
      </w:pPr>
    </w:p>
    <w:p w14:paraId="4697B7AD" w14:textId="2C6F978B" w:rsidR="00FA6FA3" w:rsidRPr="008F6EF6" w:rsidRDefault="00FD6951" w:rsidP="00FA6FA3">
      <w:pPr>
        <w:widowControl w:val="0"/>
        <w:autoSpaceDE w:val="0"/>
        <w:autoSpaceDN w:val="0"/>
        <w:adjustRightInd w:val="0"/>
        <w:spacing w:line="276" w:lineRule="auto"/>
        <w:jc w:val="both"/>
        <w:rPr>
          <w:rFonts w:asciiTheme="minorHAnsi" w:hAnsiTheme="minorHAnsi" w:cs="Times"/>
        </w:rPr>
      </w:pPr>
      <w:r w:rsidRPr="008F6EF6">
        <w:rPr>
          <w:rFonts w:asciiTheme="minorHAnsi" w:hAnsiTheme="minorHAnsi" w:cs="Times"/>
        </w:rPr>
        <w:t>Naročnik</w:t>
      </w:r>
      <w:r w:rsidR="00FA6FA3" w:rsidRPr="008F6EF6">
        <w:rPr>
          <w:rFonts w:asciiTheme="minorHAnsi" w:hAnsiTheme="minorHAnsi" w:cs="Times"/>
        </w:rPr>
        <w:t xml:space="preserve"> si pridržuje pravico, da ob neizpolnjevanju zgoraj naštetih obveznosti ter drugih obveznosti t</w:t>
      </w:r>
      <w:r w:rsidR="00FA6FA3">
        <w:rPr>
          <w:rFonts w:asciiTheme="minorHAnsi" w:hAnsiTheme="minorHAnsi" w:cs="Times"/>
        </w:rPr>
        <w:t xml:space="preserve">ega sporazuma, sporazum prekine in </w:t>
      </w:r>
      <w:r w:rsidR="00FA6FA3" w:rsidRPr="00516D2C">
        <w:rPr>
          <w:rFonts w:asciiTheme="minorHAnsi" w:hAnsiTheme="minorHAnsi" w:cs="Times"/>
        </w:rPr>
        <w:t>unovči finančno zavarovanje za dobro izvedbo pogodbenih obveznosti.</w:t>
      </w:r>
    </w:p>
    <w:p w14:paraId="712B8D1D" w14:textId="77777777" w:rsidR="00BB1B92" w:rsidRPr="00CF08F5" w:rsidRDefault="00BB1B92" w:rsidP="00BB1B92">
      <w:pPr>
        <w:spacing w:line="276" w:lineRule="auto"/>
        <w:jc w:val="both"/>
        <w:rPr>
          <w:rFonts w:asciiTheme="minorHAnsi" w:hAnsiTheme="minorHAnsi" w:cs="Arial"/>
          <w:szCs w:val="24"/>
        </w:rPr>
      </w:pPr>
    </w:p>
    <w:p w14:paraId="0C08FAD3" w14:textId="34DD7567" w:rsidR="00173620" w:rsidRPr="00910F4A" w:rsidRDefault="00BB1B92" w:rsidP="00713807">
      <w:pPr>
        <w:spacing w:line="276" w:lineRule="auto"/>
        <w:jc w:val="center"/>
        <w:rPr>
          <w:rFonts w:asciiTheme="minorHAnsi" w:hAnsiTheme="minorHAnsi" w:cs="Arial"/>
          <w:b/>
          <w:szCs w:val="24"/>
        </w:rPr>
      </w:pPr>
      <w:r w:rsidRPr="00CF08F5">
        <w:rPr>
          <w:rFonts w:asciiTheme="minorHAnsi" w:hAnsiTheme="minorHAnsi" w:cs="Arial"/>
          <w:b/>
          <w:szCs w:val="24"/>
        </w:rPr>
        <w:t>VIŠJA SILA</w:t>
      </w:r>
    </w:p>
    <w:p w14:paraId="567F234A" w14:textId="77777777" w:rsidR="00713807" w:rsidRDefault="00713807" w:rsidP="00173620">
      <w:pPr>
        <w:spacing w:line="276" w:lineRule="auto"/>
        <w:jc w:val="center"/>
        <w:rPr>
          <w:rFonts w:asciiTheme="minorHAnsi" w:hAnsiTheme="minorHAnsi" w:cs="Arial"/>
          <w:szCs w:val="24"/>
        </w:rPr>
      </w:pPr>
    </w:p>
    <w:p w14:paraId="0C31FBD1" w14:textId="4F8B2733" w:rsidR="00BB1B92" w:rsidRPr="00CF08F5" w:rsidRDefault="00BB1B92" w:rsidP="00173620">
      <w:pPr>
        <w:spacing w:line="276" w:lineRule="auto"/>
        <w:jc w:val="center"/>
        <w:rPr>
          <w:rFonts w:asciiTheme="minorHAnsi" w:hAnsiTheme="minorHAnsi" w:cs="Arial"/>
          <w:szCs w:val="24"/>
        </w:rPr>
      </w:pPr>
      <w:r>
        <w:rPr>
          <w:rFonts w:asciiTheme="minorHAnsi" w:hAnsiTheme="minorHAnsi" w:cs="Arial"/>
          <w:szCs w:val="24"/>
        </w:rPr>
        <w:t xml:space="preserve">16. </w:t>
      </w:r>
      <w:r w:rsidRPr="00CF08F5">
        <w:rPr>
          <w:rFonts w:asciiTheme="minorHAnsi" w:hAnsiTheme="minorHAnsi" w:cs="Arial"/>
          <w:szCs w:val="24"/>
        </w:rPr>
        <w:t>člen</w:t>
      </w:r>
    </w:p>
    <w:p w14:paraId="6679A8EB" w14:textId="77777777" w:rsidR="00713807" w:rsidRDefault="00713807" w:rsidP="00BB1B92">
      <w:pPr>
        <w:spacing w:line="276" w:lineRule="auto"/>
        <w:jc w:val="both"/>
        <w:rPr>
          <w:rFonts w:asciiTheme="minorHAnsi" w:hAnsiTheme="minorHAnsi" w:cs="Arial"/>
          <w:szCs w:val="24"/>
        </w:rPr>
      </w:pPr>
    </w:p>
    <w:p w14:paraId="74964AA7" w14:textId="77777777" w:rsidR="00BB1B92" w:rsidRPr="00CF08F5" w:rsidRDefault="00BB1B92" w:rsidP="00BB1B92">
      <w:pPr>
        <w:spacing w:line="276" w:lineRule="auto"/>
        <w:jc w:val="both"/>
        <w:rPr>
          <w:rFonts w:asciiTheme="minorHAnsi" w:hAnsiTheme="minorHAnsi" w:cs="Arial"/>
          <w:szCs w:val="24"/>
        </w:rPr>
      </w:pPr>
      <w:r w:rsidRPr="00CF08F5">
        <w:rPr>
          <w:rFonts w:asciiTheme="minorHAnsi" w:hAnsiTheme="minorHAnsi" w:cs="Arial"/>
          <w:szCs w:val="24"/>
        </w:rPr>
        <w:t>Pod višjo silo se razumejo vsi nepredvideni in nepričakovani dogodki, ki nastopijo neodvisno od volje strank in ki jih strank</w:t>
      </w:r>
      <w:r>
        <w:rPr>
          <w:rFonts w:asciiTheme="minorHAnsi" w:hAnsiTheme="minorHAnsi" w:cs="Arial"/>
          <w:szCs w:val="24"/>
        </w:rPr>
        <w:t>e</w:t>
      </w:r>
      <w:r w:rsidRPr="00CF08F5">
        <w:rPr>
          <w:rFonts w:asciiTheme="minorHAnsi" w:hAnsiTheme="minorHAnsi" w:cs="Arial"/>
          <w:szCs w:val="24"/>
        </w:rPr>
        <w:t xml:space="preserve"> n</w:t>
      </w:r>
      <w:r>
        <w:rPr>
          <w:rFonts w:asciiTheme="minorHAnsi" w:hAnsiTheme="minorHAnsi" w:cs="Arial"/>
          <w:szCs w:val="24"/>
        </w:rPr>
        <w:t>iso</w:t>
      </w:r>
      <w:r w:rsidRPr="00CF08F5">
        <w:rPr>
          <w:rFonts w:asciiTheme="minorHAnsi" w:hAnsiTheme="minorHAnsi" w:cs="Arial"/>
          <w:szCs w:val="24"/>
        </w:rPr>
        <w:t xml:space="preserve"> mogl</w:t>
      </w:r>
      <w:r>
        <w:rPr>
          <w:rFonts w:asciiTheme="minorHAnsi" w:hAnsiTheme="minorHAnsi" w:cs="Arial"/>
          <w:szCs w:val="24"/>
        </w:rPr>
        <w:t>e</w:t>
      </w:r>
      <w:r w:rsidRPr="00CF08F5">
        <w:rPr>
          <w:rFonts w:asciiTheme="minorHAnsi" w:hAnsiTheme="minorHAnsi" w:cs="Arial"/>
          <w:szCs w:val="24"/>
        </w:rPr>
        <w:t xml:space="preserve"> predvideti ob sklepanju </w:t>
      </w:r>
      <w:r>
        <w:rPr>
          <w:rFonts w:asciiTheme="minorHAnsi" w:hAnsiTheme="minorHAnsi" w:cs="Arial"/>
          <w:szCs w:val="24"/>
        </w:rPr>
        <w:t>okvirnega sporazuma</w:t>
      </w:r>
      <w:r w:rsidRPr="00CF08F5">
        <w:rPr>
          <w:rFonts w:asciiTheme="minorHAnsi" w:hAnsiTheme="minorHAnsi" w:cs="Arial"/>
          <w:szCs w:val="24"/>
        </w:rPr>
        <w:t xml:space="preserve"> ter kakorkoli vplivajo na izvedbo obveznosti</w:t>
      </w:r>
      <w:r>
        <w:rPr>
          <w:rFonts w:asciiTheme="minorHAnsi" w:hAnsiTheme="minorHAnsi" w:cs="Arial"/>
          <w:szCs w:val="24"/>
        </w:rPr>
        <w:t xml:space="preserve"> po sklenjenem okvirnem sporazumu</w:t>
      </w:r>
      <w:r w:rsidRPr="00CF08F5">
        <w:rPr>
          <w:rFonts w:asciiTheme="minorHAnsi" w:hAnsiTheme="minorHAnsi" w:cs="Arial"/>
          <w:szCs w:val="24"/>
        </w:rPr>
        <w:t>.</w:t>
      </w:r>
    </w:p>
    <w:p w14:paraId="44BADEAE" w14:textId="77777777" w:rsidR="00BB1B92" w:rsidRPr="00CF08F5" w:rsidRDefault="00BB1B92" w:rsidP="00BB1B92">
      <w:pPr>
        <w:spacing w:line="276" w:lineRule="auto"/>
        <w:jc w:val="both"/>
        <w:rPr>
          <w:rFonts w:asciiTheme="minorHAnsi" w:hAnsiTheme="minorHAnsi" w:cs="Arial"/>
          <w:szCs w:val="24"/>
        </w:rPr>
      </w:pPr>
    </w:p>
    <w:p w14:paraId="4FFD9659" w14:textId="77777777" w:rsidR="00BB1B92" w:rsidRPr="00CF08F5" w:rsidRDefault="00BB1B92" w:rsidP="00BB1B92">
      <w:pPr>
        <w:spacing w:line="276" w:lineRule="auto"/>
        <w:jc w:val="both"/>
        <w:rPr>
          <w:rFonts w:asciiTheme="minorHAnsi" w:hAnsiTheme="minorHAnsi" w:cs="Arial"/>
          <w:szCs w:val="24"/>
        </w:rPr>
      </w:pPr>
      <w:r>
        <w:rPr>
          <w:rFonts w:asciiTheme="minorHAnsi" w:hAnsiTheme="minorHAnsi" w:cs="Arial"/>
          <w:szCs w:val="24"/>
        </w:rPr>
        <w:lastRenderedPageBreak/>
        <w:t>Stranka okvirnega sporazuma je naročnika dolž</w:t>
      </w:r>
      <w:r w:rsidRPr="00CF08F5">
        <w:rPr>
          <w:rFonts w:asciiTheme="minorHAnsi" w:hAnsiTheme="minorHAnsi" w:cs="Arial"/>
          <w:szCs w:val="24"/>
        </w:rPr>
        <w:t>n</w:t>
      </w:r>
      <w:r>
        <w:rPr>
          <w:rFonts w:asciiTheme="minorHAnsi" w:hAnsiTheme="minorHAnsi" w:cs="Arial"/>
          <w:szCs w:val="24"/>
        </w:rPr>
        <w:t>a</w:t>
      </w:r>
      <w:r w:rsidRPr="00CF08F5">
        <w:rPr>
          <w:rFonts w:asciiTheme="minorHAnsi" w:hAnsiTheme="minorHAnsi" w:cs="Arial"/>
          <w:szCs w:val="24"/>
        </w:rPr>
        <w:t xml:space="preserve"> pisno obvestiti o nastanku višje sile v dveh (2) delovnih dneh po nastanku</w:t>
      </w:r>
      <w:r>
        <w:rPr>
          <w:rFonts w:asciiTheme="minorHAnsi" w:hAnsiTheme="minorHAnsi" w:cs="Arial"/>
          <w:szCs w:val="24"/>
        </w:rPr>
        <w:t xml:space="preserve"> le-te</w:t>
      </w:r>
      <w:r w:rsidRPr="00CF08F5">
        <w:rPr>
          <w:rFonts w:asciiTheme="minorHAnsi" w:hAnsiTheme="minorHAnsi" w:cs="Arial"/>
          <w:szCs w:val="24"/>
        </w:rPr>
        <w:t>.</w:t>
      </w:r>
    </w:p>
    <w:p w14:paraId="4E7DA5B4" w14:textId="77777777" w:rsidR="00BB1B92" w:rsidRPr="00CF08F5" w:rsidRDefault="00BB1B92" w:rsidP="00BB1B92">
      <w:pPr>
        <w:spacing w:line="276" w:lineRule="auto"/>
        <w:jc w:val="both"/>
        <w:rPr>
          <w:rFonts w:asciiTheme="minorHAnsi" w:hAnsiTheme="minorHAnsi" w:cs="Arial"/>
          <w:szCs w:val="24"/>
        </w:rPr>
      </w:pPr>
    </w:p>
    <w:p w14:paraId="454ACE45" w14:textId="77777777" w:rsidR="00BB1B92" w:rsidRPr="00CF08F5" w:rsidRDefault="00BB1B92" w:rsidP="00BB1B92">
      <w:pPr>
        <w:spacing w:line="276" w:lineRule="auto"/>
        <w:jc w:val="both"/>
        <w:rPr>
          <w:rFonts w:asciiTheme="minorHAnsi" w:hAnsiTheme="minorHAnsi" w:cs="Arial"/>
          <w:szCs w:val="24"/>
        </w:rPr>
      </w:pPr>
      <w:r w:rsidRPr="00CF08F5">
        <w:rPr>
          <w:rFonts w:asciiTheme="minorHAnsi" w:hAnsiTheme="minorHAnsi" w:cs="Arial"/>
          <w:szCs w:val="24"/>
        </w:rPr>
        <w:t>Nobena od strank ni odgovorna za neizpolnitev katerekoli izmed svojih obveznosti iz razlogov, ki so izven njenega nadzora.</w:t>
      </w:r>
    </w:p>
    <w:p w14:paraId="38489B8C" w14:textId="77777777" w:rsidR="00BB1B92" w:rsidRDefault="00BB1B92" w:rsidP="00BB1B92">
      <w:pPr>
        <w:spacing w:line="276" w:lineRule="auto"/>
        <w:jc w:val="center"/>
        <w:rPr>
          <w:rFonts w:asciiTheme="minorHAnsi" w:hAnsiTheme="minorHAnsi" w:cs="Arial"/>
          <w:b/>
          <w:szCs w:val="24"/>
        </w:rPr>
      </w:pPr>
    </w:p>
    <w:p w14:paraId="548423EC" w14:textId="70C056D0" w:rsidR="00BB1B92" w:rsidRPr="00CF08F5" w:rsidRDefault="00BB1B92" w:rsidP="00A10433">
      <w:pPr>
        <w:spacing w:line="276" w:lineRule="auto"/>
        <w:jc w:val="center"/>
        <w:rPr>
          <w:rFonts w:asciiTheme="minorHAnsi" w:hAnsiTheme="minorHAnsi" w:cs="Arial"/>
          <w:b/>
          <w:szCs w:val="24"/>
        </w:rPr>
      </w:pPr>
      <w:r w:rsidRPr="00CF08F5">
        <w:rPr>
          <w:rFonts w:asciiTheme="minorHAnsi" w:hAnsiTheme="minorHAnsi" w:cs="Arial"/>
          <w:b/>
          <w:szCs w:val="24"/>
        </w:rPr>
        <w:t xml:space="preserve">PROTIKORUPCIJSKA </w:t>
      </w:r>
      <w:r w:rsidR="00910F4A">
        <w:rPr>
          <w:rFonts w:asciiTheme="minorHAnsi" w:hAnsiTheme="minorHAnsi" w:cs="Arial"/>
          <w:b/>
          <w:szCs w:val="24"/>
        </w:rPr>
        <w:t xml:space="preserve">IN SOCIALNA </w:t>
      </w:r>
      <w:r w:rsidRPr="00CF08F5">
        <w:rPr>
          <w:rFonts w:asciiTheme="minorHAnsi" w:hAnsiTheme="minorHAnsi" w:cs="Arial"/>
          <w:b/>
          <w:szCs w:val="24"/>
        </w:rPr>
        <w:t>KLAVZULA</w:t>
      </w:r>
    </w:p>
    <w:p w14:paraId="6C62FB4F" w14:textId="77777777" w:rsidR="00BB1B92" w:rsidRPr="00CF08F5" w:rsidRDefault="00BB1B92" w:rsidP="00BB1B92">
      <w:pPr>
        <w:spacing w:line="276" w:lineRule="auto"/>
        <w:jc w:val="both"/>
        <w:rPr>
          <w:rFonts w:asciiTheme="minorHAnsi" w:hAnsiTheme="minorHAnsi" w:cs="Arial"/>
          <w:szCs w:val="24"/>
        </w:rPr>
      </w:pPr>
    </w:p>
    <w:p w14:paraId="1313B6B5" w14:textId="45F8D593" w:rsidR="00BB1B92" w:rsidRPr="00CF08F5" w:rsidRDefault="00FA6FA3" w:rsidP="00173620">
      <w:pPr>
        <w:spacing w:line="276" w:lineRule="auto"/>
        <w:jc w:val="center"/>
        <w:rPr>
          <w:rFonts w:asciiTheme="minorHAnsi" w:hAnsiTheme="minorHAnsi" w:cs="Arial"/>
          <w:szCs w:val="24"/>
        </w:rPr>
      </w:pPr>
      <w:r>
        <w:rPr>
          <w:rFonts w:asciiTheme="minorHAnsi" w:hAnsiTheme="minorHAnsi" w:cs="Arial"/>
          <w:szCs w:val="24"/>
        </w:rPr>
        <w:t>1</w:t>
      </w:r>
      <w:r w:rsidR="00A10433">
        <w:rPr>
          <w:rFonts w:asciiTheme="minorHAnsi" w:hAnsiTheme="minorHAnsi" w:cs="Arial"/>
          <w:szCs w:val="24"/>
        </w:rPr>
        <w:t>7</w:t>
      </w:r>
      <w:r w:rsidR="00BB1B92">
        <w:rPr>
          <w:rFonts w:asciiTheme="minorHAnsi" w:hAnsiTheme="minorHAnsi" w:cs="Arial"/>
          <w:szCs w:val="24"/>
        </w:rPr>
        <w:t xml:space="preserve">. </w:t>
      </w:r>
      <w:r w:rsidR="00BB1B92" w:rsidRPr="00CF08F5">
        <w:rPr>
          <w:rFonts w:asciiTheme="minorHAnsi" w:hAnsiTheme="minorHAnsi" w:cs="Arial"/>
          <w:szCs w:val="24"/>
        </w:rPr>
        <w:t>člen</w:t>
      </w:r>
    </w:p>
    <w:p w14:paraId="7626544C" w14:textId="77777777" w:rsidR="00A10433" w:rsidRDefault="00A10433" w:rsidP="00BB1B92">
      <w:pPr>
        <w:spacing w:line="276" w:lineRule="auto"/>
        <w:jc w:val="both"/>
        <w:rPr>
          <w:rFonts w:asciiTheme="minorHAnsi" w:hAnsiTheme="minorHAnsi"/>
        </w:rPr>
      </w:pPr>
    </w:p>
    <w:p w14:paraId="7654FEF0" w14:textId="77777777" w:rsidR="00BB1B92" w:rsidRPr="00CF08F5" w:rsidRDefault="00BB1B92" w:rsidP="00BB1B92">
      <w:pPr>
        <w:spacing w:line="276" w:lineRule="auto"/>
        <w:jc w:val="both"/>
        <w:rPr>
          <w:rFonts w:asciiTheme="minorHAnsi" w:hAnsiTheme="minorHAnsi"/>
        </w:rPr>
      </w:pPr>
      <w:r>
        <w:rPr>
          <w:rFonts w:asciiTheme="minorHAnsi" w:hAnsiTheme="minorHAnsi"/>
        </w:rPr>
        <w:t>Okvirni sporazum</w:t>
      </w:r>
      <w:r w:rsidRPr="00CF08F5">
        <w:rPr>
          <w:rFonts w:asciiTheme="minorHAnsi" w:hAnsiTheme="minorHAnsi"/>
        </w:rPr>
        <w:t xml:space="preserve"> je nič</w:t>
      </w:r>
      <w:r>
        <w:rPr>
          <w:rFonts w:asciiTheme="minorHAnsi" w:hAnsiTheme="minorHAnsi"/>
        </w:rPr>
        <w:t>en</w:t>
      </w:r>
      <w:r w:rsidRPr="00CF08F5">
        <w:rPr>
          <w:rFonts w:asciiTheme="minorHAnsi" w:hAnsiTheme="minorHAnsi"/>
        </w:rPr>
        <w:t>, če kdorkoli v imenu ali na račun druge stranke, predstavniku ali posredniku organa ali organizacije iz javnega sektorja obljubi, ponudi ali da kakršnokoli nedovoljeno korist za:</w:t>
      </w:r>
    </w:p>
    <w:p w14:paraId="35C53E71" w14:textId="77777777" w:rsidR="00BB1B92" w:rsidRPr="00B452AD" w:rsidRDefault="00BB1B92" w:rsidP="00235ACD">
      <w:pPr>
        <w:pStyle w:val="Odstavekseznama"/>
        <w:numPr>
          <w:ilvl w:val="0"/>
          <w:numId w:val="9"/>
        </w:numPr>
        <w:spacing w:line="276" w:lineRule="auto"/>
        <w:jc w:val="both"/>
        <w:rPr>
          <w:rFonts w:asciiTheme="minorHAnsi" w:hAnsiTheme="minorHAnsi"/>
        </w:rPr>
      </w:pPr>
      <w:r w:rsidRPr="00B452AD">
        <w:rPr>
          <w:rFonts w:asciiTheme="minorHAnsi" w:hAnsiTheme="minorHAnsi"/>
        </w:rPr>
        <w:t>pridobitev posla ali</w:t>
      </w:r>
    </w:p>
    <w:p w14:paraId="6AF93543" w14:textId="77777777" w:rsidR="00BB1B92" w:rsidRPr="00B452AD" w:rsidRDefault="00BB1B92" w:rsidP="00235ACD">
      <w:pPr>
        <w:pStyle w:val="Odstavekseznama"/>
        <w:numPr>
          <w:ilvl w:val="0"/>
          <w:numId w:val="9"/>
        </w:numPr>
        <w:spacing w:line="276" w:lineRule="auto"/>
        <w:jc w:val="both"/>
        <w:rPr>
          <w:rFonts w:asciiTheme="minorHAnsi" w:hAnsiTheme="minorHAnsi"/>
        </w:rPr>
      </w:pPr>
      <w:r w:rsidRPr="00B452AD">
        <w:rPr>
          <w:rFonts w:asciiTheme="minorHAnsi" w:hAnsiTheme="minorHAnsi"/>
        </w:rPr>
        <w:t>za sklenitev posla pod ugodnejšimi pogoji ali</w:t>
      </w:r>
    </w:p>
    <w:p w14:paraId="757D3EBA" w14:textId="77777777" w:rsidR="00BB1B92" w:rsidRPr="00B452AD" w:rsidRDefault="00BB1B92" w:rsidP="00235ACD">
      <w:pPr>
        <w:pStyle w:val="Odstavekseznama"/>
        <w:numPr>
          <w:ilvl w:val="0"/>
          <w:numId w:val="9"/>
        </w:numPr>
        <w:spacing w:line="276" w:lineRule="auto"/>
        <w:jc w:val="both"/>
        <w:rPr>
          <w:rFonts w:asciiTheme="minorHAnsi" w:hAnsiTheme="minorHAnsi"/>
        </w:rPr>
      </w:pPr>
      <w:r w:rsidRPr="00B452AD">
        <w:rPr>
          <w:rFonts w:asciiTheme="minorHAnsi" w:hAnsiTheme="minorHAnsi"/>
        </w:rPr>
        <w:t>za opustitev dolžnega nadzora nad izvajanjem pogodbenih obveznosti ali</w:t>
      </w:r>
    </w:p>
    <w:p w14:paraId="60DC5B48" w14:textId="77777777" w:rsidR="00BB1B92" w:rsidRPr="00B452AD" w:rsidRDefault="00BB1B92" w:rsidP="00235ACD">
      <w:pPr>
        <w:pStyle w:val="Odstavekseznama"/>
        <w:numPr>
          <w:ilvl w:val="0"/>
          <w:numId w:val="9"/>
        </w:numPr>
        <w:spacing w:line="276" w:lineRule="auto"/>
        <w:jc w:val="both"/>
        <w:rPr>
          <w:rFonts w:asciiTheme="minorHAnsi" w:hAnsiTheme="minorHAnsi"/>
        </w:rPr>
      </w:pPr>
      <w:r w:rsidRPr="00B452AD">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0A6C0C9" w14:textId="77777777" w:rsidR="00BB1B92" w:rsidRDefault="00BB1B92" w:rsidP="00BB1B92">
      <w:pPr>
        <w:spacing w:line="276" w:lineRule="auto"/>
        <w:jc w:val="both"/>
        <w:rPr>
          <w:rFonts w:asciiTheme="minorHAnsi" w:hAnsiTheme="minorHAnsi" w:cs="Arial"/>
          <w:szCs w:val="24"/>
        </w:rPr>
      </w:pPr>
    </w:p>
    <w:p w14:paraId="45B8CC17" w14:textId="65846C9B" w:rsidR="00910F4A" w:rsidRPr="00E050BE" w:rsidRDefault="00910F4A" w:rsidP="00910F4A">
      <w:pPr>
        <w:spacing w:line="276" w:lineRule="auto"/>
        <w:jc w:val="both"/>
        <w:rPr>
          <w:rFonts w:ascii="Cambria" w:hAnsi="Cambria"/>
        </w:rPr>
      </w:pPr>
      <w:r>
        <w:rPr>
          <w:rFonts w:ascii="Cambria" w:hAnsi="Cambria"/>
        </w:rPr>
        <w:t xml:space="preserve">Sporazum </w:t>
      </w:r>
      <w:r w:rsidRPr="00E050BE">
        <w:rPr>
          <w:rFonts w:ascii="Cambria" w:hAnsi="Cambria"/>
        </w:rPr>
        <w:t xml:space="preserve">preneha veljati, če je </w:t>
      </w:r>
      <w:r w:rsidR="00FD6951" w:rsidRPr="00E050BE">
        <w:rPr>
          <w:rFonts w:ascii="Cambria" w:hAnsi="Cambria"/>
        </w:rPr>
        <w:t>naročnik</w:t>
      </w:r>
      <w:r w:rsidRPr="00E050BE">
        <w:rPr>
          <w:rFonts w:ascii="Cambria" w:hAnsi="Cambria"/>
        </w:rPr>
        <w:t xml:space="preserve"> seznanjen, da je pristojni</w:t>
      </w:r>
      <w:r>
        <w:rPr>
          <w:rFonts w:ascii="Cambria" w:hAnsi="Cambria"/>
        </w:rPr>
        <w:t xml:space="preserve"> </w:t>
      </w:r>
      <w:r w:rsidR="00FD6951" w:rsidRPr="00E050BE">
        <w:rPr>
          <w:rFonts w:ascii="Cambria" w:hAnsi="Cambria"/>
        </w:rPr>
        <w:t>državni</w:t>
      </w:r>
      <w:r w:rsidRPr="00E050BE">
        <w:rPr>
          <w:rFonts w:ascii="Cambria" w:hAnsi="Cambria"/>
        </w:rPr>
        <w:t xml:space="preserve"> organ ali </w:t>
      </w:r>
      <w:r w:rsidR="00FD6951" w:rsidRPr="00E050BE">
        <w:rPr>
          <w:rFonts w:ascii="Cambria" w:hAnsi="Cambria"/>
        </w:rPr>
        <w:t>sodišče</w:t>
      </w:r>
      <w:r w:rsidRPr="00E050BE">
        <w:rPr>
          <w:rFonts w:ascii="Cambria" w:hAnsi="Cambria"/>
        </w:rPr>
        <w:t xml:space="preserve"> s </w:t>
      </w:r>
      <w:r w:rsidR="00FD6951" w:rsidRPr="00E050BE">
        <w:rPr>
          <w:rFonts w:ascii="Cambria" w:hAnsi="Cambria"/>
        </w:rPr>
        <w:t>pravnomočno</w:t>
      </w:r>
      <w:r w:rsidRPr="00E050BE">
        <w:rPr>
          <w:rFonts w:ascii="Cambria" w:hAnsi="Cambria"/>
        </w:rPr>
        <w:t xml:space="preserve"> </w:t>
      </w:r>
      <w:r w:rsidR="00FD6951" w:rsidRPr="00E050BE">
        <w:rPr>
          <w:rFonts w:ascii="Cambria" w:hAnsi="Cambria"/>
        </w:rPr>
        <w:t>odločitvijo</w:t>
      </w:r>
      <w:r w:rsidRPr="00E050BE">
        <w:rPr>
          <w:rFonts w:ascii="Cambria" w:hAnsi="Cambria"/>
        </w:rPr>
        <w:t xml:space="preserve"> ugotovilo </w:t>
      </w:r>
      <w:r w:rsidR="00FD6951" w:rsidRPr="00E050BE">
        <w:rPr>
          <w:rFonts w:ascii="Cambria" w:hAnsi="Cambria"/>
        </w:rPr>
        <w:t>kršitev</w:t>
      </w:r>
      <w:r w:rsidRPr="00E050BE">
        <w:rPr>
          <w:rFonts w:ascii="Cambria" w:hAnsi="Cambria"/>
        </w:rPr>
        <w:t xml:space="preserve"> delovne, </w:t>
      </w:r>
      <w:r w:rsidR="00FD6951" w:rsidRPr="00E050BE">
        <w:rPr>
          <w:rFonts w:ascii="Cambria" w:hAnsi="Cambria"/>
        </w:rPr>
        <w:t>okoljske</w:t>
      </w:r>
      <w:r w:rsidRPr="00E050BE">
        <w:rPr>
          <w:rFonts w:ascii="Cambria" w:hAnsi="Cambria"/>
        </w:rPr>
        <w:t xml:space="preserve"> ali socialne zakonodaje s strani izvajalca ali njegovega podizvajalca.</w:t>
      </w:r>
    </w:p>
    <w:p w14:paraId="7B690A7C" w14:textId="77777777" w:rsidR="00910F4A" w:rsidRDefault="00910F4A" w:rsidP="00173620">
      <w:pPr>
        <w:spacing w:line="276" w:lineRule="auto"/>
        <w:jc w:val="center"/>
        <w:rPr>
          <w:rFonts w:asciiTheme="minorHAnsi" w:hAnsiTheme="minorHAnsi" w:cs="Arial"/>
          <w:szCs w:val="24"/>
        </w:rPr>
      </w:pPr>
    </w:p>
    <w:p w14:paraId="34BA75F9" w14:textId="38643E06" w:rsidR="00BB1B92" w:rsidRDefault="00BB1B92" w:rsidP="00A10433">
      <w:pPr>
        <w:spacing w:line="276" w:lineRule="auto"/>
        <w:jc w:val="center"/>
        <w:rPr>
          <w:rFonts w:asciiTheme="minorHAnsi" w:hAnsiTheme="minorHAnsi" w:cs="Arial"/>
          <w:b/>
          <w:szCs w:val="24"/>
        </w:rPr>
      </w:pPr>
      <w:r w:rsidRPr="00CF08F5">
        <w:rPr>
          <w:rFonts w:asciiTheme="minorHAnsi" w:hAnsiTheme="minorHAnsi" w:cs="Arial"/>
          <w:b/>
          <w:szCs w:val="24"/>
        </w:rPr>
        <w:t>KONČNE DOLOČBE</w:t>
      </w:r>
    </w:p>
    <w:p w14:paraId="377CD707" w14:textId="77777777" w:rsidR="00A10433" w:rsidRPr="00B36709" w:rsidRDefault="00A10433" w:rsidP="00B36709">
      <w:pPr>
        <w:spacing w:line="276" w:lineRule="auto"/>
        <w:rPr>
          <w:rFonts w:asciiTheme="minorHAnsi" w:hAnsiTheme="minorHAnsi" w:cs="Arial"/>
          <w:b/>
          <w:szCs w:val="24"/>
        </w:rPr>
      </w:pPr>
    </w:p>
    <w:p w14:paraId="472511ED" w14:textId="5CA87F22" w:rsidR="00BB1B92" w:rsidRPr="00CF08F5" w:rsidRDefault="00FA6FA3" w:rsidP="00173620">
      <w:pPr>
        <w:spacing w:line="276" w:lineRule="auto"/>
        <w:jc w:val="center"/>
        <w:rPr>
          <w:rFonts w:asciiTheme="minorHAnsi" w:hAnsiTheme="minorHAnsi"/>
        </w:rPr>
      </w:pPr>
      <w:r>
        <w:rPr>
          <w:rFonts w:asciiTheme="minorHAnsi" w:hAnsiTheme="minorHAnsi"/>
        </w:rPr>
        <w:t>1</w:t>
      </w:r>
      <w:r w:rsidR="00A10433">
        <w:rPr>
          <w:rFonts w:asciiTheme="minorHAnsi" w:hAnsiTheme="minorHAnsi"/>
        </w:rPr>
        <w:t>8</w:t>
      </w:r>
      <w:r w:rsidR="00BB1B92">
        <w:rPr>
          <w:rFonts w:asciiTheme="minorHAnsi" w:hAnsiTheme="minorHAnsi"/>
        </w:rPr>
        <w:t xml:space="preserve">. </w:t>
      </w:r>
      <w:r w:rsidR="00BB1B92" w:rsidRPr="00CF08F5">
        <w:rPr>
          <w:rFonts w:asciiTheme="minorHAnsi" w:hAnsiTheme="minorHAnsi"/>
        </w:rPr>
        <w:t>člen</w:t>
      </w:r>
    </w:p>
    <w:p w14:paraId="4B520547" w14:textId="77777777" w:rsidR="00A10433" w:rsidRDefault="00A10433" w:rsidP="00BB1B92">
      <w:pPr>
        <w:spacing w:line="276" w:lineRule="auto"/>
        <w:jc w:val="both"/>
        <w:rPr>
          <w:rFonts w:asciiTheme="minorHAnsi" w:hAnsiTheme="minorHAnsi"/>
        </w:rPr>
      </w:pPr>
    </w:p>
    <w:p w14:paraId="742D8431" w14:textId="77777777" w:rsidR="00BB1B92" w:rsidRPr="00CF08F5" w:rsidRDefault="00BB1B92" w:rsidP="00BB1B92">
      <w:pPr>
        <w:spacing w:line="276" w:lineRule="auto"/>
        <w:jc w:val="both"/>
        <w:rPr>
          <w:rFonts w:asciiTheme="minorHAnsi" w:hAnsiTheme="minorHAnsi"/>
        </w:rPr>
      </w:pPr>
      <w:r>
        <w:rPr>
          <w:rFonts w:asciiTheme="minorHAnsi" w:hAnsiTheme="minorHAnsi"/>
        </w:rPr>
        <w:t>Stranke okvirnega sporazuma se dogovorijo</w:t>
      </w:r>
      <w:r w:rsidRPr="00CF08F5">
        <w:rPr>
          <w:rFonts w:asciiTheme="minorHAnsi" w:hAnsiTheme="minorHAnsi"/>
        </w:rPr>
        <w:t>, da bo</w:t>
      </w:r>
      <w:r>
        <w:rPr>
          <w:rFonts w:asciiTheme="minorHAnsi" w:hAnsiTheme="minorHAnsi"/>
        </w:rPr>
        <w:t>do</w:t>
      </w:r>
      <w:r w:rsidRPr="00CF08F5">
        <w:rPr>
          <w:rFonts w:asciiTheme="minorHAnsi" w:hAnsiTheme="minorHAnsi"/>
        </w:rPr>
        <w:t xml:space="preserve"> poskušal</w:t>
      </w:r>
      <w:r>
        <w:rPr>
          <w:rFonts w:asciiTheme="minorHAnsi" w:hAnsiTheme="minorHAnsi"/>
        </w:rPr>
        <w:t>e</w:t>
      </w:r>
      <w:r w:rsidRPr="00CF08F5">
        <w:rPr>
          <w:rFonts w:asciiTheme="minorHAnsi" w:hAnsiTheme="minorHAnsi"/>
        </w:rPr>
        <w:t xml:space="preserve"> vse spore iz te</w:t>
      </w:r>
      <w:r>
        <w:rPr>
          <w:rFonts w:asciiTheme="minorHAnsi" w:hAnsiTheme="minorHAnsi"/>
        </w:rPr>
        <w:t>ga sporazuma</w:t>
      </w:r>
      <w:r w:rsidRPr="00CF08F5">
        <w:rPr>
          <w:rFonts w:asciiTheme="minorHAnsi" w:hAnsiTheme="minorHAnsi"/>
        </w:rPr>
        <w:t xml:space="preserve"> rešiti sporazumno z neposrednimi pogovori med pooblaščenimi predstavniki </w:t>
      </w:r>
      <w:r>
        <w:rPr>
          <w:rFonts w:asciiTheme="minorHAnsi" w:hAnsiTheme="minorHAnsi"/>
        </w:rPr>
        <w:t>strank</w:t>
      </w:r>
      <w:r w:rsidRPr="00CF08F5">
        <w:rPr>
          <w:rFonts w:asciiTheme="minorHAnsi" w:hAnsiTheme="minorHAnsi"/>
        </w:rPr>
        <w:t>. Če sporazum ne bi bil mogoč, se dogovori</w:t>
      </w:r>
      <w:r>
        <w:rPr>
          <w:rFonts w:asciiTheme="minorHAnsi" w:hAnsiTheme="minorHAnsi"/>
        </w:rPr>
        <w:t>jo</w:t>
      </w:r>
      <w:r w:rsidRPr="00CF08F5">
        <w:rPr>
          <w:rFonts w:asciiTheme="minorHAnsi" w:hAnsiTheme="minorHAnsi"/>
        </w:rPr>
        <w:t xml:space="preserve">, da bo o sporih iz </w:t>
      </w:r>
      <w:r>
        <w:rPr>
          <w:rFonts w:asciiTheme="minorHAnsi" w:hAnsiTheme="minorHAnsi"/>
        </w:rPr>
        <w:t>okvirnega sporazuma</w:t>
      </w:r>
      <w:r w:rsidRPr="00CF08F5">
        <w:rPr>
          <w:rFonts w:asciiTheme="minorHAnsi" w:hAnsiTheme="minorHAnsi"/>
        </w:rPr>
        <w:t xml:space="preserve"> odločalo stvarno pristojno sodišče po sedežu naročnika, po slovenskem pravu.</w:t>
      </w:r>
    </w:p>
    <w:p w14:paraId="11353680" w14:textId="77777777" w:rsidR="00BB1B92" w:rsidRPr="00CF08F5" w:rsidRDefault="00BB1B92" w:rsidP="00BB1B92">
      <w:pPr>
        <w:spacing w:line="276" w:lineRule="auto"/>
        <w:jc w:val="both"/>
        <w:rPr>
          <w:rFonts w:asciiTheme="minorHAnsi" w:hAnsiTheme="minorHAnsi"/>
        </w:rPr>
      </w:pPr>
    </w:p>
    <w:p w14:paraId="4A98400A" w14:textId="02C19CE6" w:rsidR="00BB1B92" w:rsidRPr="00CF08F5" w:rsidRDefault="00A10433" w:rsidP="00173620">
      <w:pPr>
        <w:spacing w:line="276" w:lineRule="auto"/>
        <w:jc w:val="center"/>
        <w:rPr>
          <w:rFonts w:asciiTheme="minorHAnsi" w:hAnsiTheme="minorHAnsi"/>
        </w:rPr>
      </w:pPr>
      <w:r>
        <w:rPr>
          <w:rFonts w:asciiTheme="minorHAnsi" w:hAnsiTheme="minorHAnsi"/>
        </w:rPr>
        <w:t>19</w:t>
      </w:r>
      <w:r w:rsidR="00BB1B92">
        <w:rPr>
          <w:rFonts w:asciiTheme="minorHAnsi" w:hAnsiTheme="minorHAnsi"/>
        </w:rPr>
        <w:t xml:space="preserve">. </w:t>
      </w:r>
      <w:r w:rsidR="00BB1B92" w:rsidRPr="00CF08F5">
        <w:rPr>
          <w:rFonts w:asciiTheme="minorHAnsi" w:hAnsiTheme="minorHAnsi"/>
        </w:rPr>
        <w:t>člen</w:t>
      </w:r>
    </w:p>
    <w:p w14:paraId="58ACCBDD" w14:textId="77777777" w:rsidR="00A10433" w:rsidRDefault="00A10433" w:rsidP="00BB1B92">
      <w:pPr>
        <w:spacing w:line="276" w:lineRule="auto"/>
        <w:jc w:val="both"/>
        <w:rPr>
          <w:rFonts w:asciiTheme="minorHAnsi" w:hAnsiTheme="minorHAnsi"/>
        </w:rPr>
      </w:pPr>
    </w:p>
    <w:p w14:paraId="48BA4F9D" w14:textId="07C436CE" w:rsidR="00BB1B92" w:rsidRPr="00910F4A" w:rsidRDefault="00BB1B92" w:rsidP="00BB1B92">
      <w:pPr>
        <w:spacing w:line="276" w:lineRule="auto"/>
        <w:jc w:val="both"/>
        <w:rPr>
          <w:rFonts w:asciiTheme="minorHAnsi" w:hAnsiTheme="minorHAnsi"/>
        </w:rPr>
      </w:pPr>
      <w:r>
        <w:rPr>
          <w:rFonts w:asciiTheme="minorHAnsi" w:hAnsiTheme="minorHAnsi"/>
        </w:rPr>
        <w:t>Okvirni sporazuma je sestavljen</w:t>
      </w:r>
      <w:r w:rsidRPr="00CF08F5">
        <w:rPr>
          <w:rFonts w:asciiTheme="minorHAnsi" w:hAnsiTheme="minorHAnsi"/>
        </w:rPr>
        <w:t xml:space="preserve"> v </w:t>
      </w:r>
      <w:r>
        <w:rPr>
          <w:rFonts w:asciiTheme="minorHAnsi" w:hAnsiTheme="minorHAnsi"/>
        </w:rPr>
        <w:t>_________</w:t>
      </w:r>
      <w:r w:rsidRPr="00CF08F5">
        <w:rPr>
          <w:rFonts w:asciiTheme="minorHAnsi" w:hAnsiTheme="minorHAnsi"/>
        </w:rPr>
        <w:t xml:space="preserve"> enakih izvodih, od katerih vsaka pogodbena stranka prejme po dva (2) izvoda in začne veljati</w:t>
      </w:r>
      <w:r>
        <w:rPr>
          <w:rFonts w:asciiTheme="minorHAnsi" w:hAnsiTheme="minorHAnsi"/>
        </w:rPr>
        <w:t xml:space="preserve"> z dnem podpisa strank. </w:t>
      </w:r>
    </w:p>
    <w:p w14:paraId="5D7A7288" w14:textId="77777777" w:rsidR="00910F4A" w:rsidRDefault="00910F4A" w:rsidP="00BB1B92">
      <w:pPr>
        <w:spacing w:line="276" w:lineRule="auto"/>
        <w:jc w:val="both"/>
        <w:rPr>
          <w:rFonts w:asciiTheme="minorHAnsi" w:hAnsiTheme="minorHAnsi" w:cs="Arial"/>
        </w:rPr>
      </w:pPr>
    </w:p>
    <w:p w14:paraId="5FE15047" w14:textId="77777777" w:rsidR="00173620" w:rsidRDefault="00173620" w:rsidP="00BB1B92">
      <w:pPr>
        <w:spacing w:line="276" w:lineRule="auto"/>
        <w:jc w:val="both"/>
        <w:rPr>
          <w:rFonts w:asciiTheme="minorHAnsi" w:hAnsiTheme="minorHAnsi" w:cs="Arial"/>
        </w:rPr>
      </w:pPr>
    </w:p>
    <w:p w14:paraId="2E8D0BC9" w14:textId="77777777" w:rsidR="00BB1B92" w:rsidRPr="00CF08F5" w:rsidRDefault="00BB1B92" w:rsidP="00BB1B92">
      <w:pPr>
        <w:spacing w:line="276" w:lineRule="auto"/>
        <w:jc w:val="both"/>
        <w:rPr>
          <w:rFonts w:asciiTheme="minorHAnsi" w:hAnsiTheme="minorHAnsi" w:cs="Arial"/>
        </w:rPr>
      </w:pPr>
      <w:r w:rsidRPr="00CF08F5">
        <w:rPr>
          <w:rFonts w:asciiTheme="minorHAnsi" w:hAnsiTheme="minorHAnsi" w:cs="Arial"/>
        </w:rPr>
        <w:t xml:space="preserve">Kraj in datum: </w:t>
      </w:r>
      <w:r w:rsidRPr="00CF08F5">
        <w:rPr>
          <w:rFonts w:asciiTheme="minorHAnsi" w:hAnsiTheme="minorHAnsi"/>
        </w:rPr>
        <w:t>______________________</w:t>
      </w:r>
    </w:p>
    <w:p w14:paraId="7409D803" w14:textId="77777777" w:rsidR="00BB1B92" w:rsidRPr="00CF08F5" w:rsidRDefault="00BB1B92" w:rsidP="00BB1B92">
      <w:pPr>
        <w:spacing w:line="276" w:lineRule="auto"/>
        <w:jc w:val="both"/>
        <w:rPr>
          <w:rFonts w:asciiTheme="minorHAnsi" w:hAnsiTheme="minorHAnsi" w:cs="Arial"/>
        </w:rPr>
      </w:pPr>
    </w:p>
    <w:p w14:paraId="73E3C926" w14:textId="0D7724C7" w:rsidR="00BB1B92" w:rsidRDefault="00BB1B92" w:rsidP="00BB1B92">
      <w:pPr>
        <w:spacing w:line="276" w:lineRule="auto"/>
        <w:jc w:val="both"/>
        <w:rPr>
          <w:rFonts w:asciiTheme="minorHAnsi" w:hAnsiTheme="minorHAnsi"/>
        </w:rPr>
      </w:pPr>
      <w:r w:rsidRPr="00CF08F5">
        <w:rPr>
          <w:rFonts w:asciiTheme="minorHAnsi" w:hAnsiTheme="minorHAnsi"/>
        </w:rPr>
        <w:t>Naročnik:</w:t>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r>
      <w:r>
        <w:rPr>
          <w:rFonts w:asciiTheme="minorHAnsi" w:hAnsiTheme="minorHAnsi"/>
        </w:rPr>
        <w:t>Stranke okvirnega sporazuma</w:t>
      </w:r>
      <w:r w:rsidRPr="00CF08F5">
        <w:rPr>
          <w:rFonts w:asciiTheme="minorHAnsi" w:hAnsiTheme="minorHAnsi"/>
        </w:rPr>
        <w:t>:</w:t>
      </w:r>
    </w:p>
    <w:p w14:paraId="61D1B09F" w14:textId="77777777" w:rsidR="00173620" w:rsidRDefault="00173620" w:rsidP="00BB1B92">
      <w:pPr>
        <w:spacing w:line="276" w:lineRule="auto"/>
        <w:jc w:val="both"/>
        <w:rPr>
          <w:rFonts w:asciiTheme="minorHAnsi" w:hAnsiTheme="minorHAnsi"/>
        </w:rPr>
      </w:pPr>
    </w:p>
    <w:p w14:paraId="04A8AC99" w14:textId="77777777" w:rsidR="00BB1B92" w:rsidRPr="00CF08F5" w:rsidRDefault="00BB1B92" w:rsidP="00BB1B92">
      <w:pPr>
        <w:spacing w:line="276" w:lineRule="auto"/>
        <w:jc w:val="both"/>
        <w:rPr>
          <w:rFonts w:asciiTheme="minorHAnsi" w:hAnsiTheme="minorHAnsi"/>
        </w:rPr>
      </w:pPr>
      <w:r w:rsidRPr="00CF08F5">
        <w:rPr>
          <w:rFonts w:asciiTheme="minorHAnsi" w:hAnsiTheme="minorHAnsi"/>
        </w:rPr>
        <w:t>______________________</w:t>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t>______________________</w:t>
      </w:r>
    </w:p>
    <w:p w14:paraId="41AB38A4" w14:textId="77777777" w:rsidR="00BB1B92" w:rsidRDefault="00BB1B92" w:rsidP="00BB1B92">
      <w:pPr>
        <w:spacing w:line="276" w:lineRule="auto"/>
        <w:jc w:val="both"/>
        <w:rPr>
          <w:rFonts w:asciiTheme="minorHAnsi" w:hAnsiTheme="minorHAnsi"/>
        </w:rPr>
      </w:pPr>
    </w:p>
    <w:p w14:paraId="4471B521" w14:textId="77777777" w:rsidR="00173620" w:rsidRDefault="00173620" w:rsidP="00BB1B92">
      <w:pPr>
        <w:spacing w:line="276" w:lineRule="auto"/>
        <w:jc w:val="both"/>
        <w:rPr>
          <w:rFonts w:asciiTheme="minorHAnsi" w:hAnsiTheme="minorHAnsi"/>
          <w:b/>
        </w:rPr>
      </w:pPr>
    </w:p>
    <w:p w14:paraId="60A8D274" w14:textId="77777777" w:rsidR="00BB1B92" w:rsidRPr="00CF08F5" w:rsidRDefault="00BB1B92" w:rsidP="00BB1B92">
      <w:pPr>
        <w:spacing w:line="276" w:lineRule="auto"/>
        <w:jc w:val="both"/>
        <w:rPr>
          <w:rFonts w:asciiTheme="minorHAnsi" w:hAnsiTheme="minorHAnsi"/>
          <w:b/>
        </w:rPr>
      </w:pPr>
      <w:r w:rsidRPr="00CF08F5">
        <w:rPr>
          <w:rFonts w:asciiTheme="minorHAnsi" w:hAnsiTheme="minorHAnsi"/>
          <w:b/>
        </w:rPr>
        <w:lastRenderedPageBreak/>
        <w:t>Priloge:</w:t>
      </w:r>
    </w:p>
    <w:p w14:paraId="479E950A" w14:textId="2E04F771" w:rsidR="00BB1B92" w:rsidRPr="00B452AD" w:rsidRDefault="00FA6FA3" w:rsidP="00BB1B92">
      <w:pPr>
        <w:spacing w:line="276" w:lineRule="auto"/>
        <w:jc w:val="both"/>
        <w:rPr>
          <w:rFonts w:asciiTheme="minorHAnsi" w:hAnsiTheme="minorHAnsi"/>
        </w:rPr>
      </w:pPr>
      <w:r>
        <w:rPr>
          <w:rFonts w:asciiTheme="minorHAnsi" w:hAnsiTheme="minorHAnsi"/>
        </w:rPr>
        <w:t>D</w:t>
      </w:r>
      <w:r w:rsidR="00BB1B92" w:rsidRPr="00B452AD">
        <w:rPr>
          <w:rFonts w:asciiTheme="minorHAnsi" w:hAnsiTheme="minorHAnsi"/>
        </w:rPr>
        <w:t>okumentacija</w:t>
      </w:r>
      <w:r>
        <w:rPr>
          <w:rFonts w:asciiTheme="minorHAnsi" w:hAnsiTheme="minorHAnsi"/>
        </w:rPr>
        <w:t xml:space="preserve"> v zvezi z javnim naročanjem</w:t>
      </w:r>
    </w:p>
    <w:p w14:paraId="29C885DD" w14:textId="77777777" w:rsidR="00BB1B92" w:rsidRDefault="00BB1B92" w:rsidP="00BB1B92">
      <w:pPr>
        <w:spacing w:line="276" w:lineRule="auto"/>
        <w:jc w:val="both"/>
        <w:rPr>
          <w:rFonts w:asciiTheme="minorHAnsi" w:hAnsiTheme="minorHAnsi"/>
        </w:rPr>
      </w:pPr>
      <w:r w:rsidRPr="00B452AD">
        <w:rPr>
          <w:rFonts w:asciiTheme="minorHAnsi" w:hAnsiTheme="minorHAnsi"/>
        </w:rPr>
        <w:t>Ponudbena dokumentacija strank okvirnega sporazuma</w:t>
      </w:r>
    </w:p>
    <w:p w14:paraId="0CC431FA" w14:textId="77777777" w:rsidR="00BB1B92" w:rsidRPr="00B452AD" w:rsidRDefault="00BB1B92" w:rsidP="00BB1B92">
      <w:pPr>
        <w:spacing w:line="276" w:lineRule="auto"/>
        <w:jc w:val="both"/>
        <w:rPr>
          <w:rFonts w:asciiTheme="minorHAnsi" w:hAnsiTheme="minorHAnsi"/>
        </w:rPr>
      </w:pPr>
      <w:r w:rsidRPr="00B452AD">
        <w:rPr>
          <w:rFonts w:asciiTheme="minorHAnsi" w:hAnsiTheme="minorHAnsi"/>
        </w:rPr>
        <w:t>Ceniki ostalega blaga strank okvirnega sporazuma</w:t>
      </w:r>
    </w:p>
    <w:p w14:paraId="5DBDEA42" w14:textId="77777777" w:rsidR="00BB1B92" w:rsidRPr="00B452AD" w:rsidRDefault="00BB1B92" w:rsidP="00BB1B92">
      <w:pPr>
        <w:spacing w:line="276" w:lineRule="auto"/>
        <w:jc w:val="both"/>
        <w:rPr>
          <w:rFonts w:asciiTheme="minorHAnsi" w:hAnsiTheme="minorHAnsi"/>
        </w:rPr>
      </w:pPr>
      <w:r w:rsidRPr="00B452AD">
        <w:rPr>
          <w:rFonts w:asciiTheme="minorHAnsi" w:hAnsiTheme="minorHAnsi"/>
        </w:rPr>
        <w:t>Lastna izjava strank okvirnega sporazuma o</w:t>
      </w:r>
    </w:p>
    <w:p w14:paraId="59D0C6C8" w14:textId="43518F40" w:rsidR="00BB1B92" w:rsidRPr="00793FA3" w:rsidRDefault="00BB1B92" w:rsidP="00235ACD">
      <w:pPr>
        <w:pStyle w:val="Odstavekseznama"/>
        <w:numPr>
          <w:ilvl w:val="0"/>
          <w:numId w:val="10"/>
        </w:numPr>
        <w:spacing w:line="276" w:lineRule="auto"/>
        <w:jc w:val="both"/>
        <w:rPr>
          <w:rFonts w:asciiTheme="minorHAnsi" w:hAnsiTheme="minorHAnsi"/>
        </w:rPr>
      </w:pPr>
      <w:r w:rsidRPr="00793FA3">
        <w:rPr>
          <w:rFonts w:asciiTheme="minorHAnsi" w:hAnsiTheme="minorHAnsi"/>
        </w:rPr>
        <w:t>njegovih ustanoviteljih, družbenikih, vključno s tihimi družbeniki, delničarjih, komandistih ali drugih lastnikih in podatkih o lastniških deležih navedenih oseb;</w:t>
      </w:r>
    </w:p>
    <w:p w14:paraId="0047459E" w14:textId="07762373" w:rsidR="00CF08F5" w:rsidRPr="00215182" w:rsidRDefault="00BB1B92" w:rsidP="00235ACD">
      <w:pPr>
        <w:pStyle w:val="Odstavekseznama"/>
        <w:numPr>
          <w:ilvl w:val="0"/>
          <w:numId w:val="10"/>
        </w:numPr>
        <w:spacing w:line="276" w:lineRule="auto"/>
        <w:jc w:val="both"/>
        <w:rPr>
          <w:rFonts w:asciiTheme="minorHAnsi" w:hAnsiTheme="minorHAnsi"/>
        </w:rPr>
      </w:pPr>
      <w:r w:rsidRPr="00793FA3">
        <w:rPr>
          <w:rFonts w:asciiTheme="minorHAnsi" w:hAnsiTheme="minorHAnsi"/>
        </w:rPr>
        <w:t>gospodarskih subjektih, za katere se glede na določbe zakona, ki ureja gospodarske družbe, šteje, da so z njim povezane družbe.</w:t>
      </w:r>
    </w:p>
    <w:sectPr w:rsidR="00CF08F5" w:rsidRPr="00215182" w:rsidSect="00FE0153">
      <w:pgSz w:w="11900" w:h="16840"/>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4A825" w14:textId="77777777" w:rsidR="00152B0B" w:rsidRDefault="00152B0B" w:rsidP="0090414B">
      <w:r>
        <w:separator/>
      </w:r>
    </w:p>
  </w:endnote>
  <w:endnote w:type="continuationSeparator" w:id="0">
    <w:p w14:paraId="7F9C8DF8" w14:textId="77777777" w:rsidR="00152B0B" w:rsidRDefault="00152B0B" w:rsidP="0090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3040" w14:textId="77777777" w:rsidR="002B7352" w:rsidRPr="0090414B" w:rsidRDefault="002B7352" w:rsidP="0090414B">
    <w:pPr>
      <w:pStyle w:val="Noga"/>
      <w:framePr w:wrap="around" w:vAnchor="text" w:hAnchor="margin" w:xAlign="center" w:y="1"/>
      <w:rPr>
        <w:rStyle w:val="tevilkastrani"/>
        <w:rFonts w:asciiTheme="minorHAnsi" w:hAnsiTheme="minorHAnsi"/>
        <w:sz w:val="18"/>
        <w:szCs w:val="18"/>
      </w:rPr>
    </w:pPr>
    <w:r w:rsidRPr="0090414B">
      <w:rPr>
        <w:rStyle w:val="tevilkastrani"/>
        <w:rFonts w:asciiTheme="minorHAnsi" w:hAnsiTheme="minorHAnsi"/>
        <w:sz w:val="18"/>
        <w:szCs w:val="18"/>
      </w:rPr>
      <w:fldChar w:fldCharType="begin"/>
    </w:r>
    <w:r w:rsidRPr="0090414B">
      <w:rPr>
        <w:rStyle w:val="tevilkastrani"/>
        <w:rFonts w:asciiTheme="minorHAnsi" w:hAnsiTheme="minorHAnsi"/>
        <w:sz w:val="18"/>
        <w:szCs w:val="18"/>
      </w:rPr>
      <w:instrText xml:space="preserve">PAGE  </w:instrText>
    </w:r>
    <w:r w:rsidRPr="0090414B">
      <w:rPr>
        <w:rStyle w:val="tevilkastrani"/>
        <w:rFonts w:asciiTheme="minorHAnsi" w:hAnsiTheme="minorHAnsi"/>
        <w:sz w:val="18"/>
        <w:szCs w:val="18"/>
      </w:rPr>
      <w:fldChar w:fldCharType="separate"/>
    </w:r>
    <w:r w:rsidR="00B044C6">
      <w:rPr>
        <w:rStyle w:val="tevilkastrani"/>
        <w:rFonts w:asciiTheme="minorHAnsi" w:hAnsiTheme="minorHAnsi"/>
        <w:noProof/>
        <w:sz w:val="18"/>
        <w:szCs w:val="18"/>
      </w:rPr>
      <w:t>4</w:t>
    </w:r>
    <w:r w:rsidRPr="0090414B">
      <w:rPr>
        <w:rStyle w:val="tevilkastrani"/>
        <w:rFonts w:asciiTheme="minorHAnsi" w:hAnsiTheme="minorHAnsi"/>
        <w:sz w:val="18"/>
        <w:szCs w:val="18"/>
      </w:rPr>
      <w:fldChar w:fldCharType="end"/>
    </w:r>
  </w:p>
  <w:p w14:paraId="48B9C823" w14:textId="77777777" w:rsidR="002B7352" w:rsidRDefault="002B735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8558" w14:textId="77777777" w:rsidR="002B7352" w:rsidRPr="0090414B" w:rsidRDefault="002B7352" w:rsidP="0090414B">
    <w:pPr>
      <w:pStyle w:val="Noga"/>
      <w:framePr w:wrap="around" w:vAnchor="text" w:hAnchor="margin" w:xAlign="center" w:y="1"/>
      <w:rPr>
        <w:rStyle w:val="tevilkastrani"/>
        <w:rFonts w:asciiTheme="minorHAnsi" w:hAnsiTheme="minorHAnsi"/>
        <w:sz w:val="18"/>
        <w:szCs w:val="18"/>
      </w:rPr>
    </w:pPr>
    <w:r w:rsidRPr="0090414B">
      <w:rPr>
        <w:rStyle w:val="tevilkastrani"/>
        <w:rFonts w:asciiTheme="minorHAnsi" w:hAnsiTheme="minorHAnsi"/>
        <w:sz w:val="18"/>
        <w:szCs w:val="18"/>
      </w:rPr>
      <w:fldChar w:fldCharType="begin"/>
    </w:r>
    <w:r w:rsidRPr="0090414B">
      <w:rPr>
        <w:rStyle w:val="tevilkastrani"/>
        <w:rFonts w:asciiTheme="minorHAnsi" w:hAnsiTheme="minorHAnsi"/>
        <w:sz w:val="18"/>
        <w:szCs w:val="18"/>
      </w:rPr>
      <w:instrText xml:space="preserve">PAGE  </w:instrText>
    </w:r>
    <w:r w:rsidRPr="0090414B">
      <w:rPr>
        <w:rStyle w:val="tevilkastrani"/>
        <w:rFonts w:asciiTheme="minorHAnsi" w:hAnsiTheme="minorHAnsi"/>
        <w:sz w:val="18"/>
        <w:szCs w:val="18"/>
      </w:rPr>
      <w:fldChar w:fldCharType="separate"/>
    </w:r>
    <w:r w:rsidR="00B044C6">
      <w:rPr>
        <w:rStyle w:val="tevilkastrani"/>
        <w:rFonts w:asciiTheme="minorHAnsi" w:hAnsiTheme="minorHAnsi"/>
        <w:noProof/>
        <w:sz w:val="18"/>
        <w:szCs w:val="18"/>
      </w:rPr>
      <w:t>3</w:t>
    </w:r>
    <w:r w:rsidRPr="0090414B">
      <w:rPr>
        <w:rStyle w:val="tevilkastrani"/>
        <w:rFonts w:asciiTheme="minorHAnsi" w:hAnsiTheme="minorHAnsi"/>
        <w:sz w:val="18"/>
        <w:szCs w:val="18"/>
      </w:rPr>
      <w:fldChar w:fldCharType="end"/>
    </w:r>
  </w:p>
  <w:p w14:paraId="49594587" w14:textId="77777777" w:rsidR="002B7352" w:rsidRDefault="002B735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6A9B" w14:textId="77777777" w:rsidR="002B7352" w:rsidRPr="009C5D0D" w:rsidRDefault="002B7352" w:rsidP="009C5D0D">
    <w:pPr>
      <w:pStyle w:val="Noga"/>
      <w:framePr w:wrap="around" w:vAnchor="text" w:hAnchor="margin" w:xAlign="center" w:y="1"/>
      <w:rPr>
        <w:rStyle w:val="tevilkastrani"/>
        <w:rFonts w:asciiTheme="minorHAnsi" w:hAnsiTheme="minorHAnsi"/>
        <w:sz w:val="18"/>
        <w:szCs w:val="18"/>
      </w:rPr>
    </w:pPr>
    <w:r w:rsidRPr="009C5D0D">
      <w:rPr>
        <w:rStyle w:val="tevilkastrani"/>
        <w:rFonts w:asciiTheme="minorHAnsi" w:hAnsiTheme="minorHAnsi"/>
        <w:sz w:val="18"/>
        <w:szCs w:val="18"/>
      </w:rPr>
      <w:fldChar w:fldCharType="begin"/>
    </w:r>
    <w:r w:rsidRPr="009C5D0D">
      <w:rPr>
        <w:rStyle w:val="tevilkastrani"/>
        <w:rFonts w:asciiTheme="minorHAnsi" w:hAnsiTheme="minorHAnsi"/>
        <w:sz w:val="18"/>
        <w:szCs w:val="18"/>
      </w:rPr>
      <w:instrText xml:space="preserve">PAGE  </w:instrText>
    </w:r>
    <w:r w:rsidRPr="009C5D0D">
      <w:rPr>
        <w:rStyle w:val="tevilkastrani"/>
        <w:rFonts w:asciiTheme="minorHAnsi" w:hAnsiTheme="minorHAnsi"/>
        <w:sz w:val="18"/>
        <w:szCs w:val="18"/>
      </w:rPr>
      <w:fldChar w:fldCharType="separate"/>
    </w:r>
    <w:r w:rsidR="00B044C6">
      <w:rPr>
        <w:rStyle w:val="tevilkastrani"/>
        <w:rFonts w:asciiTheme="minorHAnsi" w:hAnsiTheme="minorHAnsi"/>
        <w:noProof/>
        <w:sz w:val="18"/>
        <w:szCs w:val="18"/>
      </w:rPr>
      <w:t>1</w:t>
    </w:r>
    <w:r w:rsidRPr="009C5D0D">
      <w:rPr>
        <w:rStyle w:val="tevilkastrani"/>
        <w:rFonts w:asciiTheme="minorHAnsi" w:hAnsiTheme="minorHAnsi"/>
        <w:sz w:val="18"/>
        <w:szCs w:val="18"/>
      </w:rPr>
      <w:fldChar w:fldCharType="end"/>
    </w:r>
  </w:p>
  <w:p w14:paraId="5F46319E" w14:textId="77777777" w:rsidR="002B7352" w:rsidRDefault="002B735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CBB8F" w14:textId="77777777" w:rsidR="00152B0B" w:rsidRDefault="00152B0B" w:rsidP="0090414B">
      <w:r>
        <w:separator/>
      </w:r>
    </w:p>
  </w:footnote>
  <w:footnote w:type="continuationSeparator" w:id="0">
    <w:p w14:paraId="05556FAF" w14:textId="77777777" w:rsidR="00152B0B" w:rsidRDefault="00152B0B" w:rsidP="0090414B">
      <w:r>
        <w:continuationSeparator/>
      </w:r>
    </w:p>
  </w:footnote>
  <w:footnote w:id="1">
    <w:p w14:paraId="781199DB" w14:textId="194A3FDC" w:rsidR="002B7352" w:rsidRPr="00BA55F5" w:rsidRDefault="002B7352">
      <w:pPr>
        <w:pStyle w:val="Sprotnaopomba-besedilo"/>
        <w:rPr>
          <w:rFonts w:asciiTheme="minorHAnsi" w:hAnsiTheme="minorHAnsi"/>
          <w:sz w:val="20"/>
          <w:szCs w:val="20"/>
        </w:rPr>
      </w:pPr>
      <w:r w:rsidRPr="00BA55F5">
        <w:rPr>
          <w:rStyle w:val="Sprotnaopomba-sklic"/>
          <w:rFonts w:asciiTheme="minorHAnsi" w:hAnsiTheme="minorHAnsi"/>
          <w:sz w:val="20"/>
          <w:szCs w:val="20"/>
        </w:rPr>
        <w:footnoteRef/>
      </w:r>
      <w:r w:rsidRPr="00BA55F5">
        <w:rPr>
          <w:rFonts w:asciiTheme="minorHAnsi" w:hAnsiTheme="minorHAnsi"/>
          <w:sz w:val="20"/>
          <w:szCs w:val="20"/>
        </w:rPr>
        <w:t xml:space="preserve"> </w:t>
      </w:r>
      <w:r>
        <w:rPr>
          <w:rFonts w:asciiTheme="minorHAnsi" w:hAnsiTheme="minorHAnsi"/>
          <w:sz w:val="20"/>
          <w:szCs w:val="20"/>
        </w:rPr>
        <w:t>Štirimestna številka javne objave s Portala javnih naročil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0DAD"/>
    <w:multiLevelType w:val="hybridMultilevel"/>
    <w:tmpl w:val="B4E67EDA"/>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DB4"/>
    <w:multiLevelType w:val="hybridMultilevel"/>
    <w:tmpl w:val="0F8A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3FA"/>
    <w:multiLevelType w:val="multilevel"/>
    <w:tmpl w:val="C422EA2A"/>
    <w:lvl w:ilvl="0">
      <w:start w:val="1"/>
      <w:numFmt w:val="decimal"/>
      <w:pStyle w:val="Kazalo1"/>
      <w:lvlText w:val="%1."/>
      <w:lvlJc w:val="left"/>
      <w:pPr>
        <w:ind w:left="360" w:hanging="360"/>
      </w:pPr>
      <w:rPr>
        <w:rFonts w:hint="default"/>
      </w:rPr>
    </w:lvl>
    <w:lvl w:ilvl="1">
      <w:start w:val="1"/>
      <w:numFmt w:val="decimal"/>
      <w:pStyle w:val="Kazalo2"/>
      <w:lvlText w:val="%1.%2."/>
      <w:lvlJc w:val="left"/>
      <w:pPr>
        <w:ind w:left="792" w:hanging="432"/>
      </w:pPr>
      <w:rPr>
        <w:rFonts w:hint="default"/>
      </w:rPr>
    </w:lvl>
    <w:lvl w:ilvl="2">
      <w:start w:val="1"/>
      <w:numFmt w:val="decimal"/>
      <w:pStyle w:val="Kaza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C238A2"/>
    <w:multiLevelType w:val="hybridMultilevel"/>
    <w:tmpl w:val="C6D8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A617F"/>
    <w:multiLevelType w:val="hybridMultilevel"/>
    <w:tmpl w:val="0292F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62BC9"/>
    <w:multiLevelType w:val="hybridMultilevel"/>
    <w:tmpl w:val="7806E7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2AC4A10"/>
    <w:multiLevelType w:val="hybridMultilevel"/>
    <w:tmpl w:val="1C06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C4496"/>
    <w:multiLevelType w:val="hybridMultilevel"/>
    <w:tmpl w:val="CCEE6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6C6FAF"/>
    <w:multiLevelType w:val="hybridMultilevel"/>
    <w:tmpl w:val="BECC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C38C2"/>
    <w:multiLevelType w:val="hybridMultilevel"/>
    <w:tmpl w:val="EF98260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F964096"/>
    <w:multiLevelType w:val="hybridMultilevel"/>
    <w:tmpl w:val="E6D8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046EE"/>
    <w:multiLevelType w:val="hybridMultilevel"/>
    <w:tmpl w:val="D828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C4840"/>
    <w:multiLevelType w:val="hybridMultilevel"/>
    <w:tmpl w:val="2E749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D41E0"/>
    <w:multiLevelType w:val="hybridMultilevel"/>
    <w:tmpl w:val="3F6473C0"/>
    <w:lvl w:ilvl="0" w:tplc="DA3A73CE">
      <w:numFmt w:val="bullet"/>
      <w:lvlText w:val="-"/>
      <w:lvlJc w:val="left"/>
      <w:pPr>
        <w:ind w:left="786" w:hanging="360"/>
      </w:pPr>
      <w:rPr>
        <w:rFonts w:ascii="Cambria" w:eastAsiaTheme="minorEastAsia" w:hAnsi="Cambria" w:cs="Tahoma"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477103FE"/>
    <w:multiLevelType w:val="hybridMultilevel"/>
    <w:tmpl w:val="3064E07C"/>
    <w:lvl w:ilvl="0" w:tplc="92E49F6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4C633275"/>
    <w:multiLevelType w:val="hybridMultilevel"/>
    <w:tmpl w:val="9A6471F8"/>
    <w:lvl w:ilvl="0" w:tplc="9C0E4CF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91503"/>
    <w:multiLevelType w:val="hybridMultilevel"/>
    <w:tmpl w:val="D364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21164"/>
    <w:multiLevelType w:val="hybridMultilevel"/>
    <w:tmpl w:val="ACA6D584"/>
    <w:lvl w:ilvl="0" w:tplc="FFFFFFF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05A498C"/>
    <w:multiLevelType w:val="hybridMultilevel"/>
    <w:tmpl w:val="8C8426C6"/>
    <w:lvl w:ilvl="0" w:tplc="3EB63030">
      <w:numFmt w:val="bullet"/>
      <w:lvlText w:val="-"/>
      <w:lvlJc w:val="left"/>
      <w:pPr>
        <w:ind w:left="450" w:hanging="360"/>
      </w:p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19" w15:restartNumberingAfterBreak="0">
    <w:nsid w:val="591A07CC"/>
    <w:multiLevelType w:val="hybridMultilevel"/>
    <w:tmpl w:val="0F1E4FEC"/>
    <w:lvl w:ilvl="0" w:tplc="432C5908">
      <w:start w:val="1"/>
      <w:numFmt w:val="lowerLetter"/>
      <w:lvlText w:val="%1)"/>
      <w:lvlJc w:val="left"/>
      <w:pPr>
        <w:ind w:left="1211" w:hanging="360"/>
      </w:pPr>
      <w:rPr>
        <w:rFonts w:eastAsia="Times New Roman" w:cs="Times New Roman"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677E2CC8"/>
    <w:multiLevelType w:val="hybridMultilevel"/>
    <w:tmpl w:val="7D3A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130C1"/>
    <w:multiLevelType w:val="hybridMultilevel"/>
    <w:tmpl w:val="4DD8A5B8"/>
    <w:lvl w:ilvl="0" w:tplc="E0A47680">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AD2C39"/>
    <w:multiLevelType w:val="hybridMultilevel"/>
    <w:tmpl w:val="80B0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610CC"/>
    <w:multiLevelType w:val="hybridMultilevel"/>
    <w:tmpl w:val="3F680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9176D"/>
    <w:multiLevelType w:val="hybridMultilevel"/>
    <w:tmpl w:val="5D54EB34"/>
    <w:lvl w:ilvl="0" w:tplc="75A49E1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6527AC3"/>
    <w:multiLevelType w:val="hybridMultilevel"/>
    <w:tmpl w:val="BBFC468E"/>
    <w:lvl w:ilvl="0" w:tplc="DA3A73CE">
      <w:numFmt w:val="bullet"/>
      <w:lvlText w:val="-"/>
      <w:lvlJc w:val="left"/>
      <w:pPr>
        <w:ind w:left="1146" w:hanging="360"/>
      </w:pPr>
      <w:rPr>
        <w:rFonts w:ascii="Cambria" w:eastAsiaTheme="minorEastAsia" w:hAnsi="Cambria"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91315A0"/>
    <w:multiLevelType w:val="hybridMultilevel"/>
    <w:tmpl w:val="91BC6AD6"/>
    <w:lvl w:ilvl="0" w:tplc="DA3A73CE">
      <w:numFmt w:val="bullet"/>
      <w:lvlText w:val="-"/>
      <w:lvlJc w:val="left"/>
      <w:pPr>
        <w:ind w:left="786" w:hanging="360"/>
      </w:pPr>
      <w:rPr>
        <w:rFonts w:ascii="Cambria" w:eastAsiaTheme="minorEastAsia" w:hAnsi="Cambria"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BA24C2B"/>
    <w:multiLevelType w:val="hybridMultilevel"/>
    <w:tmpl w:val="9B9A0D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83ACD"/>
    <w:multiLevelType w:val="hybridMultilevel"/>
    <w:tmpl w:val="33A49A00"/>
    <w:lvl w:ilvl="0" w:tplc="FFFFFFFF">
      <w:start w:val="4"/>
      <w:numFmt w:val="bullet"/>
      <w:pStyle w:val="ReportBullet"/>
      <w:lvlText w:val="-"/>
      <w:lvlJc w:val="left"/>
      <w:pPr>
        <w:tabs>
          <w:tab w:val="num" w:pos="1260"/>
        </w:tabs>
        <w:ind w:left="1260" w:hanging="360"/>
      </w:pPr>
      <w:rPr>
        <w:rFonts w:ascii="Tahoma" w:eastAsia="Times New Roman" w:hAnsi="Tahoma" w:cs="Tahoma"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3"/>
  </w:num>
  <w:num w:numId="3">
    <w:abstractNumId w:val="2"/>
  </w:num>
  <w:num w:numId="4">
    <w:abstractNumId w:val="28"/>
  </w:num>
  <w:num w:numId="5">
    <w:abstractNumId w:val="12"/>
  </w:num>
  <w:num w:numId="6">
    <w:abstractNumId w:val="20"/>
  </w:num>
  <w:num w:numId="7">
    <w:abstractNumId w:val="16"/>
  </w:num>
  <w:num w:numId="8">
    <w:abstractNumId w:val="4"/>
  </w:num>
  <w:num w:numId="9">
    <w:abstractNumId w:val="0"/>
  </w:num>
  <w:num w:numId="10">
    <w:abstractNumId w:val="6"/>
  </w:num>
  <w:num w:numId="11">
    <w:abstractNumId w:val="15"/>
  </w:num>
  <w:num w:numId="12">
    <w:abstractNumId w:val="10"/>
  </w:num>
  <w:num w:numId="13">
    <w:abstractNumId w:val="17"/>
  </w:num>
  <w:num w:numId="14">
    <w:abstractNumId w:val="18"/>
  </w:num>
  <w:num w:numId="15">
    <w:abstractNumId w:val="27"/>
  </w:num>
  <w:num w:numId="16">
    <w:abstractNumId w:val="13"/>
  </w:num>
  <w:num w:numId="17">
    <w:abstractNumId w:val="11"/>
  </w:num>
  <w:num w:numId="18">
    <w:abstractNumId w:val="22"/>
  </w:num>
  <w:num w:numId="19">
    <w:abstractNumId w:val="7"/>
  </w:num>
  <w:num w:numId="20">
    <w:abstractNumId w:val="5"/>
  </w:num>
  <w:num w:numId="21">
    <w:abstractNumId w:val="21"/>
  </w:num>
  <w:num w:numId="22">
    <w:abstractNumId w:val="24"/>
  </w:num>
  <w:num w:numId="23">
    <w:abstractNumId w:val="26"/>
  </w:num>
  <w:num w:numId="24">
    <w:abstractNumId w:val="25"/>
  </w:num>
  <w:num w:numId="25">
    <w:abstractNumId w:val="14"/>
  </w:num>
  <w:num w:numId="26">
    <w:abstractNumId w:val="1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FE"/>
    <w:rsid w:val="00001BF3"/>
    <w:rsid w:val="00002F82"/>
    <w:rsid w:val="000204F0"/>
    <w:rsid w:val="000205E4"/>
    <w:rsid w:val="000253C4"/>
    <w:rsid w:val="00025D43"/>
    <w:rsid w:val="000277E4"/>
    <w:rsid w:val="00033217"/>
    <w:rsid w:val="00040D76"/>
    <w:rsid w:val="0005413D"/>
    <w:rsid w:val="000615E6"/>
    <w:rsid w:val="0006252E"/>
    <w:rsid w:val="00072A6B"/>
    <w:rsid w:val="00087089"/>
    <w:rsid w:val="00087BE5"/>
    <w:rsid w:val="000922CB"/>
    <w:rsid w:val="00094F3A"/>
    <w:rsid w:val="000A25E6"/>
    <w:rsid w:val="000D30B3"/>
    <w:rsid w:val="000F0379"/>
    <w:rsid w:val="000F428B"/>
    <w:rsid w:val="00103FDA"/>
    <w:rsid w:val="0013129A"/>
    <w:rsid w:val="00136E80"/>
    <w:rsid w:val="001373DB"/>
    <w:rsid w:val="0014669C"/>
    <w:rsid w:val="00152B0B"/>
    <w:rsid w:val="00155138"/>
    <w:rsid w:val="00173620"/>
    <w:rsid w:val="00180E27"/>
    <w:rsid w:val="00181718"/>
    <w:rsid w:val="00187036"/>
    <w:rsid w:val="001875FD"/>
    <w:rsid w:val="0019281A"/>
    <w:rsid w:val="00197233"/>
    <w:rsid w:val="001B3244"/>
    <w:rsid w:val="001B64E9"/>
    <w:rsid w:val="001C50D3"/>
    <w:rsid w:val="001E6FAF"/>
    <w:rsid w:val="001E7854"/>
    <w:rsid w:val="001F212A"/>
    <w:rsid w:val="00202FA3"/>
    <w:rsid w:val="00215182"/>
    <w:rsid w:val="0021544D"/>
    <w:rsid w:val="00220660"/>
    <w:rsid w:val="00224C12"/>
    <w:rsid w:val="00226F66"/>
    <w:rsid w:val="00234E81"/>
    <w:rsid w:val="00235ACD"/>
    <w:rsid w:val="002413D6"/>
    <w:rsid w:val="00243C44"/>
    <w:rsid w:val="002472EA"/>
    <w:rsid w:val="002511BB"/>
    <w:rsid w:val="0026271B"/>
    <w:rsid w:val="00281806"/>
    <w:rsid w:val="00286D06"/>
    <w:rsid w:val="002972F7"/>
    <w:rsid w:val="002A0710"/>
    <w:rsid w:val="002A2CDB"/>
    <w:rsid w:val="002B7352"/>
    <w:rsid w:val="002C6D8B"/>
    <w:rsid w:val="002D05F8"/>
    <w:rsid w:val="002D2562"/>
    <w:rsid w:val="002E2FF0"/>
    <w:rsid w:val="002F5112"/>
    <w:rsid w:val="003005E4"/>
    <w:rsid w:val="00302A01"/>
    <w:rsid w:val="00324807"/>
    <w:rsid w:val="0036289C"/>
    <w:rsid w:val="00373757"/>
    <w:rsid w:val="0037394E"/>
    <w:rsid w:val="003A1ECF"/>
    <w:rsid w:val="003A4B0D"/>
    <w:rsid w:val="003A6E22"/>
    <w:rsid w:val="003B50C9"/>
    <w:rsid w:val="003C2E09"/>
    <w:rsid w:val="003D10C3"/>
    <w:rsid w:val="003D425F"/>
    <w:rsid w:val="003E051A"/>
    <w:rsid w:val="003E48E7"/>
    <w:rsid w:val="003F5C99"/>
    <w:rsid w:val="0040066A"/>
    <w:rsid w:val="00402B58"/>
    <w:rsid w:val="004223D1"/>
    <w:rsid w:val="00427266"/>
    <w:rsid w:val="00427B85"/>
    <w:rsid w:val="00436A0E"/>
    <w:rsid w:val="0043753C"/>
    <w:rsid w:val="004376D4"/>
    <w:rsid w:val="0045082F"/>
    <w:rsid w:val="0045440B"/>
    <w:rsid w:val="0045526D"/>
    <w:rsid w:val="00461180"/>
    <w:rsid w:val="004821A6"/>
    <w:rsid w:val="00493306"/>
    <w:rsid w:val="004B0EB4"/>
    <w:rsid w:val="004B166C"/>
    <w:rsid w:val="004B2231"/>
    <w:rsid w:val="004D1ADF"/>
    <w:rsid w:val="004D284C"/>
    <w:rsid w:val="004F7559"/>
    <w:rsid w:val="005145AE"/>
    <w:rsid w:val="00514EA5"/>
    <w:rsid w:val="00516D2C"/>
    <w:rsid w:val="00523621"/>
    <w:rsid w:val="0052370B"/>
    <w:rsid w:val="00527523"/>
    <w:rsid w:val="00534D2C"/>
    <w:rsid w:val="005360A7"/>
    <w:rsid w:val="00555312"/>
    <w:rsid w:val="0056157B"/>
    <w:rsid w:val="00577196"/>
    <w:rsid w:val="00580856"/>
    <w:rsid w:val="0058741F"/>
    <w:rsid w:val="00592FBD"/>
    <w:rsid w:val="00596CCC"/>
    <w:rsid w:val="005A378B"/>
    <w:rsid w:val="005A4C8C"/>
    <w:rsid w:val="005B4AD7"/>
    <w:rsid w:val="005B6D40"/>
    <w:rsid w:val="005C5E58"/>
    <w:rsid w:val="00601746"/>
    <w:rsid w:val="00607730"/>
    <w:rsid w:val="006265C8"/>
    <w:rsid w:val="006308D6"/>
    <w:rsid w:val="00645DCE"/>
    <w:rsid w:val="006511EC"/>
    <w:rsid w:val="00655147"/>
    <w:rsid w:val="00660F50"/>
    <w:rsid w:val="00666571"/>
    <w:rsid w:val="006704F7"/>
    <w:rsid w:val="00676593"/>
    <w:rsid w:val="00685631"/>
    <w:rsid w:val="00686798"/>
    <w:rsid w:val="0069647F"/>
    <w:rsid w:val="006966FE"/>
    <w:rsid w:val="00697176"/>
    <w:rsid w:val="006C476C"/>
    <w:rsid w:val="006C5A7B"/>
    <w:rsid w:val="006D69AC"/>
    <w:rsid w:val="006D7A24"/>
    <w:rsid w:val="006E5F7F"/>
    <w:rsid w:val="00704805"/>
    <w:rsid w:val="00713807"/>
    <w:rsid w:val="0071726C"/>
    <w:rsid w:val="00733398"/>
    <w:rsid w:val="00737EF6"/>
    <w:rsid w:val="00740970"/>
    <w:rsid w:val="00742528"/>
    <w:rsid w:val="007611AA"/>
    <w:rsid w:val="007723FB"/>
    <w:rsid w:val="007732B8"/>
    <w:rsid w:val="0077438B"/>
    <w:rsid w:val="00793FA3"/>
    <w:rsid w:val="007A09E6"/>
    <w:rsid w:val="007B5803"/>
    <w:rsid w:val="007C3179"/>
    <w:rsid w:val="007E31AD"/>
    <w:rsid w:val="007F00E7"/>
    <w:rsid w:val="00804553"/>
    <w:rsid w:val="00812171"/>
    <w:rsid w:val="008143A7"/>
    <w:rsid w:val="00817201"/>
    <w:rsid w:val="00833343"/>
    <w:rsid w:val="00840BA8"/>
    <w:rsid w:val="00842432"/>
    <w:rsid w:val="0084602C"/>
    <w:rsid w:val="00852842"/>
    <w:rsid w:val="008555AB"/>
    <w:rsid w:val="00856321"/>
    <w:rsid w:val="00862A78"/>
    <w:rsid w:val="00864830"/>
    <w:rsid w:val="00873D11"/>
    <w:rsid w:val="0088163A"/>
    <w:rsid w:val="008878E8"/>
    <w:rsid w:val="00894036"/>
    <w:rsid w:val="008954E1"/>
    <w:rsid w:val="008B324F"/>
    <w:rsid w:val="008C27B0"/>
    <w:rsid w:val="008D5561"/>
    <w:rsid w:val="008D7C3A"/>
    <w:rsid w:val="008E15D3"/>
    <w:rsid w:val="008E1727"/>
    <w:rsid w:val="008E58BE"/>
    <w:rsid w:val="008F075B"/>
    <w:rsid w:val="008F119A"/>
    <w:rsid w:val="008F6EF6"/>
    <w:rsid w:val="0090414B"/>
    <w:rsid w:val="00910F4A"/>
    <w:rsid w:val="00911170"/>
    <w:rsid w:val="00926D5A"/>
    <w:rsid w:val="00930D94"/>
    <w:rsid w:val="0094199A"/>
    <w:rsid w:val="00950B12"/>
    <w:rsid w:val="009517E4"/>
    <w:rsid w:val="009533C9"/>
    <w:rsid w:val="009600AD"/>
    <w:rsid w:val="00972021"/>
    <w:rsid w:val="00972D55"/>
    <w:rsid w:val="00976305"/>
    <w:rsid w:val="00995D4E"/>
    <w:rsid w:val="00996B3D"/>
    <w:rsid w:val="009A7F08"/>
    <w:rsid w:val="009B587A"/>
    <w:rsid w:val="009B58A7"/>
    <w:rsid w:val="009C5D0D"/>
    <w:rsid w:val="009C61D0"/>
    <w:rsid w:val="009D0F08"/>
    <w:rsid w:val="009D1FE0"/>
    <w:rsid w:val="009D312C"/>
    <w:rsid w:val="009E2047"/>
    <w:rsid w:val="009E3777"/>
    <w:rsid w:val="009F7490"/>
    <w:rsid w:val="00A05483"/>
    <w:rsid w:val="00A10433"/>
    <w:rsid w:val="00A17DAC"/>
    <w:rsid w:val="00A25633"/>
    <w:rsid w:val="00A25E91"/>
    <w:rsid w:val="00A42900"/>
    <w:rsid w:val="00A67AA3"/>
    <w:rsid w:val="00A72E98"/>
    <w:rsid w:val="00A75355"/>
    <w:rsid w:val="00A85194"/>
    <w:rsid w:val="00A86BB7"/>
    <w:rsid w:val="00A96768"/>
    <w:rsid w:val="00AB2B2A"/>
    <w:rsid w:val="00AB7688"/>
    <w:rsid w:val="00AC4901"/>
    <w:rsid w:val="00AD5066"/>
    <w:rsid w:val="00AE03EF"/>
    <w:rsid w:val="00AE6F77"/>
    <w:rsid w:val="00AF0252"/>
    <w:rsid w:val="00AF501A"/>
    <w:rsid w:val="00AF73B7"/>
    <w:rsid w:val="00B00279"/>
    <w:rsid w:val="00B04029"/>
    <w:rsid w:val="00B044C6"/>
    <w:rsid w:val="00B04785"/>
    <w:rsid w:val="00B14088"/>
    <w:rsid w:val="00B36709"/>
    <w:rsid w:val="00B412EF"/>
    <w:rsid w:val="00B452AD"/>
    <w:rsid w:val="00B4539A"/>
    <w:rsid w:val="00B74A4B"/>
    <w:rsid w:val="00B75471"/>
    <w:rsid w:val="00B85D3A"/>
    <w:rsid w:val="00B95F85"/>
    <w:rsid w:val="00B97CB4"/>
    <w:rsid w:val="00BA1B3E"/>
    <w:rsid w:val="00BA55F5"/>
    <w:rsid w:val="00BA5E00"/>
    <w:rsid w:val="00BB1B92"/>
    <w:rsid w:val="00BC1C2A"/>
    <w:rsid w:val="00BD0AC8"/>
    <w:rsid w:val="00BF2648"/>
    <w:rsid w:val="00BF29F0"/>
    <w:rsid w:val="00BF560E"/>
    <w:rsid w:val="00C02490"/>
    <w:rsid w:val="00C054BA"/>
    <w:rsid w:val="00C068AA"/>
    <w:rsid w:val="00C07A86"/>
    <w:rsid w:val="00C17589"/>
    <w:rsid w:val="00C27861"/>
    <w:rsid w:val="00C41087"/>
    <w:rsid w:val="00C422C9"/>
    <w:rsid w:val="00C441CD"/>
    <w:rsid w:val="00C46D58"/>
    <w:rsid w:val="00C52A4C"/>
    <w:rsid w:val="00C57AB1"/>
    <w:rsid w:val="00C61978"/>
    <w:rsid w:val="00C639BA"/>
    <w:rsid w:val="00C63CDE"/>
    <w:rsid w:val="00C71315"/>
    <w:rsid w:val="00C82EE0"/>
    <w:rsid w:val="00C92AF3"/>
    <w:rsid w:val="00CA0CD2"/>
    <w:rsid w:val="00CA6A0A"/>
    <w:rsid w:val="00CA78DD"/>
    <w:rsid w:val="00CB4D56"/>
    <w:rsid w:val="00CC3652"/>
    <w:rsid w:val="00CF024C"/>
    <w:rsid w:val="00CF08F5"/>
    <w:rsid w:val="00CF2565"/>
    <w:rsid w:val="00D00AEF"/>
    <w:rsid w:val="00D179E8"/>
    <w:rsid w:val="00D2234A"/>
    <w:rsid w:val="00D25BB4"/>
    <w:rsid w:val="00D34359"/>
    <w:rsid w:val="00D3552B"/>
    <w:rsid w:val="00D359FA"/>
    <w:rsid w:val="00D459F2"/>
    <w:rsid w:val="00D50EFB"/>
    <w:rsid w:val="00D57DAE"/>
    <w:rsid w:val="00D62155"/>
    <w:rsid w:val="00D63F34"/>
    <w:rsid w:val="00D9452F"/>
    <w:rsid w:val="00DA633D"/>
    <w:rsid w:val="00DC28CF"/>
    <w:rsid w:val="00DD02A6"/>
    <w:rsid w:val="00DE210E"/>
    <w:rsid w:val="00E01EAF"/>
    <w:rsid w:val="00E05F08"/>
    <w:rsid w:val="00E11548"/>
    <w:rsid w:val="00E37036"/>
    <w:rsid w:val="00E428A7"/>
    <w:rsid w:val="00E51158"/>
    <w:rsid w:val="00E553A5"/>
    <w:rsid w:val="00E56389"/>
    <w:rsid w:val="00E60E1E"/>
    <w:rsid w:val="00E613E8"/>
    <w:rsid w:val="00E614B3"/>
    <w:rsid w:val="00E629BD"/>
    <w:rsid w:val="00E75DC9"/>
    <w:rsid w:val="00E81B1D"/>
    <w:rsid w:val="00E87925"/>
    <w:rsid w:val="00EA4BF9"/>
    <w:rsid w:val="00EB3357"/>
    <w:rsid w:val="00EC25D9"/>
    <w:rsid w:val="00EC2DD2"/>
    <w:rsid w:val="00EC4F59"/>
    <w:rsid w:val="00ED3941"/>
    <w:rsid w:val="00ED42E8"/>
    <w:rsid w:val="00ED67F1"/>
    <w:rsid w:val="00EE25CB"/>
    <w:rsid w:val="00EF5664"/>
    <w:rsid w:val="00F134E5"/>
    <w:rsid w:val="00F15E81"/>
    <w:rsid w:val="00F2059B"/>
    <w:rsid w:val="00F252DC"/>
    <w:rsid w:val="00F370C2"/>
    <w:rsid w:val="00F424AD"/>
    <w:rsid w:val="00F4482B"/>
    <w:rsid w:val="00F44991"/>
    <w:rsid w:val="00F527AF"/>
    <w:rsid w:val="00F52FA2"/>
    <w:rsid w:val="00F548DA"/>
    <w:rsid w:val="00F663A2"/>
    <w:rsid w:val="00F7041F"/>
    <w:rsid w:val="00F76019"/>
    <w:rsid w:val="00F8322D"/>
    <w:rsid w:val="00F8420F"/>
    <w:rsid w:val="00F84CEA"/>
    <w:rsid w:val="00FA6FA3"/>
    <w:rsid w:val="00FB2BA2"/>
    <w:rsid w:val="00FB5ABD"/>
    <w:rsid w:val="00FB72DB"/>
    <w:rsid w:val="00FD107E"/>
    <w:rsid w:val="00FD4433"/>
    <w:rsid w:val="00FD6951"/>
    <w:rsid w:val="00FE0153"/>
    <w:rsid w:val="00FE01E1"/>
    <w:rsid w:val="00FF1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1D9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5DCE"/>
    <w:rPr>
      <w:lang w:val="sl-SI"/>
    </w:rPr>
  </w:style>
  <w:style w:type="paragraph" w:styleId="Naslov1">
    <w:name w:val="heading 1"/>
    <w:basedOn w:val="Navaden"/>
    <w:next w:val="Navaden"/>
    <w:link w:val="Naslov1Znak"/>
    <w:qFormat/>
    <w:rsid w:val="005A37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slov3">
    <w:name w:val="heading 3"/>
    <w:basedOn w:val="Navaden"/>
    <w:next w:val="Navaden"/>
    <w:link w:val="Naslov3Znak"/>
    <w:qFormat/>
    <w:rsid w:val="00402B58"/>
    <w:pPr>
      <w:keepNext/>
      <w:spacing w:before="240" w:after="60"/>
      <w:outlineLvl w:val="2"/>
    </w:pPr>
    <w:rPr>
      <w:rFonts w:eastAsia="Times New Roman" w:cs="Arial"/>
      <w:b/>
      <w:bCs/>
      <w:sz w:val="26"/>
      <w:szCs w:val="26"/>
    </w:rPr>
  </w:style>
  <w:style w:type="paragraph" w:styleId="Naslov6">
    <w:name w:val="heading 6"/>
    <w:basedOn w:val="Navaden"/>
    <w:next w:val="Navaden"/>
    <w:link w:val="Naslov6Znak"/>
    <w:qFormat/>
    <w:rsid w:val="00E56389"/>
    <w:pPr>
      <w:spacing w:before="240" w:after="60"/>
      <w:jc w:val="both"/>
      <w:outlineLvl w:val="5"/>
    </w:pPr>
    <w:rPr>
      <w:rFonts w:eastAsia="Times New Roman" w:cs="Times New Roman"/>
      <w:b/>
      <w:szCs w:val="20"/>
      <w:lang w:eastAsia="sl-SI"/>
    </w:rPr>
  </w:style>
  <w:style w:type="paragraph" w:styleId="Naslov7">
    <w:name w:val="heading 7"/>
    <w:basedOn w:val="Navaden"/>
    <w:next w:val="Navaden"/>
    <w:link w:val="Naslov7Znak"/>
    <w:qFormat/>
    <w:rsid w:val="00E56389"/>
    <w:pPr>
      <w:spacing w:before="240" w:after="60"/>
      <w:jc w:val="both"/>
      <w:outlineLvl w:val="6"/>
    </w:pPr>
    <w:rPr>
      <w:rFonts w:eastAsia="Times New Roman" w:cs="Times New Roman"/>
      <w:sz w:val="24"/>
      <w:szCs w:val="20"/>
      <w:lang w:eastAsia="sl-SI"/>
    </w:rPr>
  </w:style>
  <w:style w:type="paragraph" w:styleId="Naslov9">
    <w:name w:val="heading 9"/>
    <w:basedOn w:val="Navaden"/>
    <w:next w:val="Navaden"/>
    <w:link w:val="Naslov9Znak"/>
    <w:qFormat/>
    <w:rsid w:val="00E56389"/>
    <w:pPr>
      <w:spacing w:before="240" w:after="60"/>
      <w:jc w:val="both"/>
      <w:outlineLvl w:val="8"/>
    </w:pPr>
    <w:rPr>
      <w:rFonts w:eastAsia="Times New Roman"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A378B"/>
    <w:rPr>
      <w:rFonts w:asciiTheme="majorHAnsi" w:eastAsiaTheme="majorEastAsia" w:hAnsiTheme="majorHAnsi" w:cstheme="majorBidi"/>
      <w:b/>
      <w:bCs/>
      <w:color w:val="345A8A" w:themeColor="accent1" w:themeShade="B5"/>
      <w:sz w:val="32"/>
      <w:szCs w:val="32"/>
    </w:rPr>
  </w:style>
  <w:style w:type="paragraph" w:styleId="NaslovTOC">
    <w:name w:val="TOC Heading"/>
    <w:basedOn w:val="Naslov1"/>
    <w:next w:val="Navaden"/>
    <w:uiPriority w:val="39"/>
    <w:unhideWhenUsed/>
    <w:qFormat/>
    <w:rsid w:val="005A378B"/>
    <w:pPr>
      <w:spacing w:line="276" w:lineRule="auto"/>
      <w:outlineLvl w:val="9"/>
    </w:pPr>
    <w:rPr>
      <w:color w:val="365F91" w:themeColor="accent1" w:themeShade="BF"/>
      <w:sz w:val="28"/>
      <w:szCs w:val="28"/>
    </w:rPr>
  </w:style>
  <w:style w:type="paragraph" w:styleId="Besedilooblaka">
    <w:name w:val="Balloon Text"/>
    <w:basedOn w:val="Navaden"/>
    <w:link w:val="BesedilooblakaZnak"/>
    <w:uiPriority w:val="99"/>
    <w:semiHidden/>
    <w:unhideWhenUsed/>
    <w:rsid w:val="005A378B"/>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5A378B"/>
    <w:rPr>
      <w:rFonts w:ascii="Lucida Grande" w:hAnsi="Lucida Grande" w:cs="Lucida Grande"/>
      <w:sz w:val="18"/>
      <w:szCs w:val="18"/>
    </w:rPr>
  </w:style>
  <w:style w:type="paragraph" w:styleId="Kazalovsebine1">
    <w:name w:val="toc 1"/>
    <w:basedOn w:val="Navaden"/>
    <w:next w:val="Navaden"/>
    <w:autoRedefine/>
    <w:uiPriority w:val="39"/>
    <w:unhideWhenUsed/>
    <w:rsid w:val="00BC1C2A"/>
    <w:pPr>
      <w:tabs>
        <w:tab w:val="left" w:pos="438"/>
        <w:tab w:val="right" w:leader="dot" w:pos="9054"/>
      </w:tabs>
      <w:spacing w:before="120"/>
    </w:pPr>
    <w:rPr>
      <w:rFonts w:asciiTheme="minorHAnsi" w:hAnsiTheme="minorHAnsi"/>
      <w:b/>
      <w:sz w:val="24"/>
      <w:szCs w:val="24"/>
    </w:rPr>
  </w:style>
  <w:style w:type="paragraph" w:styleId="Kazalovsebine2">
    <w:name w:val="toc 2"/>
    <w:basedOn w:val="Navaden"/>
    <w:next w:val="Navaden"/>
    <w:autoRedefine/>
    <w:uiPriority w:val="39"/>
    <w:unhideWhenUsed/>
    <w:rsid w:val="000922CB"/>
    <w:pPr>
      <w:tabs>
        <w:tab w:val="left" w:pos="823"/>
        <w:tab w:val="right" w:leader="dot" w:pos="9054"/>
      </w:tabs>
      <w:spacing w:line="276" w:lineRule="auto"/>
      <w:ind w:left="220"/>
    </w:pPr>
    <w:rPr>
      <w:rFonts w:asciiTheme="minorHAnsi" w:hAnsiTheme="minorHAnsi"/>
      <w:b/>
    </w:rPr>
  </w:style>
  <w:style w:type="paragraph" w:styleId="Kazalovsebine3">
    <w:name w:val="toc 3"/>
    <w:basedOn w:val="Navaden"/>
    <w:next w:val="Navaden"/>
    <w:autoRedefine/>
    <w:uiPriority w:val="39"/>
    <w:unhideWhenUsed/>
    <w:rsid w:val="005A378B"/>
    <w:pPr>
      <w:ind w:left="440"/>
    </w:pPr>
    <w:rPr>
      <w:rFonts w:asciiTheme="minorHAnsi" w:hAnsiTheme="minorHAnsi"/>
    </w:rPr>
  </w:style>
  <w:style w:type="paragraph" w:styleId="Kazalovsebine4">
    <w:name w:val="toc 4"/>
    <w:basedOn w:val="Navaden"/>
    <w:next w:val="Navaden"/>
    <w:autoRedefine/>
    <w:uiPriority w:val="39"/>
    <w:unhideWhenUsed/>
    <w:rsid w:val="005A378B"/>
    <w:pPr>
      <w:ind w:left="660"/>
    </w:pPr>
    <w:rPr>
      <w:rFonts w:asciiTheme="minorHAnsi" w:hAnsiTheme="minorHAnsi"/>
      <w:sz w:val="20"/>
      <w:szCs w:val="20"/>
    </w:rPr>
  </w:style>
  <w:style w:type="paragraph" w:styleId="Kazalovsebine5">
    <w:name w:val="toc 5"/>
    <w:basedOn w:val="Navaden"/>
    <w:next w:val="Navaden"/>
    <w:autoRedefine/>
    <w:uiPriority w:val="39"/>
    <w:unhideWhenUsed/>
    <w:rsid w:val="005A378B"/>
    <w:pPr>
      <w:ind w:left="880"/>
    </w:pPr>
    <w:rPr>
      <w:rFonts w:asciiTheme="minorHAnsi" w:hAnsiTheme="minorHAnsi"/>
      <w:sz w:val="20"/>
      <w:szCs w:val="20"/>
    </w:rPr>
  </w:style>
  <w:style w:type="paragraph" w:styleId="Kazalovsebine6">
    <w:name w:val="toc 6"/>
    <w:basedOn w:val="Navaden"/>
    <w:next w:val="Navaden"/>
    <w:autoRedefine/>
    <w:uiPriority w:val="39"/>
    <w:unhideWhenUsed/>
    <w:rsid w:val="005A378B"/>
    <w:pPr>
      <w:ind w:left="1100"/>
    </w:pPr>
    <w:rPr>
      <w:rFonts w:asciiTheme="minorHAnsi" w:hAnsiTheme="minorHAnsi"/>
      <w:sz w:val="20"/>
      <w:szCs w:val="20"/>
    </w:rPr>
  </w:style>
  <w:style w:type="paragraph" w:styleId="Kazalovsebine7">
    <w:name w:val="toc 7"/>
    <w:basedOn w:val="Navaden"/>
    <w:next w:val="Navaden"/>
    <w:autoRedefine/>
    <w:uiPriority w:val="39"/>
    <w:unhideWhenUsed/>
    <w:rsid w:val="005A378B"/>
    <w:pPr>
      <w:ind w:left="1320"/>
    </w:pPr>
    <w:rPr>
      <w:rFonts w:asciiTheme="minorHAnsi" w:hAnsiTheme="minorHAnsi"/>
      <w:sz w:val="20"/>
      <w:szCs w:val="20"/>
    </w:rPr>
  </w:style>
  <w:style w:type="paragraph" w:styleId="Kazalovsebine8">
    <w:name w:val="toc 8"/>
    <w:basedOn w:val="Navaden"/>
    <w:next w:val="Navaden"/>
    <w:autoRedefine/>
    <w:uiPriority w:val="39"/>
    <w:unhideWhenUsed/>
    <w:rsid w:val="005A378B"/>
    <w:pPr>
      <w:ind w:left="1540"/>
    </w:pPr>
    <w:rPr>
      <w:rFonts w:asciiTheme="minorHAnsi" w:hAnsiTheme="minorHAnsi"/>
      <w:sz w:val="20"/>
      <w:szCs w:val="20"/>
    </w:rPr>
  </w:style>
  <w:style w:type="paragraph" w:styleId="Kazalovsebine9">
    <w:name w:val="toc 9"/>
    <w:basedOn w:val="Navaden"/>
    <w:next w:val="Navaden"/>
    <w:autoRedefine/>
    <w:uiPriority w:val="39"/>
    <w:unhideWhenUsed/>
    <w:rsid w:val="005A378B"/>
    <w:pPr>
      <w:ind w:left="1760"/>
    </w:pPr>
    <w:rPr>
      <w:rFonts w:asciiTheme="minorHAnsi" w:hAnsiTheme="minorHAnsi"/>
      <w:sz w:val="20"/>
      <w:szCs w:val="20"/>
    </w:rPr>
  </w:style>
  <w:style w:type="paragraph" w:customStyle="1" w:styleId="NavadenTimesNewRoman">
    <w:name w:val="Navaden Times New Roman"/>
    <w:basedOn w:val="Navaden"/>
    <w:rsid w:val="00534D2C"/>
    <w:pPr>
      <w:widowControl w:val="0"/>
    </w:pPr>
    <w:rPr>
      <w:rFonts w:eastAsia="Times New Roman" w:cs="Times New Roman"/>
      <w:szCs w:val="20"/>
      <w:lang w:eastAsia="sl-SI"/>
    </w:rPr>
  </w:style>
  <w:style w:type="paragraph" w:customStyle="1" w:styleId="uicovLesinemnacestiR326">
    <w:name w:val="ušico v Lesiènem na cesti R 326"/>
    <w:aliases w:val="odsek"/>
    <w:basedOn w:val="Navaden"/>
    <w:rsid w:val="00534D2C"/>
    <w:pPr>
      <w:spacing w:line="360" w:lineRule="auto"/>
    </w:pPr>
    <w:rPr>
      <w:rFonts w:eastAsia="Times New Roman" w:cs="Times New Roman"/>
      <w:b/>
      <w:sz w:val="24"/>
      <w:szCs w:val="20"/>
      <w:lang w:val="en-US" w:eastAsia="sl-SI"/>
    </w:rPr>
  </w:style>
  <w:style w:type="paragraph" w:styleId="Odstavekseznama">
    <w:name w:val="List Paragraph"/>
    <w:basedOn w:val="Navaden"/>
    <w:link w:val="OdstavekseznamaZnak"/>
    <w:qFormat/>
    <w:rsid w:val="006511EC"/>
    <w:pPr>
      <w:ind w:left="720"/>
      <w:contextualSpacing/>
    </w:pPr>
  </w:style>
  <w:style w:type="paragraph" w:customStyle="1" w:styleId="Kazalo1">
    <w:name w:val="Kazalo 1"/>
    <w:basedOn w:val="Navaden"/>
    <w:qFormat/>
    <w:rsid w:val="00094F3A"/>
    <w:pPr>
      <w:numPr>
        <w:numId w:val="3"/>
      </w:numPr>
      <w:spacing w:line="276" w:lineRule="auto"/>
      <w:jc w:val="center"/>
    </w:pPr>
    <w:rPr>
      <w:rFonts w:asciiTheme="minorHAnsi" w:hAnsiTheme="minorHAnsi"/>
      <w:b/>
      <w:bCs/>
      <w:caps/>
    </w:rPr>
  </w:style>
  <w:style w:type="paragraph" w:customStyle="1" w:styleId="Kazalo2">
    <w:name w:val="Kazalo 2"/>
    <w:basedOn w:val="Navaden"/>
    <w:next w:val="Navaden"/>
    <w:qFormat/>
    <w:rsid w:val="001E6FAF"/>
    <w:pPr>
      <w:numPr>
        <w:ilvl w:val="1"/>
        <w:numId w:val="3"/>
      </w:numPr>
      <w:spacing w:line="276" w:lineRule="auto"/>
      <w:ind w:left="431" w:hanging="431"/>
    </w:pPr>
    <w:rPr>
      <w:rFonts w:asciiTheme="minorHAnsi" w:hAnsiTheme="minorHAnsi"/>
      <w:b/>
      <w:bCs/>
    </w:rPr>
  </w:style>
  <w:style w:type="paragraph" w:customStyle="1" w:styleId="Kazalo3">
    <w:name w:val="Kazalo 3"/>
    <w:basedOn w:val="Navaden"/>
    <w:next w:val="Navaden"/>
    <w:qFormat/>
    <w:rsid w:val="001E6FAF"/>
    <w:pPr>
      <w:numPr>
        <w:ilvl w:val="2"/>
        <w:numId w:val="3"/>
      </w:numPr>
      <w:spacing w:line="276" w:lineRule="auto"/>
      <w:ind w:left="113" w:hanging="113"/>
      <w:jc w:val="both"/>
    </w:pPr>
    <w:rPr>
      <w:rFonts w:asciiTheme="minorHAnsi" w:hAnsiTheme="minorHAnsi"/>
      <w:b/>
    </w:rPr>
  </w:style>
  <w:style w:type="paragraph" w:customStyle="1" w:styleId="alineazaodstavkom">
    <w:name w:val="alineazaodstavkom"/>
    <w:basedOn w:val="Navaden"/>
    <w:rsid w:val="004B166C"/>
    <w:pPr>
      <w:spacing w:before="100" w:beforeAutospacing="1" w:after="100" w:afterAutospacing="1"/>
    </w:pPr>
    <w:rPr>
      <w:rFonts w:ascii="Times" w:hAnsi="Times"/>
      <w:sz w:val="20"/>
      <w:szCs w:val="20"/>
      <w:lang w:val="en-US"/>
    </w:rPr>
  </w:style>
  <w:style w:type="paragraph" w:styleId="Naslov">
    <w:name w:val="Title"/>
    <w:basedOn w:val="Navaden"/>
    <w:link w:val="NaslovZnak"/>
    <w:qFormat/>
    <w:rsid w:val="00B74A4B"/>
    <w:pPr>
      <w:jc w:val="center"/>
    </w:pPr>
    <w:rPr>
      <w:rFonts w:ascii="Times New Roman" w:eastAsia="Times New Roman" w:hAnsi="Times New Roman" w:cs="Times New Roman"/>
      <w:b/>
      <w:bCs/>
      <w:sz w:val="28"/>
      <w:szCs w:val="24"/>
      <w:lang w:eastAsia="sl-SI"/>
    </w:rPr>
  </w:style>
  <w:style w:type="character" w:customStyle="1" w:styleId="NaslovZnak">
    <w:name w:val="Naslov Znak"/>
    <w:basedOn w:val="Privzetapisavaodstavka"/>
    <w:link w:val="Naslov"/>
    <w:rsid w:val="00B74A4B"/>
    <w:rPr>
      <w:rFonts w:ascii="Times New Roman" w:eastAsia="Times New Roman" w:hAnsi="Times New Roman" w:cs="Times New Roman"/>
      <w:b/>
      <w:bCs/>
      <w:sz w:val="28"/>
      <w:szCs w:val="24"/>
      <w:lang w:val="sl-SI" w:eastAsia="sl-SI"/>
    </w:rPr>
  </w:style>
  <w:style w:type="paragraph" w:styleId="Telobesedila2">
    <w:name w:val="Body Text 2"/>
    <w:basedOn w:val="Navaden"/>
    <w:link w:val="Telobesedila2Znak"/>
    <w:rsid w:val="00136E80"/>
    <w:pPr>
      <w:jc w:val="both"/>
    </w:pPr>
    <w:rPr>
      <w:rFonts w:eastAsia="Times New Roman" w:cs="Times New Roman"/>
      <w:b/>
      <w:szCs w:val="20"/>
      <w:lang w:val="x-none" w:eastAsia="x-none"/>
    </w:rPr>
  </w:style>
  <w:style w:type="character" w:customStyle="1" w:styleId="Telobesedila2Znak">
    <w:name w:val="Telo besedila 2 Znak"/>
    <w:basedOn w:val="Privzetapisavaodstavka"/>
    <w:link w:val="Telobesedila2"/>
    <w:rsid w:val="00136E80"/>
    <w:rPr>
      <w:rFonts w:eastAsia="Times New Roman" w:cs="Times New Roman"/>
      <w:b/>
      <w:szCs w:val="20"/>
      <w:lang w:val="x-none" w:eastAsia="x-none"/>
    </w:rPr>
  </w:style>
  <w:style w:type="paragraph" w:styleId="Glava">
    <w:name w:val="header"/>
    <w:aliases w:val=" Char,E-PVO-glava,body txt,Glava Znak Znak Znak Znak,Glava Znak Znak Znak Znak Znak,Glava Znak Znak Znak,Glava Znak Znak Znak Znak Znak Znak Znak Znak Znak Znak Znak Znak Znak Zn Znak,Glava Znak Znak Znak Znak Znak Znak Znak Znak Znak Znak Znak"/>
    <w:basedOn w:val="Navaden"/>
    <w:link w:val="GlavaZnak"/>
    <w:unhideWhenUsed/>
    <w:rsid w:val="0090414B"/>
    <w:pPr>
      <w:tabs>
        <w:tab w:val="center" w:pos="4320"/>
        <w:tab w:val="right" w:pos="8640"/>
      </w:tabs>
    </w:pPr>
  </w:style>
  <w:style w:type="character" w:customStyle="1" w:styleId="GlavaZnak">
    <w:name w:val="Glava Znak"/>
    <w:aliases w:val=" Char Znak,E-PVO-glava Znak,body txt Znak,Glava Znak Znak Znak Znak Znak1,Glava Znak Znak Znak Znak Znak Znak,Glava Znak Znak Znak Znak1,Glava Znak Znak Znak Znak Znak Znak Znak Znak Znak Znak Znak Znak Znak Zn Znak Znak"/>
    <w:basedOn w:val="Privzetapisavaodstavka"/>
    <w:link w:val="Glava"/>
    <w:rsid w:val="0090414B"/>
    <w:rPr>
      <w:lang w:val="sl-SI"/>
    </w:rPr>
  </w:style>
  <w:style w:type="paragraph" w:styleId="Noga">
    <w:name w:val="footer"/>
    <w:aliases w:val="Footer-PR"/>
    <w:basedOn w:val="Navaden"/>
    <w:link w:val="NogaZnak"/>
    <w:unhideWhenUsed/>
    <w:qFormat/>
    <w:rsid w:val="0090414B"/>
    <w:pPr>
      <w:tabs>
        <w:tab w:val="center" w:pos="4320"/>
        <w:tab w:val="right" w:pos="8640"/>
      </w:tabs>
    </w:pPr>
  </w:style>
  <w:style w:type="character" w:customStyle="1" w:styleId="NogaZnak">
    <w:name w:val="Noga Znak"/>
    <w:aliases w:val="Footer-PR Znak"/>
    <w:basedOn w:val="Privzetapisavaodstavka"/>
    <w:link w:val="Noga"/>
    <w:rsid w:val="0090414B"/>
    <w:rPr>
      <w:lang w:val="sl-SI"/>
    </w:rPr>
  </w:style>
  <w:style w:type="character" w:styleId="tevilkastrani">
    <w:name w:val="page number"/>
    <w:basedOn w:val="Privzetapisavaodstavka"/>
    <w:uiPriority w:val="99"/>
    <w:semiHidden/>
    <w:unhideWhenUsed/>
    <w:rsid w:val="0090414B"/>
  </w:style>
  <w:style w:type="paragraph" w:customStyle="1" w:styleId="odstavek">
    <w:name w:val="odstavek"/>
    <w:basedOn w:val="Navaden"/>
    <w:rsid w:val="006704F7"/>
    <w:pPr>
      <w:spacing w:before="100" w:beforeAutospacing="1" w:after="100" w:afterAutospacing="1"/>
    </w:pPr>
    <w:rPr>
      <w:rFonts w:ascii="Times" w:hAnsi="Times"/>
      <w:sz w:val="20"/>
      <w:szCs w:val="20"/>
      <w:lang w:val="en-US"/>
    </w:rPr>
  </w:style>
  <w:style w:type="character" w:styleId="Hiperpovezava">
    <w:name w:val="Hyperlink"/>
    <w:uiPriority w:val="99"/>
    <w:unhideWhenUsed/>
    <w:rsid w:val="006704F7"/>
    <w:rPr>
      <w:color w:val="0000FF"/>
      <w:u w:val="single"/>
    </w:rPr>
  </w:style>
  <w:style w:type="paragraph" w:styleId="Telobesedila">
    <w:name w:val="Body Text"/>
    <w:basedOn w:val="Navaden"/>
    <w:link w:val="TelobesedilaZnak"/>
    <w:uiPriority w:val="1"/>
    <w:unhideWhenUsed/>
    <w:qFormat/>
    <w:rsid w:val="001E7854"/>
    <w:pPr>
      <w:spacing w:after="120"/>
    </w:pPr>
  </w:style>
  <w:style w:type="character" w:customStyle="1" w:styleId="TelobesedilaZnak">
    <w:name w:val="Telo besedila Znak"/>
    <w:basedOn w:val="Privzetapisavaodstavka"/>
    <w:link w:val="Telobesedila"/>
    <w:uiPriority w:val="1"/>
    <w:rsid w:val="001E7854"/>
    <w:rPr>
      <w:lang w:val="sl-SI"/>
    </w:rPr>
  </w:style>
  <w:style w:type="paragraph" w:customStyle="1" w:styleId="ReportBullet">
    <w:name w:val="Report Bullet"/>
    <w:basedOn w:val="Navaden-zamik"/>
    <w:rsid w:val="001E7854"/>
    <w:pPr>
      <w:numPr>
        <w:numId w:val="4"/>
      </w:numPr>
      <w:tabs>
        <w:tab w:val="clear" w:pos="1260"/>
        <w:tab w:val="left" w:pos="2160"/>
      </w:tabs>
      <w:spacing w:before="120" w:after="40"/>
      <w:ind w:left="0" w:firstLine="0"/>
    </w:pPr>
    <w:rPr>
      <w:rFonts w:eastAsia="Times New Roman" w:cs="Times New Roman"/>
      <w:sz w:val="20"/>
      <w:szCs w:val="20"/>
      <w:lang w:val="en-GB" w:eastAsia="sl-SI"/>
    </w:rPr>
  </w:style>
  <w:style w:type="paragraph" w:styleId="Navaden-zamik">
    <w:name w:val="Normal Indent"/>
    <w:basedOn w:val="Navaden"/>
    <w:uiPriority w:val="99"/>
    <w:semiHidden/>
    <w:unhideWhenUsed/>
    <w:rsid w:val="001E7854"/>
    <w:pPr>
      <w:ind w:left="720"/>
    </w:pPr>
  </w:style>
  <w:style w:type="paragraph" w:customStyle="1" w:styleId="CharChar7">
    <w:name w:val="Char Char7"/>
    <w:basedOn w:val="Navaden"/>
    <w:rsid w:val="000277E4"/>
    <w:pPr>
      <w:spacing w:after="160" w:line="240" w:lineRule="exact"/>
    </w:pPr>
    <w:rPr>
      <w:rFonts w:ascii="Tahoma" w:eastAsia="Times New Roman" w:hAnsi="Tahoma" w:cs="Times New Roman"/>
      <w:sz w:val="20"/>
      <w:szCs w:val="20"/>
      <w:lang w:val="en-US"/>
    </w:rPr>
  </w:style>
  <w:style w:type="character" w:customStyle="1" w:styleId="Naslov6Znak">
    <w:name w:val="Naslov 6 Znak"/>
    <w:basedOn w:val="Privzetapisavaodstavka"/>
    <w:link w:val="Naslov6"/>
    <w:rsid w:val="00E56389"/>
    <w:rPr>
      <w:rFonts w:eastAsia="Times New Roman" w:cs="Times New Roman"/>
      <w:b/>
      <w:szCs w:val="20"/>
      <w:lang w:val="sl-SI" w:eastAsia="sl-SI"/>
    </w:rPr>
  </w:style>
  <w:style w:type="character" w:customStyle="1" w:styleId="Naslov7Znak">
    <w:name w:val="Naslov 7 Znak"/>
    <w:basedOn w:val="Privzetapisavaodstavka"/>
    <w:link w:val="Naslov7"/>
    <w:rsid w:val="00E56389"/>
    <w:rPr>
      <w:rFonts w:eastAsia="Times New Roman" w:cs="Times New Roman"/>
      <w:sz w:val="24"/>
      <w:szCs w:val="20"/>
      <w:lang w:val="sl-SI" w:eastAsia="sl-SI"/>
    </w:rPr>
  </w:style>
  <w:style w:type="character" w:customStyle="1" w:styleId="Naslov9Znak">
    <w:name w:val="Naslov 9 Znak"/>
    <w:basedOn w:val="Privzetapisavaodstavka"/>
    <w:link w:val="Naslov9"/>
    <w:rsid w:val="00E56389"/>
    <w:rPr>
      <w:rFonts w:eastAsia="Times New Roman" w:cs="Times New Roman"/>
      <w:szCs w:val="20"/>
      <w:lang w:val="sl-SI" w:eastAsia="sl-SI"/>
    </w:rPr>
  </w:style>
  <w:style w:type="paragraph" w:customStyle="1" w:styleId="HTMLpredoblikovano1">
    <w:name w:val="HTML predoblikovano1"/>
    <w:basedOn w:val="Navaden"/>
    <w:rsid w:val="00E56389"/>
    <w:pPr>
      <w:jc w:val="both"/>
    </w:pPr>
    <w:rPr>
      <w:rFonts w:ascii="Courier New" w:eastAsia="Times New Roman" w:hAnsi="Courier New" w:cs="Times New Roman"/>
      <w:sz w:val="20"/>
      <w:szCs w:val="20"/>
      <w:lang w:eastAsia="sl-SI"/>
    </w:rPr>
  </w:style>
  <w:style w:type="table" w:styleId="Tabelamrea">
    <w:name w:val="Table Grid"/>
    <w:basedOn w:val="Navadnatabela"/>
    <w:rsid w:val="009C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rsid w:val="00B75471"/>
    <w:rPr>
      <w:lang w:val="sl-SI"/>
    </w:rPr>
  </w:style>
  <w:style w:type="paragraph" w:customStyle="1" w:styleId="Odstavek0">
    <w:name w:val="Odstavek"/>
    <w:basedOn w:val="Navaden"/>
    <w:link w:val="OdstavekZnak"/>
    <w:qFormat/>
    <w:rsid w:val="00AF501A"/>
    <w:pPr>
      <w:overflowPunct w:val="0"/>
      <w:autoSpaceDE w:val="0"/>
      <w:autoSpaceDN w:val="0"/>
      <w:adjustRightInd w:val="0"/>
      <w:spacing w:before="240"/>
      <w:ind w:firstLine="1021"/>
      <w:jc w:val="both"/>
      <w:textAlignment w:val="baseline"/>
    </w:pPr>
    <w:rPr>
      <w:rFonts w:eastAsia="Times New Roman" w:cs="Arial"/>
      <w:lang w:eastAsia="sl-SI"/>
    </w:rPr>
  </w:style>
  <w:style w:type="character" w:customStyle="1" w:styleId="OdstavekZnak">
    <w:name w:val="Odstavek Znak"/>
    <w:basedOn w:val="Privzetapisavaodstavka"/>
    <w:link w:val="Odstavek0"/>
    <w:rsid w:val="00AF501A"/>
    <w:rPr>
      <w:rFonts w:eastAsia="Times New Roman" w:cs="Arial"/>
      <w:lang w:val="sl-SI" w:eastAsia="sl-SI"/>
    </w:rPr>
  </w:style>
  <w:style w:type="character" w:customStyle="1" w:styleId="Naslov3Znak">
    <w:name w:val="Naslov 3 Znak"/>
    <w:basedOn w:val="Privzetapisavaodstavka"/>
    <w:link w:val="Naslov3"/>
    <w:rsid w:val="00402B58"/>
    <w:rPr>
      <w:rFonts w:eastAsia="Times New Roman" w:cs="Arial"/>
      <w:b/>
      <w:bCs/>
      <w:sz w:val="26"/>
      <w:szCs w:val="26"/>
      <w:lang w:val="sl-SI"/>
    </w:rPr>
  </w:style>
  <w:style w:type="character" w:styleId="Pripombasklic">
    <w:name w:val="annotation reference"/>
    <w:basedOn w:val="Privzetapisavaodstavka"/>
    <w:uiPriority w:val="99"/>
    <w:semiHidden/>
    <w:unhideWhenUsed/>
    <w:rsid w:val="00950B12"/>
    <w:rPr>
      <w:sz w:val="16"/>
      <w:szCs w:val="16"/>
    </w:rPr>
  </w:style>
  <w:style w:type="paragraph" w:styleId="Pripombabesedilo">
    <w:name w:val="annotation text"/>
    <w:basedOn w:val="Navaden"/>
    <w:link w:val="PripombabesediloZnak"/>
    <w:uiPriority w:val="99"/>
    <w:semiHidden/>
    <w:unhideWhenUsed/>
    <w:rsid w:val="00950B12"/>
    <w:rPr>
      <w:sz w:val="20"/>
      <w:szCs w:val="20"/>
    </w:rPr>
  </w:style>
  <w:style w:type="character" w:customStyle="1" w:styleId="PripombabesediloZnak">
    <w:name w:val="Pripomba – besedilo Znak"/>
    <w:basedOn w:val="Privzetapisavaodstavka"/>
    <w:link w:val="Pripombabesedilo"/>
    <w:uiPriority w:val="99"/>
    <w:semiHidden/>
    <w:rsid w:val="00950B12"/>
    <w:rPr>
      <w:sz w:val="20"/>
      <w:szCs w:val="20"/>
      <w:lang w:val="sl-SI"/>
    </w:rPr>
  </w:style>
  <w:style w:type="paragraph" w:styleId="Zadevapripombe">
    <w:name w:val="annotation subject"/>
    <w:basedOn w:val="Pripombabesedilo"/>
    <w:next w:val="Pripombabesedilo"/>
    <w:link w:val="ZadevapripombeZnak"/>
    <w:uiPriority w:val="99"/>
    <w:semiHidden/>
    <w:unhideWhenUsed/>
    <w:rsid w:val="00950B12"/>
    <w:rPr>
      <w:b/>
      <w:bCs/>
    </w:rPr>
  </w:style>
  <w:style w:type="character" w:customStyle="1" w:styleId="ZadevapripombeZnak">
    <w:name w:val="Zadeva pripombe Znak"/>
    <w:basedOn w:val="PripombabesediloZnak"/>
    <w:link w:val="Zadevapripombe"/>
    <w:uiPriority w:val="99"/>
    <w:semiHidden/>
    <w:rsid w:val="00950B12"/>
    <w:rPr>
      <w:b/>
      <w:bCs/>
      <w:sz w:val="20"/>
      <w:szCs w:val="20"/>
      <w:lang w:val="sl-SI"/>
    </w:rPr>
  </w:style>
  <w:style w:type="paragraph" w:styleId="Revizija">
    <w:name w:val="Revision"/>
    <w:hidden/>
    <w:uiPriority w:val="99"/>
    <w:semiHidden/>
    <w:rsid w:val="00950B12"/>
    <w:rPr>
      <w:lang w:val="sl-SI"/>
    </w:rPr>
  </w:style>
  <w:style w:type="character" w:customStyle="1" w:styleId="apple-converted-space">
    <w:name w:val="apple-converted-space"/>
    <w:basedOn w:val="Privzetapisavaodstavka"/>
    <w:rsid w:val="00CF08F5"/>
  </w:style>
  <w:style w:type="paragraph" w:styleId="Sprotnaopomba-besedilo">
    <w:name w:val="footnote text"/>
    <w:basedOn w:val="Navaden"/>
    <w:link w:val="Sprotnaopomba-besediloZnak"/>
    <w:uiPriority w:val="99"/>
    <w:unhideWhenUsed/>
    <w:rsid w:val="00BA55F5"/>
    <w:rPr>
      <w:sz w:val="24"/>
      <w:szCs w:val="24"/>
    </w:rPr>
  </w:style>
  <w:style w:type="character" w:customStyle="1" w:styleId="Sprotnaopomba-besediloZnak">
    <w:name w:val="Sprotna opomba - besedilo Znak"/>
    <w:basedOn w:val="Privzetapisavaodstavka"/>
    <w:link w:val="Sprotnaopomba-besedilo"/>
    <w:uiPriority w:val="99"/>
    <w:rsid w:val="00BA55F5"/>
    <w:rPr>
      <w:sz w:val="24"/>
      <w:szCs w:val="24"/>
      <w:lang w:val="sl-SI"/>
    </w:rPr>
  </w:style>
  <w:style w:type="character" w:styleId="Sprotnaopomba-sklic">
    <w:name w:val="footnote reference"/>
    <w:basedOn w:val="Privzetapisavaodstavka"/>
    <w:uiPriority w:val="99"/>
    <w:unhideWhenUsed/>
    <w:rsid w:val="00BA5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421">
      <w:bodyDiv w:val="1"/>
      <w:marLeft w:val="0"/>
      <w:marRight w:val="0"/>
      <w:marTop w:val="0"/>
      <w:marBottom w:val="0"/>
      <w:divBdr>
        <w:top w:val="none" w:sz="0" w:space="0" w:color="auto"/>
        <w:left w:val="none" w:sz="0" w:space="0" w:color="auto"/>
        <w:bottom w:val="none" w:sz="0" w:space="0" w:color="auto"/>
        <w:right w:val="none" w:sz="0" w:space="0" w:color="auto"/>
      </w:divBdr>
    </w:div>
    <w:div w:id="22903626">
      <w:bodyDiv w:val="1"/>
      <w:marLeft w:val="0"/>
      <w:marRight w:val="0"/>
      <w:marTop w:val="0"/>
      <w:marBottom w:val="0"/>
      <w:divBdr>
        <w:top w:val="none" w:sz="0" w:space="0" w:color="auto"/>
        <w:left w:val="none" w:sz="0" w:space="0" w:color="auto"/>
        <w:bottom w:val="none" w:sz="0" w:space="0" w:color="auto"/>
        <w:right w:val="none" w:sz="0" w:space="0" w:color="auto"/>
      </w:divBdr>
    </w:div>
    <w:div w:id="345834167">
      <w:bodyDiv w:val="1"/>
      <w:marLeft w:val="0"/>
      <w:marRight w:val="0"/>
      <w:marTop w:val="0"/>
      <w:marBottom w:val="0"/>
      <w:divBdr>
        <w:top w:val="none" w:sz="0" w:space="0" w:color="auto"/>
        <w:left w:val="none" w:sz="0" w:space="0" w:color="auto"/>
        <w:bottom w:val="none" w:sz="0" w:space="0" w:color="auto"/>
        <w:right w:val="none" w:sz="0" w:space="0" w:color="auto"/>
      </w:divBdr>
    </w:div>
    <w:div w:id="355544558">
      <w:bodyDiv w:val="1"/>
      <w:marLeft w:val="0"/>
      <w:marRight w:val="0"/>
      <w:marTop w:val="0"/>
      <w:marBottom w:val="0"/>
      <w:divBdr>
        <w:top w:val="none" w:sz="0" w:space="0" w:color="auto"/>
        <w:left w:val="none" w:sz="0" w:space="0" w:color="auto"/>
        <w:bottom w:val="none" w:sz="0" w:space="0" w:color="auto"/>
        <w:right w:val="none" w:sz="0" w:space="0" w:color="auto"/>
      </w:divBdr>
    </w:div>
    <w:div w:id="424347797">
      <w:bodyDiv w:val="1"/>
      <w:marLeft w:val="0"/>
      <w:marRight w:val="0"/>
      <w:marTop w:val="0"/>
      <w:marBottom w:val="0"/>
      <w:divBdr>
        <w:top w:val="none" w:sz="0" w:space="0" w:color="auto"/>
        <w:left w:val="none" w:sz="0" w:space="0" w:color="auto"/>
        <w:bottom w:val="none" w:sz="0" w:space="0" w:color="auto"/>
        <w:right w:val="none" w:sz="0" w:space="0" w:color="auto"/>
      </w:divBdr>
    </w:div>
    <w:div w:id="1323125544">
      <w:bodyDiv w:val="1"/>
      <w:marLeft w:val="0"/>
      <w:marRight w:val="0"/>
      <w:marTop w:val="0"/>
      <w:marBottom w:val="0"/>
      <w:divBdr>
        <w:top w:val="none" w:sz="0" w:space="0" w:color="auto"/>
        <w:left w:val="none" w:sz="0" w:space="0" w:color="auto"/>
        <w:bottom w:val="none" w:sz="0" w:space="0" w:color="auto"/>
        <w:right w:val="none" w:sz="0" w:space="0" w:color="auto"/>
      </w:divBdr>
    </w:div>
    <w:div w:id="1866284185">
      <w:bodyDiv w:val="1"/>
      <w:marLeft w:val="0"/>
      <w:marRight w:val="0"/>
      <w:marTop w:val="0"/>
      <w:marBottom w:val="0"/>
      <w:divBdr>
        <w:top w:val="none" w:sz="0" w:space="0" w:color="auto"/>
        <w:left w:val="none" w:sz="0" w:space="0" w:color="auto"/>
        <w:bottom w:val="none" w:sz="0" w:space="0" w:color="auto"/>
        <w:right w:val="none" w:sz="0" w:space="0" w:color="auto"/>
      </w:divBdr>
      <w:divsChild>
        <w:div w:id="1776750628">
          <w:marLeft w:val="0"/>
          <w:marRight w:val="0"/>
          <w:marTop w:val="0"/>
          <w:marBottom w:val="0"/>
          <w:divBdr>
            <w:top w:val="none" w:sz="0" w:space="0" w:color="auto"/>
            <w:left w:val="none" w:sz="0" w:space="0" w:color="auto"/>
            <w:bottom w:val="none" w:sz="0" w:space="0" w:color="auto"/>
            <w:right w:val="none" w:sz="0" w:space="0" w:color="auto"/>
          </w:divBdr>
        </w:div>
        <w:div w:id="1124230624">
          <w:marLeft w:val="0"/>
          <w:marRight w:val="0"/>
          <w:marTop w:val="0"/>
          <w:marBottom w:val="0"/>
          <w:divBdr>
            <w:top w:val="none" w:sz="0" w:space="0" w:color="auto"/>
            <w:left w:val="none" w:sz="0" w:space="0" w:color="auto"/>
            <w:bottom w:val="none" w:sz="0" w:space="0" w:color="auto"/>
            <w:right w:val="none" w:sz="0" w:space="0" w:color="auto"/>
          </w:divBdr>
        </w:div>
        <w:div w:id="1951621840">
          <w:marLeft w:val="0"/>
          <w:marRight w:val="0"/>
          <w:marTop w:val="0"/>
          <w:marBottom w:val="0"/>
          <w:divBdr>
            <w:top w:val="none" w:sz="0" w:space="0" w:color="auto"/>
            <w:left w:val="none" w:sz="0" w:space="0" w:color="auto"/>
            <w:bottom w:val="none" w:sz="0" w:space="0" w:color="auto"/>
            <w:right w:val="none" w:sz="0" w:space="0" w:color="auto"/>
          </w:divBdr>
        </w:div>
      </w:divsChild>
    </w:div>
    <w:div w:id="1923174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solj-bezigrad.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B89FA-4D4A-4F08-845C-FB3BE866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6926</Words>
  <Characters>39479</Characters>
  <Application>Microsoft Office Word</Application>
  <DocSecurity>0</DocSecurity>
  <Lines>328</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46313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Stele</dc:creator>
  <cp:keywords/>
  <dc:description/>
  <cp:lastModifiedBy>Alenka Stele</cp:lastModifiedBy>
  <cp:revision>3</cp:revision>
  <cp:lastPrinted>2015-09-22T08:02:00Z</cp:lastPrinted>
  <dcterms:created xsi:type="dcterms:W3CDTF">2017-10-17T10:00:00Z</dcterms:created>
  <dcterms:modified xsi:type="dcterms:W3CDTF">2017-10-17T11:17:00Z</dcterms:modified>
  <cp:category/>
</cp:coreProperties>
</file>